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8C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92068C">
        <w:rPr>
          <w:rFonts w:ascii="Times New Roman" w:hAnsi="Times New Roman"/>
          <w:sz w:val="44"/>
          <w:szCs w:val="44"/>
        </w:rPr>
        <w:t>Выступление на конференции "Развитие системы образования в России"</w:t>
      </w:r>
    </w:p>
    <w:p w:rsidR="0092068C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92068C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92068C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92068C">
        <w:rPr>
          <w:rFonts w:ascii="Times New Roman" w:hAnsi="Times New Roman"/>
          <w:sz w:val="44"/>
          <w:szCs w:val="44"/>
        </w:rPr>
        <w:t xml:space="preserve"> </w:t>
      </w:r>
      <w:r w:rsidR="00C97811" w:rsidRPr="0092068C">
        <w:rPr>
          <w:rFonts w:ascii="Times New Roman" w:hAnsi="Times New Roman"/>
          <w:sz w:val="44"/>
          <w:szCs w:val="44"/>
        </w:rPr>
        <w:t xml:space="preserve"> </w:t>
      </w:r>
    </w:p>
    <w:p w:rsidR="00C97811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  <w:r w:rsidRPr="0092068C">
        <w:rPr>
          <w:rFonts w:ascii="Times New Roman" w:hAnsi="Times New Roman"/>
          <w:sz w:val="52"/>
          <w:szCs w:val="52"/>
        </w:rPr>
        <w:t xml:space="preserve">Тема. </w:t>
      </w:r>
      <w:r w:rsidR="00C97811" w:rsidRPr="0092068C">
        <w:rPr>
          <w:rFonts w:ascii="Times New Roman" w:hAnsi="Times New Roman"/>
          <w:sz w:val="52"/>
          <w:szCs w:val="52"/>
        </w:rPr>
        <w:t>«Использование интерактивных методов обучения как средство активизации познавательной деятельности обучающихся».</w:t>
      </w:r>
    </w:p>
    <w:p w:rsidR="0092068C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92068C" w:rsidRP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068C" w:rsidRDefault="0092068C" w:rsidP="0092068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/>
          <w:sz w:val="28"/>
          <w:szCs w:val="28"/>
        </w:rPr>
        <w:t>Исенгалиева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М.К</w:t>
      </w:r>
    </w:p>
    <w:p w:rsidR="0092068C" w:rsidRPr="00EB0A1E" w:rsidRDefault="0092068C" w:rsidP="00C978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sz w:val="24"/>
          <w:szCs w:val="24"/>
        </w:rPr>
        <w:lastRenderedPageBreak/>
        <w:t xml:space="preserve">   </w:t>
      </w:r>
      <w:r w:rsidRPr="00867AC5">
        <w:rPr>
          <w:rFonts w:ascii="Times New Roman" w:hAnsi="Times New Roman"/>
          <w:sz w:val="24"/>
          <w:szCs w:val="24"/>
        </w:rPr>
        <w:t xml:space="preserve">        Современные дети сильно изменились по сравнению с тем временем, когда создавалась ныне действующая система образования.   Изменилась социальная ситуация развития детей нынешнего века:</w:t>
      </w:r>
    </w:p>
    <w:p w:rsidR="00C97811" w:rsidRPr="00867AC5" w:rsidRDefault="00C97811" w:rsidP="00C978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-Резко возросла информированность детей.</w:t>
      </w:r>
    </w:p>
    <w:p w:rsidR="00C97811" w:rsidRPr="00867AC5" w:rsidRDefault="00C97811" w:rsidP="00C978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-Современные дети мало читают, особенно классическую художественную литературу. Непосредственным следствием низкой культуры чтения становятся трудности обучения в школе, связанные с невозможностью смыслового анализа текста различных жанров, </w:t>
      </w:r>
      <w:proofErr w:type="spellStart"/>
      <w:r w:rsidRPr="00867AC5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867AC5">
        <w:rPr>
          <w:rFonts w:ascii="Times New Roman" w:hAnsi="Times New Roman"/>
          <w:sz w:val="24"/>
          <w:szCs w:val="24"/>
        </w:rPr>
        <w:t xml:space="preserve"> внутреннего плана действий; трудности развития логического мышления и воображения.</w:t>
      </w:r>
    </w:p>
    <w:p w:rsidR="00C97811" w:rsidRPr="00867AC5" w:rsidRDefault="00C97811" w:rsidP="00C978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-Для жизнедеятельности современных детей характерна ограниченность общения со сверстниками. Игры, совместная деятельность и сотрудничество детей со сверстниками часто оказываются недоступны для младших школьников. Это обстоятельство значительно затрудняет усвоение детьми системы моральных норм и нравственных принципов, препятствует формированию коммуникативной компетентности, эмоциональной отзывчивости.</w:t>
      </w:r>
    </w:p>
    <w:p w:rsidR="00C97811" w:rsidRPr="00867AC5" w:rsidRDefault="00C97811" w:rsidP="00C978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-Большинство современных детей не участвуют в деятельности детских организаций и соответственно лишены возможности приобрести опыт лидерства и работы в команде, сотрудничества и взаимопомощи, работы на социальное благо и благо своего товарища, близких людей.</w:t>
      </w:r>
    </w:p>
    <w:p w:rsidR="00C97811" w:rsidRPr="00867AC5" w:rsidRDefault="00C97811" w:rsidP="00C978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-Наблюдается поляризация детей по уровню умственного и познавательного развития, </w:t>
      </w:r>
      <w:proofErr w:type="spellStart"/>
      <w:r w:rsidRPr="00867AC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AC5">
        <w:rPr>
          <w:rFonts w:ascii="Times New Roman" w:hAnsi="Times New Roman"/>
          <w:sz w:val="24"/>
          <w:szCs w:val="24"/>
        </w:rPr>
        <w:t xml:space="preserve"> познавательных интересов и инициативы. Наряду с ростом удельного веса группы одаренных и способных детей все большее число ребят попадают в категорию группы риска - детей «интеллектуально пассивных», «</w:t>
      </w:r>
      <w:r w:rsidR="005567A9">
        <w:rPr>
          <w:rFonts w:ascii="Times New Roman" w:hAnsi="Times New Roman"/>
          <w:sz w:val="24"/>
          <w:szCs w:val="24"/>
        </w:rPr>
        <w:t>часто болеющих»,</w:t>
      </w:r>
      <w:r w:rsidRPr="00867AC5">
        <w:rPr>
          <w:rFonts w:ascii="Times New Roman" w:hAnsi="Times New Roman"/>
          <w:sz w:val="24"/>
          <w:szCs w:val="24"/>
        </w:rPr>
        <w:t xml:space="preserve"> детей «с трудностями обучения», и просто трудных и проблемных детей. Повышенная уязвимость детей группы риска требует совершенствования образовательного процесса с учетом необходимости социальной и психолого-педагогической компенсации трудностей развития.</w:t>
      </w: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-Сегодня дети более открыто выражают и отстаивают свое мнение, испытывают сомнение в авторитетах, готовы к принятию нового опыта и исследованию мира. Вместе с тем не редко наблюдается снижение доверия к миру, дети чаще испытывают чувство враждебности, тревоги, неуверенности.</w:t>
      </w: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</w:t>
      </w:r>
      <w:r w:rsidR="00D97E9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97811" w:rsidRPr="00867AC5" w:rsidRDefault="00C97811" w:rsidP="00C978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AC5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67AC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 моей деятельности состоит в создании условий для того, чтобы ребенок выступал не как слепой исполнитель воли учителя, а был человеком, активно и осознанно действующим, был «субъектом учебной деятельности». </w:t>
      </w: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67AC5">
        <w:rPr>
          <w:rFonts w:ascii="Times New Roman" w:hAnsi="Times New Roman"/>
          <w:sz w:val="24"/>
          <w:szCs w:val="24"/>
        </w:rPr>
        <w:t xml:space="preserve">  В младшем школьном возрасте продолжается социально-личностное развитие ребенка.</w:t>
      </w: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    Все более значимым становится </w:t>
      </w:r>
      <w:r w:rsidRPr="00867AC5">
        <w:rPr>
          <w:rFonts w:ascii="Times New Roman" w:hAnsi="Times New Roman"/>
          <w:b/>
          <w:sz w:val="24"/>
          <w:szCs w:val="24"/>
        </w:rPr>
        <w:t>развивающий потенциал</w:t>
      </w:r>
      <w:r w:rsidRPr="00867AC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67AC5">
        <w:rPr>
          <w:rFonts w:ascii="Times New Roman" w:hAnsi="Times New Roman"/>
          <w:sz w:val="24"/>
          <w:szCs w:val="24"/>
        </w:rPr>
        <w:t>образовательных стандартов, обеспечивающий существование и развитие системы образования в условиях быстро меняющейся образовательной среды.</w:t>
      </w: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      Особенностью реализации </w:t>
      </w:r>
      <w:proofErr w:type="spellStart"/>
      <w:r w:rsidRPr="00867AC5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867AC5">
        <w:rPr>
          <w:rFonts w:ascii="Times New Roman" w:hAnsi="Times New Roman"/>
          <w:b/>
          <w:sz w:val="24"/>
          <w:szCs w:val="24"/>
        </w:rPr>
        <w:t xml:space="preserve"> подхода</w:t>
      </w:r>
      <w:r w:rsidRPr="00867AC5">
        <w:rPr>
          <w:rFonts w:ascii="Times New Roman" w:hAnsi="Times New Roman"/>
          <w:sz w:val="24"/>
          <w:szCs w:val="24"/>
        </w:rPr>
        <w:t xml:space="preserve"> является то, что цели общего образования представляются в виде системы ключевых задач, которые должны уметь решать учащиеся в результате обучения. </w:t>
      </w:r>
      <w:r w:rsidRPr="00867AC5">
        <w:rPr>
          <w:rFonts w:ascii="Times New Roman" w:hAnsi="Times New Roman"/>
          <w:b/>
          <w:sz w:val="24"/>
          <w:szCs w:val="24"/>
        </w:rPr>
        <w:t>Ключевые задачи</w:t>
      </w:r>
      <w:r w:rsidRPr="00867AC5">
        <w:rPr>
          <w:rFonts w:ascii="Times New Roman" w:hAnsi="Times New Roman"/>
          <w:sz w:val="24"/>
          <w:szCs w:val="24"/>
        </w:rPr>
        <w:t xml:space="preserve"> отражают направления формирования качеств личности (такое построение целей позволяет обосновать не только способы действий, которые должны быть сформированы в учебном процессе, но и содержание обучения). При таком подходе учебный предмет строится как система сущностных знаний, существенных свойств и отношений, характерных для определенной предметной области.</w:t>
      </w:r>
    </w:p>
    <w:p w:rsidR="00C97811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867AC5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867AC5">
        <w:rPr>
          <w:rFonts w:ascii="Times New Roman" w:hAnsi="Times New Roman"/>
          <w:b/>
          <w:sz w:val="24"/>
          <w:szCs w:val="24"/>
        </w:rPr>
        <w:t xml:space="preserve"> подход</w:t>
      </w:r>
      <w:r w:rsidRPr="00867AC5">
        <w:rPr>
          <w:rFonts w:ascii="Times New Roman" w:hAnsi="Times New Roman"/>
          <w:sz w:val="24"/>
          <w:szCs w:val="24"/>
        </w:rPr>
        <w:t xml:space="preserve"> позволяет выделить основные результаты обучения и воспитания, выраженные в терминах ключевых задач и способов действий, которые должны уметь выполнять учащиеся. Эти задачи должны быть положены в основу выбора и структурирования содержания образования. </w:t>
      </w:r>
    </w:p>
    <w:p w:rsidR="005567A9" w:rsidRPr="005567A9" w:rsidRDefault="005567A9" w:rsidP="005567A9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/>
          <w:sz w:val="24"/>
          <w:szCs w:val="30"/>
          <w:lang w:eastAsia="ru-RU"/>
        </w:rPr>
      </w:pPr>
      <w:r w:rsidRPr="005567A9">
        <w:rPr>
          <w:rFonts w:ascii="Times New Roman" w:eastAsia="Times New Roman" w:hAnsi="Times New Roman"/>
          <w:sz w:val="24"/>
          <w:szCs w:val="30"/>
          <w:lang w:eastAsia="ru-RU"/>
        </w:rPr>
        <w:t>Задачи интерактивных методов обучения</w:t>
      </w:r>
    </w:p>
    <w:p w:rsidR="005567A9" w:rsidRPr="005567A9" w:rsidRDefault="005567A9" w:rsidP="005567A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5567A9">
        <w:rPr>
          <w:rFonts w:ascii="Times New Roman" w:eastAsia="Times New Roman" w:hAnsi="Times New Roman"/>
          <w:szCs w:val="21"/>
          <w:lang w:eastAsia="ru-RU"/>
        </w:rPr>
        <w:t>Включение каждого участника в активный процесс освоения знаний.</w:t>
      </w:r>
    </w:p>
    <w:p w:rsidR="005567A9" w:rsidRPr="005567A9" w:rsidRDefault="005567A9" w:rsidP="005567A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5567A9">
        <w:rPr>
          <w:rFonts w:ascii="Times New Roman" w:eastAsia="Times New Roman" w:hAnsi="Times New Roman"/>
          <w:szCs w:val="21"/>
          <w:lang w:eastAsia="ru-RU"/>
        </w:rPr>
        <w:t>Реализация дифференцированного и индивидуального подхода к учащимся.</w:t>
      </w:r>
    </w:p>
    <w:p w:rsidR="005567A9" w:rsidRPr="005567A9" w:rsidRDefault="005567A9" w:rsidP="005567A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5567A9">
        <w:rPr>
          <w:rFonts w:ascii="Times New Roman" w:eastAsia="Times New Roman" w:hAnsi="Times New Roman"/>
          <w:szCs w:val="21"/>
          <w:lang w:eastAsia="ru-RU"/>
        </w:rPr>
        <w:t>Формирование навыков успешного общения, таких как умение слушать, строить диалог, задавать вопросы, работать в команде.</w:t>
      </w:r>
    </w:p>
    <w:p w:rsidR="005567A9" w:rsidRPr="005567A9" w:rsidRDefault="005567A9" w:rsidP="005567A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5567A9">
        <w:rPr>
          <w:rFonts w:ascii="Times New Roman" w:eastAsia="Times New Roman" w:hAnsi="Times New Roman"/>
          <w:szCs w:val="21"/>
          <w:lang w:eastAsia="ru-RU"/>
        </w:rPr>
        <w:t>Развитие умения самостоятельно добывать знания, разделять задачи на более мелкие, определять последствия своего выбора и брать на себя ответственность за результат.</w:t>
      </w:r>
    </w:p>
    <w:p w:rsidR="005567A9" w:rsidRPr="005567A9" w:rsidRDefault="005567A9" w:rsidP="00C97811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97811" w:rsidRPr="00867AC5" w:rsidRDefault="00C97811" w:rsidP="00C978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   Применяя на уроках  </w:t>
      </w:r>
      <w:r w:rsidRPr="00867AC5">
        <w:rPr>
          <w:rFonts w:ascii="Times New Roman" w:hAnsi="Times New Roman"/>
          <w:b/>
          <w:sz w:val="24"/>
          <w:szCs w:val="24"/>
        </w:rPr>
        <w:t>интерактивные методы обучения</w:t>
      </w:r>
      <w:r w:rsidRPr="00867AC5">
        <w:rPr>
          <w:rFonts w:ascii="Times New Roman" w:hAnsi="Times New Roman"/>
          <w:sz w:val="24"/>
          <w:szCs w:val="24"/>
        </w:rPr>
        <w:t>, я добиваюсь новых возможностей, связанных, прежде всего, с налаживанием межличностного взаимодействия путем внешнего диалога в процессе усвоения учебного материала. Действительно, между учащимися в группе 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обучающихся на основе учебного материала становится мощным фактором повышения эффективности учебной деятельности в целом.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right="91" w:firstLine="360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6"/>
          <w:sz w:val="24"/>
          <w:szCs w:val="24"/>
        </w:rPr>
        <w:t xml:space="preserve">Учитель должен научиться работать в режиме творческого развивающего   обучения.    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left="5" w:right="10" w:firstLine="360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10"/>
          <w:sz w:val="24"/>
          <w:szCs w:val="24"/>
        </w:rPr>
        <w:t xml:space="preserve">Освоение проблемно-поисковых методов - эвристических, </w:t>
      </w:r>
      <w:proofErr w:type="spellStart"/>
      <w:r w:rsidRPr="00867AC5">
        <w:rPr>
          <w:rFonts w:ascii="Times New Roman" w:eastAsia="Times New Roman" w:hAnsi="Times New Roman"/>
          <w:spacing w:val="-10"/>
          <w:sz w:val="24"/>
          <w:szCs w:val="24"/>
        </w:rPr>
        <w:t>тризовских</w:t>
      </w:r>
      <w:proofErr w:type="spellEnd"/>
      <w:r w:rsidRPr="00867AC5">
        <w:rPr>
          <w:rFonts w:ascii="Times New Roman" w:eastAsia="Times New Roman" w:hAnsi="Times New Roman"/>
          <w:spacing w:val="-10"/>
          <w:sz w:val="24"/>
          <w:szCs w:val="24"/>
        </w:rPr>
        <w:t xml:space="preserve">, игровых - все это значимые вехи на пути организации </w:t>
      </w:r>
      <w:proofErr w:type="spellStart"/>
      <w:r w:rsidRPr="00867AC5">
        <w:rPr>
          <w:rFonts w:ascii="Times New Roman" w:eastAsia="Times New Roman" w:hAnsi="Times New Roman"/>
          <w:spacing w:val="-9"/>
          <w:sz w:val="24"/>
          <w:szCs w:val="24"/>
        </w:rPr>
        <w:t>творческо-иселедовательской</w:t>
      </w:r>
      <w:proofErr w:type="spellEnd"/>
      <w:r w:rsidRPr="00867AC5">
        <w:rPr>
          <w:rFonts w:ascii="Times New Roman" w:eastAsia="Times New Roman" w:hAnsi="Times New Roman"/>
          <w:spacing w:val="-9"/>
          <w:sz w:val="24"/>
          <w:szCs w:val="24"/>
        </w:rPr>
        <w:t xml:space="preserve"> деятельности обучающихся, а следова</w:t>
      </w:r>
      <w:r w:rsidRPr="00867AC5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тельно, и интерактивного обучения.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left="10" w:right="10" w:firstLine="365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10"/>
          <w:sz w:val="24"/>
          <w:szCs w:val="24"/>
        </w:rPr>
        <w:t xml:space="preserve">Значимо также формировать устойчивые творческие группы учащихся, нацеленные на совместное «проживание» и увлеченное участие в процессе, где деятельность организуется и мотивируется </w:t>
      </w:r>
      <w:r w:rsidRPr="00867AC5">
        <w:rPr>
          <w:rFonts w:ascii="Times New Roman" w:eastAsia="Times New Roman" w:hAnsi="Times New Roman"/>
          <w:sz w:val="24"/>
          <w:szCs w:val="24"/>
        </w:rPr>
        <w:t>совместно согласованными и принятыми целями.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left="10" w:firstLine="360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11"/>
          <w:sz w:val="24"/>
          <w:szCs w:val="24"/>
        </w:rPr>
        <w:t>Представляется важным и умение учителя использовать естест</w:t>
      </w:r>
      <w:r w:rsidRPr="00867AC5">
        <w:rPr>
          <w:rFonts w:ascii="Times New Roman" w:eastAsia="Times New Roman" w:hAnsi="Times New Roman"/>
          <w:spacing w:val="-1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6"/>
          <w:sz w:val="24"/>
          <w:szCs w:val="24"/>
        </w:rPr>
        <w:t xml:space="preserve">венные доминанты интересов учащихся в целях обучения. Ясно, </w:t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t>что одна из величайших радостей, целей, загадок и интересов детей кроется в их непрестанной потребности в общении. Поэтому ком</w:t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softHyphen/>
        <w:t>муникативная культура педагога - важное условие и показатель готовности к диалогическому взаимодействию как ведущему сред</w:t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ству интерактивного обучения.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left="14" w:right="5" w:firstLine="355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10"/>
          <w:sz w:val="24"/>
          <w:szCs w:val="24"/>
        </w:rPr>
        <w:t>Считается важным научить ученика находить идеи и пути ре</w:t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11"/>
          <w:sz w:val="24"/>
          <w:szCs w:val="24"/>
        </w:rPr>
        <w:t xml:space="preserve">шения различных проблем. Однако важнее научить его работать во </w:t>
      </w:r>
      <w:r w:rsidRPr="00867AC5">
        <w:rPr>
          <w:rFonts w:ascii="Times New Roman" w:eastAsia="Times New Roman" w:hAnsi="Times New Roman"/>
          <w:spacing w:val="-7"/>
          <w:sz w:val="24"/>
          <w:szCs w:val="24"/>
        </w:rPr>
        <w:t xml:space="preserve">всем цикле: поиск и вычленение ведущих проблем - </w:t>
      </w:r>
      <w:proofErr w:type="spellStart"/>
      <w:r w:rsidRPr="00867AC5">
        <w:rPr>
          <w:rFonts w:ascii="Times New Roman" w:eastAsia="Times New Roman" w:hAnsi="Times New Roman"/>
          <w:spacing w:val="-7"/>
          <w:sz w:val="24"/>
          <w:szCs w:val="24"/>
        </w:rPr>
        <w:t>простраива</w:t>
      </w:r>
      <w:r w:rsidRPr="00867AC5">
        <w:rPr>
          <w:rFonts w:ascii="Times New Roman" w:eastAsia="Times New Roman" w:hAnsi="Times New Roman"/>
          <w:spacing w:val="-8"/>
          <w:sz w:val="24"/>
          <w:szCs w:val="24"/>
        </w:rPr>
        <w:t>ние</w:t>
      </w:r>
      <w:proofErr w:type="spellEnd"/>
      <w:r w:rsidRPr="00867AC5">
        <w:rPr>
          <w:rFonts w:ascii="Times New Roman" w:eastAsia="Times New Roman" w:hAnsi="Times New Roman"/>
          <w:spacing w:val="-8"/>
          <w:sz w:val="24"/>
          <w:szCs w:val="24"/>
        </w:rPr>
        <w:t xml:space="preserve"> проблем по степени значимости - анализ проблем - определе</w:t>
      </w:r>
      <w:r w:rsidRPr="00867AC5">
        <w:rPr>
          <w:rFonts w:ascii="Times New Roman" w:eastAsia="Times New Roman" w:hAnsi="Times New Roman"/>
          <w:spacing w:val="-8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9"/>
          <w:sz w:val="24"/>
          <w:szCs w:val="24"/>
        </w:rPr>
        <w:t>ние целей, задач и направлений деятельности - наработка возмож</w:t>
      </w:r>
      <w:r w:rsidRPr="00867AC5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t xml:space="preserve">ных вариантов решений - выбор наилучших - </w:t>
      </w:r>
      <w:proofErr w:type="spellStart"/>
      <w:r w:rsidRPr="00867AC5">
        <w:rPr>
          <w:rFonts w:ascii="Times New Roman" w:eastAsia="Times New Roman" w:hAnsi="Times New Roman"/>
          <w:spacing w:val="-10"/>
          <w:sz w:val="24"/>
          <w:szCs w:val="24"/>
        </w:rPr>
        <w:t>просчитывание</w:t>
      </w:r>
      <w:proofErr w:type="spellEnd"/>
      <w:r w:rsidRPr="00867AC5">
        <w:rPr>
          <w:rFonts w:ascii="Times New Roman" w:eastAsia="Times New Roman" w:hAnsi="Times New Roman"/>
          <w:spacing w:val="-10"/>
          <w:sz w:val="24"/>
          <w:szCs w:val="24"/>
        </w:rPr>
        <w:t xml:space="preserve"> не</w:t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8"/>
          <w:sz w:val="24"/>
          <w:szCs w:val="24"/>
        </w:rPr>
        <w:t>обходимых условий, внешних и внутренних ресурсов - определе</w:t>
      </w:r>
      <w:r w:rsidRPr="00867AC5">
        <w:rPr>
          <w:rFonts w:ascii="Times New Roman" w:eastAsia="Times New Roman" w:hAnsi="Times New Roman"/>
          <w:spacing w:val="-8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t>ние механизма решения проблем - составление программы и веро</w:t>
      </w:r>
      <w:r w:rsidRPr="00867AC5">
        <w:rPr>
          <w:rFonts w:ascii="Times New Roman" w:eastAsia="Times New Roman" w:hAnsi="Times New Roman"/>
          <w:spacing w:val="-10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ятно-ситуативного плана работы.</w:t>
      </w:r>
    </w:p>
    <w:p w:rsidR="00C97811" w:rsidRPr="00867AC5" w:rsidRDefault="00C97811" w:rsidP="00C97811">
      <w:pPr>
        <w:spacing w:after="0" w:line="360" w:lineRule="auto"/>
        <w:rPr>
          <w:b/>
          <w:sz w:val="24"/>
          <w:szCs w:val="24"/>
        </w:rPr>
      </w:pP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>Рассмотрим способы активизации познавательной деятельности учащихся.</w:t>
      </w:r>
      <w:r w:rsidRPr="00867AC5">
        <w:rPr>
          <w:b/>
          <w:sz w:val="24"/>
          <w:szCs w:val="24"/>
        </w:rPr>
        <w:t xml:space="preserve"> </w:t>
      </w:r>
    </w:p>
    <w:p w:rsidR="00C97811" w:rsidRPr="00867AC5" w:rsidRDefault="00C97811" w:rsidP="00C97811">
      <w:pPr>
        <w:shd w:val="clear" w:color="auto" w:fill="FFFFFF"/>
        <w:spacing w:before="154" w:line="360" w:lineRule="auto"/>
        <w:ind w:left="369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>Применение нетрадиционных форм урока.</w:t>
      </w:r>
    </w:p>
    <w:p w:rsidR="00C97811" w:rsidRPr="00867AC5" w:rsidRDefault="00C97811" w:rsidP="00C97811">
      <w:pPr>
        <w:shd w:val="clear" w:color="auto" w:fill="FFFFFF"/>
        <w:spacing w:before="58" w:after="0" w:line="360" w:lineRule="auto"/>
        <w:ind w:right="38" w:firstLine="35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. Наиболее распространенные из них: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уроки-соревнования;  уроки типа КВН; театрализованные уроки;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 компьютерные уроки; уроки с групповыми формами работы; уроки </w:t>
      </w:r>
      <w:proofErr w:type="spellStart"/>
      <w:r w:rsidRPr="00867AC5">
        <w:rPr>
          <w:rFonts w:ascii="Times New Roman" w:eastAsia="Times New Roman" w:hAnsi="Times New Roman"/>
          <w:sz w:val="24"/>
          <w:szCs w:val="24"/>
        </w:rPr>
        <w:t>взаимообучения</w:t>
      </w:r>
      <w:proofErr w:type="spellEnd"/>
      <w:r w:rsidRPr="00867AC5">
        <w:rPr>
          <w:rFonts w:ascii="Times New Roman" w:eastAsia="Times New Roman" w:hAnsi="Times New Roman"/>
          <w:sz w:val="24"/>
          <w:szCs w:val="24"/>
        </w:rPr>
        <w:t xml:space="preserve"> учащих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 xml:space="preserve">ся; уроки творчества;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>уроки-зачеты;  ; уроки-творческие от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 xml:space="preserve">четы;   уроки-конкурсы;  уроки-обобщения;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 уроки-игры; уроки-«суды»; уроки поиска истины; уроки-концерты; уроки-диалоги; уроки «Следствие ведут знатоки»; уроки-ролевые игры; уроки-конференции;  уроки-игры «Поле чудес»; уроки-экскурсии; </w:t>
      </w:r>
      <w:proofErr w:type="spellStart"/>
      <w:r w:rsidRPr="00867AC5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867AC5">
        <w:rPr>
          <w:rFonts w:ascii="Times New Roman" w:eastAsia="Times New Roman" w:hAnsi="Times New Roman"/>
          <w:sz w:val="24"/>
          <w:szCs w:val="24"/>
        </w:rPr>
        <w:t xml:space="preserve">  уроки.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left="14" w:right="19" w:firstLine="365"/>
        <w:rPr>
          <w:rFonts w:ascii="Times New Roman" w:eastAsia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</w:rPr>
        <w:t>Конечно, нестандартные уроки, больше нравятся детям, чем будничные учебные занятия со строгой структурой и уста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 xml:space="preserve">новленным режимом работы.                                                                          Поэтому,  такие уроки я применяю в своей практике для активизации познавательной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7811" w:rsidRPr="00867AC5" w:rsidRDefault="00C97811" w:rsidP="00C97811">
      <w:pPr>
        <w:shd w:val="clear" w:color="auto" w:fill="FFFFFF"/>
        <w:spacing w:before="154" w:after="0" w:line="360" w:lineRule="auto"/>
        <w:ind w:left="374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b/>
          <w:spacing w:val="-1"/>
          <w:sz w:val="24"/>
          <w:szCs w:val="24"/>
        </w:rPr>
        <w:t>Метод проектов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Я считаю, что применение метода проектов способствует развитию гармоничной личности и отвечает потребностям современного общества: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-принятия самостоятельных решений;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-умение ставить задачи и задавать вопросы;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-поиск нестандартных, оригинальных решений;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-способность привлечь, заинтересовать выбранной темой окружающих;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-раскрытие индивидуального потенциала.</w:t>
      </w:r>
    </w:p>
    <w:p w:rsidR="00C97811" w:rsidRPr="00867AC5" w:rsidRDefault="00C97811" w:rsidP="00C9781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370" w:right="58"/>
        <w:rPr>
          <w:rFonts w:ascii="Times New Roman" w:hAnsi="Times New Roman"/>
          <w:spacing w:val="-6"/>
          <w:sz w:val="24"/>
          <w:szCs w:val="24"/>
        </w:rPr>
      </w:pPr>
      <w:r w:rsidRPr="00867AC5">
        <w:rPr>
          <w:rFonts w:ascii="Times New Roman" w:eastAsia="Times New Roman" w:hAnsi="Times New Roman"/>
          <w:spacing w:val="-1"/>
          <w:sz w:val="24"/>
          <w:szCs w:val="24"/>
        </w:rPr>
        <w:t xml:space="preserve">Проектные занятия, направленные на воспитание культуры </w:t>
      </w:r>
      <w:r w:rsidRPr="00867AC5">
        <w:rPr>
          <w:rFonts w:ascii="Times New Roman" w:eastAsia="Times New Roman" w:hAnsi="Times New Roman"/>
          <w:sz w:val="24"/>
          <w:szCs w:val="24"/>
        </w:rPr>
        <w:t>сотрудничества (субъект-субъектных отношений) и культуры ум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ственного, учебно-продуктивного и творческого труда (субъект-объектных отношений).</w:t>
      </w:r>
    </w:p>
    <w:p w:rsidR="00C97811" w:rsidRPr="00867AC5" w:rsidRDefault="00C97811" w:rsidP="00C97811">
      <w:pPr>
        <w:shd w:val="clear" w:color="auto" w:fill="FFFFFF"/>
        <w:spacing w:before="19" w:after="0" w:line="360" w:lineRule="auto"/>
        <w:ind w:left="355" w:right="24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</w:rPr>
        <w:t>Непосредственной целью проектных занятий является раз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витие умений управлять своей деятельностью, т. е. самостоя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тельно намечать свои цели, выбирать партнёров, планировать свои действия, практически реализовывать план, представлять результаты своей деятельности, обсуждать их, самому себя оце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нивать.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</w:rPr>
        <w:t>Проектная работа может быть этапом урока, отдельным заня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тием, иметь более широкие временные рамки (проектный день, проектная неделя и т. д.).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метод проектов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, ориентированный на развитие исследовательской, творческой активности детей, а также на формирование универсальных учебных действий.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-Что такое проект (исследования) для маленького ребенка? Это, прежде всего, наблюдения за жизнью. Открытие многих явлений.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-Проекты-наблюдения – наблюдение за природой, сравнение времен года:  «Встречаем зиму», « Готовимся к зиме», « Мои домашние питомцы» и т. д.</w:t>
      </w:r>
    </w:p>
    <w:p w:rsidR="00C97811" w:rsidRPr="00867AC5" w:rsidRDefault="00C97811" w:rsidP="00C9781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67A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>Применение игровых форм, методов и приёмов обучения.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right="5" w:firstLine="360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b/>
          <w:sz w:val="24"/>
          <w:szCs w:val="24"/>
        </w:rPr>
        <w:t>Игра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 не заменяет полностью традиционные формы и методы обучения; она рационально их дополняет, позволяя более эффек</w:t>
      </w:r>
      <w:r w:rsidRPr="00867AC5">
        <w:rPr>
          <w:rFonts w:ascii="Times New Roman" w:eastAsia="Times New Roman" w:hAnsi="Times New Roman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2"/>
          <w:sz w:val="24"/>
          <w:szCs w:val="24"/>
        </w:rPr>
        <w:t xml:space="preserve">тивно достигать поставленной цели и задачи конкретного занятия и 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всего учебного процесса. В то же время игра повышает интерес 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t>обучающихся к учебным занятиям, стимулирует рост познаватель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ной активности, что позволяет учащимся получать и усваивать большее количество информации, способствует приобретению на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выков принятия естественных решений в разнообразных ситуациях, формирует опыт нравственного выбора. Игра улучшает отно</w:t>
      </w:r>
      <w:r w:rsidRPr="00867AC5">
        <w:rPr>
          <w:rFonts w:ascii="Times New Roman" w:eastAsia="Times New Roman" w:hAnsi="Times New Roman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t>шения между её участниками и педагогами, так как игровые взаи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 xml:space="preserve">модействия предусматривают неформальное общение и позволяют 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t>раскрыть и тем и другим свои личностные качества, лучшие сторо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ны своего характера; она повышает самооценку участников игры, так как у них появляется возможность от слов перейти к конкрет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 xml:space="preserve">ному делу и проверить свои способности.  </w:t>
      </w:r>
    </w:p>
    <w:p w:rsidR="00C97811" w:rsidRPr="00867AC5" w:rsidRDefault="00C97811" w:rsidP="00C97811">
      <w:pPr>
        <w:shd w:val="clear" w:color="auto" w:fill="FFFFFF"/>
        <w:tabs>
          <w:tab w:val="left" w:pos="6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Переход от монологического взаимодействия к диалоги</w:t>
      </w:r>
      <w:r w:rsidRPr="00867AC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>ческому  (субъект-субъектному).</w:t>
      </w:r>
    </w:p>
    <w:p w:rsidR="00C97811" w:rsidRPr="00867AC5" w:rsidRDefault="00C97811" w:rsidP="00C97811">
      <w:pPr>
        <w:shd w:val="clear" w:color="auto" w:fill="FFFFFF"/>
        <w:spacing w:before="62" w:after="0" w:line="360" w:lineRule="auto"/>
        <w:ind w:left="38" w:right="10" w:firstLine="365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6"/>
          <w:sz w:val="24"/>
          <w:szCs w:val="24"/>
        </w:rPr>
        <w:t xml:space="preserve">Такой переход способствует самопознанию, самоопределению и </w:t>
      </w:r>
      <w:r w:rsidRPr="00867AC5">
        <w:rPr>
          <w:rFonts w:ascii="Times New Roman" w:eastAsia="Times New Roman" w:hAnsi="Times New Roman"/>
          <w:sz w:val="24"/>
          <w:szCs w:val="24"/>
        </w:rPr>
        <w:t>самореализации всех участников диалога.</w:t>
      </w:r>
    </w:p>
    <w:p w:rsidR="00C97811" w:rsidRPr="00867AC5" w:rsidRDefault="00C97811" w:rsidP="00C97811">
      <w:pPr>
        <w:shd w:val="clear" w:color="auto" w:fill="FFFFFF"/>
        <w:tabs>
          <w:tab w:val="left" w:pos="634"/>
        </w:tabs>
        <w:spacing w:before="72" w:after="0" w:line="360" w:lineRule="auto"/>
        <w:ind w:left="29" w:right="10" w:firstLine="374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b/>
          <w:bCs/>
          <w:spacing w:val="-9"/>
          <w:sz w:val="24"/>
          <w:szCs w:val="24"/>
        </w:rPr>
        <w:t xml:space="preserve">     5.</w:t>
      </w:r>
      <w:r w:rsidRPr="00867AC5">
        <w:rPr>
          <w:rFonts w:ascii="Times New Roman" w:hAnsi="Times New Roman"/>
          <w:b/>
          <w:bCs/>
          <w:sz w:val="24"/>
          <w:szCs w:val="24"/>
        </w:rPr>
        <w:tab/>
      </w:r>
      <w:r w:rsidRPr="00867AC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Широкое применение проблемно-задачного подхода (сис</w:t>
      </w:r>
      <w:r w:rsidRPr="00867AC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>темы познавательных и практических задач, проблемных во</w:t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softHyphen/>
        <w:t>просов, ситуаций).</w:t>
      </w:r>
    </w:p>
    <w:p w:rsidR="00C97811" w:rsidRPr="00867AC5" w:rsidRDefault="00C97811" w:rsidP="00C9781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 xml:space="preserve">         6. Систематическое использование различных дидактиче</w:t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softHyphen/>
        <w:t xml:space="preserve">ских средств: </w:t>
      </w:r>
      <w:r w:rsidRPr="00867AC5">
        <w:rPr>
          <w:rFonts w:ascii="Times New Roman" w:eastAsia="Times New Roman" w:hAnsi="Times New Roman"/>
          <w:sz w:val="24"/>
          <w:szCs w:val="24"/>
        </w:rPr>
        <w:t>тестовые задания;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sz w:val="24"/>
          <w:szCs w:val="24"/>
        </w:rPr>
        <w:t>дидактические карточки; про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блемные вопросы и др.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0" w:line="360" w:lineRule="auto"/>
        <w:ind w:left="384" w:right="58"/>
        <w:rPr>
          <w:rFonts w:ascii="Times New Roman" w:eastAsia="Times New Roman" w:hAnsi="Times New Roman"/>
          <w:b/>
          <w:bCs/>
          <w:sz w:val="24"/>
          <w:szCs w:val="24"/>
        </w:rPr>
      </w:pPr>
      <w:r w:rsidRPr="00867AC5">
        <w:rPr>
          <w:rFonts w:ascii="Times New Roman" w:hAnsi="Times New Roman"/>
          <w:b/>
          <w:bCs/>
          <w:spacing w:val="-11"/>
          <w:sz w:val="24"/>
          <w:szCs w:val="24"/>
        </w:rPr>
        <w:t>7.</w:t>
      </w:r>
      <w:r w:rsidRPr="00867AC5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867AC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Использование всех методов мотивации и стимулирова</w:t>
      </w:r>
      <w:r w:rsidRPr="00867AC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b/>
          <w:bCs/>
          <w:sz w:val="24"/>
          <w:szCs w:val="24"/>
        </w:rPr>
        <w:t>ния обучающихся.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  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образовательными потребностями – желанием освоить основы образовательной деятельности или устранить возникшие проблемы, то есть стать более успешным.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Выделяют 4 группы методов мотивации и стимулирования деятельности учащихся: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1) Эмоциональные:  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2)  Познавательные:  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3) Волевые:  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12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4) Социальные:  </w:t>
      </w:r>
    </w:p>
    <w:p w:rsidR="00C97811" w:rsidRPr="00867AC5" w:rsidRDefault="00C97811" w:rsidP="00C97811">
      <w:pPr>
        <w:shd w:val="clear" w:color="auto" w:fill="FFFFFF"/>
        <w:tabs>
          <w:tab w:val="left" w:pos="662"/>
        </w:tabs>
        <w:spacing w:before="130" w:after="120" w:line="360" w:lineRule="auto"/>
        <w:ind w:right="58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Таким образом, мотивация является основным условием интерактивного обучения.  Поэтому я на каждом уроке целенаправленно и системно использую оптимальные методы мотивации и стимулирования деятельности обучающихся в целях реализации личностно-ориентированного развивающего подхода.   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left="5" w:right="10" w:firstLine="365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2"/>
          <w:sz w:val="24"/>
          <w:szCs w:val="24"/>
        </w:rPr>
        <w:t xml:space="preserve">Чтобы не подавлять интеллектуальной инициативы учащихся и </w:t>
      </w:r>
      <w:r w:rsidRPr="00867AC5">
        <w:rPr>
          <w:rFonts w:ascii="Times New Roman" w:eastAsia="Times New Roman" w:hAnsi="Times New Roman"/>
          <w:sz w:val="24"/>
          <w:szCs w:val="24"/>
        </w:rPr>
        <w:t>сформировать у них прочные навыки, я придерживаюсь следующих правил:</w:t>
      </w:r>
    </w:p>
    <w:p w:rsidR="00C97811" w:rsidRPr="00867AC5" w:rsidRDefault="00C97811" w:rsidP="00C9781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19" w:firstLine="346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</w:rPr>
        <w:t>все обучающиеся способны усвоить материал, овладеть умениями и навыками;</w:t>
      </w:r>
    </w:p>
    <w:p w:rsidR="00C97811" w:rsidRPr="00867AC5" w:rsidRDefault="00C97811" w:rsidP="00C9781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14" w:firstLine="346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2"/>
          <w:sz w:val="24"/>
          <w:szCs w:val="24"/>
        </w:rPr>
        <w:t>обучающиеся должны знать, что я верю в их силы и спо</w:t>
      </w:r>
      <w:r w:rsidRPr="00867AC5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собности;</w:t>
      </w:r>
    </w:p>
    <w:p w:rsidR="00C97811" w:rsidRPr="00867AC5" w:rsidRDefault="00C97811" w:rsidP="00C9781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19" w:firstLine="346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pacing w:val="-1"/>
          <w:sz w:val="24"/>
          <w:szCs w:val="24"/>
        </w:rPr>
        <w:t>я убеждаю обучающихся, что лучше самому приоб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867AC5">
        <w:rPr>
          <w:rFonts w:ascii="Times New Roman" w:eastAsia="Times New Roman" w:hAnsi="Times New Roman"/>
          <w:sz w:val="24"/>
          <w:szCs w:val="24"/>
        </w:rPr>
        <w:t>рести знания и умения, чем списывать у соседа.</w:t>
      </w:r>
    </w:p>
    <w:p w:rsidR="00C97811" w:rsidRPr="00867AC5" w:rsidRDefault="00C97811" w:rsidP="00C97811">
      <w:pPr>
        <w:shd w:val="clear" w:color="auto" w:fill="FFFFFF"/>
        <w:spacing w:after="0" w:line="360" w:lineRule="auto"/>
        <w:ind w:right="29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</w:rPr>
        <w:t xml:space="preserve">     На уроках я вызываю интеллектуальное напряжение обучаю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щихся: поощряю познавательную активность, делаю  акцент на понимание, а не на механическое запоминание, не наказываю  за</w:t>
      </w:r>
      <w:r w:rsidRPr="00867AC5">
        <w:rPr>
          <w:rFonts w:ascii="Times New Roman" w:eastAsia="Times New Roman" w:hAnsi="Times New Roman"/>
          <w:spacing w:val="-2"/>
          <w:sz w:val="24"/>
          <w:szCs w:val="24"/>
        </w:rPr>
        <w:t xml:space="preserve"> неверные ответы, поощряю  задавание вопросов по изучаемому ма</w:t>
      </w:r>
      <w:r w:rsidRPr="00867AC5">
        <w:rPr>
          <w:rFonts w:ascii="Times New Roman" w:eastAsia="Times New Roman" w:hAnsi="Times New Roman"/>
          <w:spacing w:val="-2"/>
          <w:sz w:val="24"/>
          <w:szCs w:val="24"/>
        </w:rPr>
        <w:softHyphen/>
        <w:t>териалу, стараюсь не давать  знания в готовом виде, а вывожу  их вместе с об</w:t>
      </w:r>
      <w:r w:rsidRPr="00867AC5">
        <w:rPr>
          <w:rFonts w:ascii="Times New Roman" w:eastAsia="Times New Roman" w:hAnsi="Times New Roman"/>
          <w:sz w:val="24"/>
          <w:szCs w:val="24"/>
        </w:rPr>
        <w:t xml:space="preserve">учающимися, использую  </w:t>
      </w:r>
      <w:r w:rsidRPr="00867AC5">
        <w:rPr>
          <w:rFonts w:ascii="Times New Roman" w:eastAsia="Times New Roman" w:hAnsi="Times New Roman"/>
          <w:i/>
          <w:iCs/>
          <w:sz w:val="24"/>
          <w:szCs w:val="24"/>
        </w:rPr>
        <w:t xml:space="preserve">проблемные  методы  </w:t>
      </w:r>
      <w:r w:rsidRPr="00867AC5">
        <w:rPr>
          <w:rFonts w:ascii="Times New Roman" w:eastAsia="Times New Roman" w:hAnsi="Times New Roman"/>
          <w:sz w:val="24"/>
          <w:szCs w:val="24"/>
        </w:rPr>
        <w:t>обучения, предла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>гаю  обучающимся продолжить мысль, сделать по аналогии, догадать</w:t>
      </w:r>
      <w:r w:rsidRPr="00867AC5">
        <w:rPr>
          <w:rFonts w:ascii="Times New Roman" w:eastAsia="Times New Roman" w:hAnsi="Times New Roman"/>
          <w:sz w:val="24"/>
          <w:szCs w:val="24"/>
        </w:rPr>
        <w:softHyphen/>
        <w:t xml:space="preserve">ся, предположить; не ставлю  неудовлетворительных отметок сразу 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t xml:space="preserve">в журнал, даю обучающимся возможность разобраться, доказать себе и </w:t>
      </w:r>
      <w:r w:rsidRPr="00867AC5">
        <w:rPr>
          <w:rFonts w:ascii="Times New Roman" w:eastAsia="Times New Roman" w:hAnsi="Times New Roman"/>
          <w:sz w:val="24"/>
          <w:szCs w:val="24"/>
        </w:rPr>
        <w:t>учителю, что он может усвоить материал; создаю для обучающихся ситуации успеха, подчёркивая их интеллектуальные достижения.</w:t>
      </w:r>
    </w:p>
    <w:p w:rsidR="00C97811" w:rsidRPr="00867AC5" w:rsidRDefault="00C97811" w:rsidP="00C97811">
      <w:pPr>
        <w:shd w:val="clear" w:color="auto" w:fill="FFFFFF"/>
        <w:spacing w:line="360" w:lineRule="auto"/>
        <w:ind w:left="14" w:right="24" w:firstLine="350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eastAsia="Times New Roman" w:hAnsi="Times New Roman"/>
          <w:sz w:val="24"/>
          <w:szCs w:val="24"/>
        </w:rPr>
        <w:t xml:space="preserve">Итак, процесс обсуждения проблемных вопросов и ситуаций, </w:t>
      </w:r>
      <w:r w:rsidRPr="00867AC5">
        <w:rPr>
          <w:rFonts w:ascii="Times New Roman" w:eastAsia="Times New Roman" w:hAnsi="Times New Roman"/>
          <w:spacing w:val="-1"/>
          <w:sz w:val="24"/>
          <w:szCs w:val="24"/>
        </w:rPr>
        <w:t xml:space="preserve">как и процесс решения задач, способствует развитию мотивационной интеллектуальной, предметно-практической сфер личности, то </w:t>
      </w:r>
      <w:r w:rsidRPr="00867AC5">
        <w:rPr>
          <w:rFonts w:ascii="Times New Roman" w:eastAsia="Times New Roman" w:hAnsi="Times New Roman"/>
          <w:sz w:val="24"/>
          <w:szCs w:val="24"/>
        </w:rPr>
        <w:t>есть становлению личности в целом.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Где человек творец – там он субъект. Потребность в общении – это первое проявление деятельности субъекта. Для реализации данной потребности я применяю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метод дискуссии или конструктивного диалога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, что предполагает равноправие партнеров, участвующих в нем. Постепенно диалог приобретает форму развернутого общение между субъектами коллективной учебной деятельности.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Умение общаться друг с другом, вести дискуссию дает возможность каждому ребенку пережить чувство сопричастности к совместному коллективному поиску истины. Я обучаю школьников применять следующие правила работы в диалоге: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1 – отвечать на поставленный вопрос;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2 – каждый имеет право на свою версию;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3 – каждый имеет право поддерживать версию другого;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4 – каждый имеет право критиковать версию другого.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Наиболее ценным в применении этого метода является то, что учение идет от обучающихся, а я направляю коллективный поиск, подхватываю нужную мысль и веду их к выводам. Отвечают и слабые, и сильные. Обучающиеся не боятся сделать ошибку в ответе, так как знают, что им всегда придут на помощь одноклассники и все вместе они примут правильное решение. Главное в работе – умение общаться, вести дискуссию, дать простор детской мысли, выслушивая каждого, умело и незаметно направлять ответы в нужное русло.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Назову положительные стороны дискуссии: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обучающийся вовлекается в активную познавательную деятельность, учится участвовать в дискуссиях, четко формулировать вопрос, ясно выражать мысли, защищать свое мнение, выслушивать другие точки зрения;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в процессе взаимодействия происходит взаимообогащение школьников, так как каждый получает возможность обращаться за разъяснением и получить более полную информацию;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обучающиеся учатся разделять с учителем лидерство в группе и принимать на себя ответственность;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думая вместе, оспаривая друг друга, обучающиеся добираются до истинного содержания обсуждаемых вопросов.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Важной задачей начальной школы является обучение детей различным формам взаимодействия (коммуникации). Использование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метода группового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обучения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весьма эффективно в реализации данной задачи. В 1 и во 2 классах я использую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работу в парах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. Парная работа - начальная стадия формирования деловых межличностных отношений первоклассников. 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br/>
        <w:t>Это определяется тем, что в начале учебного года большинство первоклассников:</w:t>
      </w:r>
    </w:p>
    <w:p w:rsidR="00C97811" w:rsidRPr="00867AC5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не владеют умениями совместной деятельности;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не готовы сотрудничать в больших группах;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плохо знают друг друга;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- не умеют общаться с малознакомыми сверстниками, избегают совместной  деятельности с ними.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Работа в парах является   формирует деловые межличностные отношения, умение принимать общую цель, разделять обязанности, согласовывать способы достижения предложенной цели; соотносить свои действия с действиями партнера по совместной деятельности; принимать участие в сравнении цели и результата работы.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Таким образом,  я организовываю процесс обучения с учетом индивидуального характера развития деловых межличностных отношений. Именно с этой позиции учу детей планировать общую деятельность, договариваться о способах выполнения задания, соотносить свои действия с действиям</w:t>
      </w:r>
      <w:r>
        <w:rPr>
          <w:rFonts w:ascii="Times New Roman" w:eastAsia="Times New Roman" w:hAnsi="Times New Roman"/>
          <w:iCs/>
          <w:spacing w:val="-1"/>
          <w:sz w:val="24"/>
          <w:szCs w:val="24"/>
        </w:rPr>
        <w:t>и партнера, принимать участие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в сравнении цели и результата деятельности. Это является условием возникновения мотивации к совместной деятельности, положительного к ней отношения.</w:t>
      </w:r>
    </w:p>
    <w:p w:rsidR="00C97811" w:rsidRPr="00867AC5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В</w:t>
      </w:r>
      <w:r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3-4 классах можно 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вводить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метод группового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взаимодействия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обучающихся. </w:t>
      </w:r>
    </w:p>
    <w:p w:rsidR="00C97811" w:rsidRPr="00867AC5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Решая совместно поставленную задачу, группа занимается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сотрудничеством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, </w:t>
      </w:r>
      <w:r w:rsidRPr="00867AC5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сотворчеством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. Здесь каждый работает на каждого. Обучающиеся в ходе обсуждения вносят свой посильный интеллектуальный вклад в общую копилку. Идет обмен знаниями, идеями. Меняется психологическая атмосфера. В группе даже «отстающие» обучающиеся не </w:t>
      </w:r>
      <w:proofErr w:type="spellStart"/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комплексуют</w:t>
      </w:r>
      <w:proofErr w:type="spellEnd"/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>, тоже начинают активно участвовать в обсуждении и решении поставленных задач. В ходе коллективного обсуждения ребята учатся культуре дискуссии, культуре общения и сотворчества, учатся слышать друг друга. С каждой новой учебной задачей они совершенствуют свою тактику познавательного поиска. Они сами создают свою формулу успеха.</w:t>
      </w:r>
    </w:p>
    <w:p w:rsidR="00C97811" w:rsidRPr="00867AC5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Когда группы работают - есть возможность пообщаться не со всем классом, а с группой из 4 – 6 человек, что гораздо эффективнее. Иногда достаточно несколько слов, чтобы помочь обучающимся найти более успешное продолжение своей работы. Заметьте, не готовый ответ! Есть возможность, переходя от группы к группе, похвалить их за оригинальное решение, других пожурить за шаблонность мышления, отдельным обучающимся сделать замечание за их пассивность. Главное, чтобы дети поняли: самостоятельно добывать знания – это интересно и необходимо. 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</w:t>
      </w:r>
      <w:r w:rsidRPr="00296703">
        <w:rPr>
          <w:rFonts w:ascii="Times New Roman" w:hAnsi="Times New Roman"/>
          <w:b/>
          <w:sz w:val="24"/>
          <w:szCs w:val="24"/>
        </w:rPr>
        <w:t>Таким образом делаю вывод:</w:t>
      </w:r>
      <w:r w:rsidRPr="00867AC5">
        <w:rPr>
          <w:rFonts w:ascii="Times New Roman" w:hAnsi="Times New Roman"/>
          <w:sz w:val="24"/>
          <w:szCs w:val="24"/>
        </w:rPr>
        <w:t xml:space="preserve"> активизация познавательной деятельности обучающихся на уроках в начальной школе играет огромную роль.</w:t>
      </w:r>
      <w:r w:rsidRPr="00867AC5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Успешность обучения младших школьников – это наличие устойчивой учебной мотивации и познавательной активности.</w:t>
      </w:r>
      <w:r w:rsidRPr="00867AC5">
        <w:rPr>
          <w:rFonts w:ascii="Times New Roman" w:hAnsi="Times New Roman"/>
          <w:sz w:val="24"/>
          <w:szCs w:val="24"/>
        </w:rPr>
        <w:t xml:space="preserve"> Создание мотивации, в первую очередь, способствует более глубокому усвоению изучаемого материала.  Результат обучения свидетельствует об эффективности предложенной модели обучения, при которой не только учитываются способности и возможности обучающихся, но и осуществляется максимальное развитие их личности. 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 В </w:t>
      </w:r>
      <w:proofErr w:type="spellStart"/>
      <w:r w:rsidRPr="00867AC5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867AC5">
        <w:rPr>
          <w:rFonts w:ascii="Times New Roman" w:hAnsi="Times New Roman"/>
          <w:sz w:val="24"/>
          <w:szCs w:val="24"/>
        </w:rPr>
        <w:t xml:space="preserve"> дети учатся высказывать свою точку зрения, уважительно относиться к мнению другого, подчинять свою точку зрения мнению товарищей, если они были ближе к истине при обсуждении учебной ситуации (коммуникативная компетенция).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 Игра сохраняет познавательную активность ребенка и облегчает сложный процесс учения. В играх дети раскрепощаются, развивается мышление, внимание и активизируется познавательная деятельность (личностная компетенция).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Условием конструктивного диалога является уважение к собеседнику. Умение слушать и слышать его, задавать вопросы и высказывать собственное мнение, находить аргументы и убедительно использовать их.</w:t>
      </w:r>
    </w:p>
    <w:p w:rsidR="00C97811" w:rsidRPr="00867AC5" w:rsidRDefault="00C97811" w:rsidP="00C9781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67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AC5">
        <w:rPr>
          <w:rFonts w:ascii="Times New Roman" w:hAnsi="Times New Roman"/>
          <w:sz w:val="24"/>
          <w:szCs w:val="24"/>
        </w:rPr>
        <w:t xml:space="preserve"> развитие личности ребенка успешно реализуется в условиях психологической безопасности, которая складывается в случае признания безусловной ценности каждого ребенка, отказа от внешнего оценивания, глубоком эмпатическом понимании, опоре на позитивные стороны личности, проявлении такта и осторожности при встрече с неудачами, стремлении обеспечить условия для проявления самостоятельности. </w:t>
      </w:r>
    </w:p>
    <w:p w:rsidR="00C97811" w:rsidRPr="00867AC5" w:rsidRDefault="00C97811" w:rsidP="00C97811">
      <w:pPr>
        <w:spacing w:after="0" w:line="360" w:lineRule="auto"/>
        <w:ind w:firstLine="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7AC5">
        <w:rPr>
          <w:rFonts w:ascii="Times New Roman" w:hAnsi="Times New Roman"/>
          <w:sz w:val="24"/>
          <w:szCs w:val="24"/>
        </w:rPr>
        <w:t xml:space="preserve">Необходимо использовать интерактивные формы и методы обучения                                           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 </w:t>
      </w:r>
    </w:p>
    <w:p w:rsidR="00C97811" w:rsidRPr="00867AC5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Литература.</w:t>
      </w: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1. Романовская М. Б. Проекты в младших классах // Завуч начальной школы, </w:t>
      </w:r>
      <w:smartTag w:uri="urn:schemas-microsoft-com:office:smarttags" w:element="metricconverter">
        <w:smartTagPr>
          <w:attr w:name="ProductID" w:val="2007 г"/>
        </w:smartTagPr>
        <w:r w:rsidRPr="00A96D9B">
          <w:rPr>
            <w:rFonts w:ascii="Times New Roman" w:eastAsia="Times New Roman" w:hAnsi="Times New Roman"/>
            <w:iCs/>
            <w:spacing w:val="-1"/>
            <w:sz w:val="28"/>
            <w:szCs w:val="28"/>
          </w:rPr>
          <w:t>2007 г</w:t>
        </w:r>
      </w:smartTag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., №6.</w:t>
      </w: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2. </w:t>
      </w:r>
      <w:proofErr w:type="spellStart"/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Шкуричева</w:t>
      </w:r>
      <w:proofErr w:type="spellEnd"/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Н. А. Зачем первоклассникам нужна парная работа на уроке в адаптационный период // Начальная школа, </w:t>
      </w:r>
      <w:smartTag w:uri="urn:schemas-microsoft-com:office:smarttags" w:element="metricconverter">
        <w:smartTagPr>
          <w:attr w:name="ProductID" w:val="2006 г"/>
        </w:smartTagPr>
        <w:r w:rsidRPr="00A96D9B">
          <w:rPr>
            <w:rFonts w:ascii="Times New Roman" w:eastAsia="Times New Roman" w:hAnsi="Times New Roman"/>
            <w:iCs/>
            <w:spacing w:val="-1"/>
            <w:sz w:val="28"/>
            <w:szCs w:val="28"/>
          </w:rPr>
          <w:t>2006 г</w:t>
        </w:r>
      </w:smartTag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., №8.</w:t>
      </w: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3. Никишина И. В. Интерактивные формы методического обучения. </w:t>
      </w:r>
      <w:smartTag w:uri="urn:schemas-microsoft-com:office:smarttags" w:element="metricconverter">
        <w:smartTagPr>
          <w:attr w:name="ProductID" w:val="2007 г"/>
        </w:smartTagPr>
        <w:r w:rsidRPr="00A96D9B">
          <w:rPr>
            <w:rFonts w:ascii="Times New Roman" w:eastAsia="Times New Roman" w:hAnsi="Times New Roman"/>
            <w:iCs/>
            <w:spacing w:val="-1"/>
            <w:sz w:val="28"/>
            <w:szCs w:val="28"/>
          </w:rPr>
          <w:t>2007 г</w:t>
        </w:r>
      </w:smartTag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.</w:t>
      </w: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4. Шпика И. В. Учебная мотивация как показатель качества обучения младших школьников // Начальная школа, </w:t>
      </w:r>
      <w:smartTag w:uri="urn:schemas-microsoft-com:office:smarttags" w:element="metricconverter">
        <w:smartTagPr>
          <w:attr w:name="ProductID" w:val="2007 г"/>
        </w:smartTagPr>
        <w:r w:rsidRPr="00A96D9B">
          <w:rPr>
            <w:rFonts w:ascii="Times New Roman" w:eastAsia="Times New Roman" w:hAnsi="Times New Roman"/>
            <w:iCs/>
            <w:spacing w:val="-1"/>
            <w:sz w:val="28"/>
            <w:szCs w:val="28"/>
          </w:rPr>
          <w:t>2007 г</w:t>
        </w:r>
      </w:smartTag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., №2.</w:t>
      </w: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5. </w:t>
      </w:r>
      <w:proofErr w:type="spellStart"/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Лакоценина</w:t>
      </w:r>
      <w:proofErr w:type="spellEnd"/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М. П. Необычные уроки в начальной школе, </w:t>
      </w:r>
      <w:smartTag w:uri="urn:schemas-microsoft-com:office:smarttags" w:element="metricconverter">
        <w:smartTagPr>
          <w:attr w:name="ProductID" w:val="2008 г"/>
        </w:smartTagPr>
        <w:r w:rsidRPr="00A96D9B">
          <w:rPr>
            <w:rFonts w:ascii="Times New Roman" w:eastAsia="Times New Roman" w:hAnsi="Times New Roman"/>
            <w:iCs/>
            <w:spacing w:val="-1"/>
            <w:sz w:val="28"/>
            <w:szCs w:val="28"/>
          </w:rPr>
          <w:t>2008 г</w:t>
        </w:r>
      </w:smartTag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.</w:t>
      </w:r>
    </w:p>
    <w:p w:rsidR="00C97811" w:rsidRPr="00A96D9B" w:rsidRDefault="00C97811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7. </w:t>
      </w:r>
      <w:proofErr w:type="spellStart"/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Шликене</w:t>
      </w:r>
      <w:proofErr w:type="spellEnd"/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Т. Н. Метод проектов как одно из условий повышения мотивации обучения учащихся. </w:t>
      </w:r>
      <w:smartTag w:uri="urn:schemas-microsoft-com:office:smarttags" w:element="metricconverter">
        <w:smartTagPr>
          <w:attr w:name="ProductID" w:val="2007 г"/>
        </w:smartTagPr>
        <w:r w:rsidRPr="00A96D9B">
          <w:rPr>
            <w:rFonts w:ascii="Times New Roman" w:eastAsia="Times New Roman" w:hAnsi="Times New Roman"/>
            <w:iCs/>
            <w:spacing w:val="-1"/>
            <w:sz w:val="28"/>
            <w:szCs w:val="28"/>
          </w:rPr>
          <w:t>2007 г</w:t>
        </w:r>
      </w:smartTag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.</w:t>
      </w:r>
    </w:p>
    <w:p w:rsidR="00D31C90" w:rsidRPr="00A96D9B" w:rsidRDefault="00D31C90" w:rsidP="00D31C90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45"/>
        </w:rPr>
      </w:pPr>
      <w:r w:rsidRPr="00A96D9B">
        <w:rPr>
          <w:rFonts w:ascii="Times New Roman" w:eastAsia="Times New Roman" w:hAnsi="Times New Roman"/>
          <w:iCs/>
          <w:color w:val="auto"/>
          <w:spacing w:val="-1"/>
          <w:sz w:val="28"/>
          <w:szCs w:val="28"/>
        </w:rPr>
        <w:t xml:space="preserve">8.  </w:t>
      </w:r>
      <w:hyperlink r:id="rId5" w:history="1">
        <w:proofErr w:type="spellStart"/>
        <w:r w:rsidRPr="00A96D9B">
          <w:rPr>
            <w:rStyle w:val="a4"/>
            <w:rFonts w:ascii="Times New Roman" w:hAnsi="Times New Roman"/>
            <w:color w:val="auto"/>
            <w:sz w:val="28"/>
          </w:rPr>
          <w:t>Тесля</w:t>
        </w:r>
        <w:proofErr w:type="spellEnd"/>
        <w:r w:rsidRPr="00A96D9B">
          <w:rPr>
            <w:rStyle w:val="a4"/>
            <w:rFonts w:ascii="Times New Roman" w:hAnsi="Times New Roman"/>
            <w:color w:val="auto"/>
            <w:sz w:val="28"/>
          </w:rPr>
          <w:t xml:space="preserve"> Елена Владимировна</w:t>
        </w:r>
      </w:hyperlink>
      <w:r w:rsidRPr="00A96D9B">
        <w:rPr>
          <w:rFonts w:ascii="Times New Roman" w:hAnsi="Times New Roman"/>
          <w:color w:val="auto"/>
          <w:sz w:val="28"/>
        </w:rPr>
        <w:t xml:space="preserve">  </w:t>
      </w:r>
      <w:r w:rsidRPr="00A96D9B">
        <w:rPr>
          <w:rFonts w:ascii="Times New Roman" w:hAnsi="Times New Roman" w:cs="Times New Roman"/>
          <w:bCs/>
          <w:color w:val="auto"/>
          <w:sz w:val="28"/>
          <w:szCs w:val="45"/>
        </w:rPr>
        <w:t>Интерактивные методы обучения в современной педагогике. Примеры и рекомендации по использованию</w:t>
      </w:r>
    </w:p>
    <w:p w:rsidR="00D31C90" w:rsidRPr="00A96D9B" w:rsidRDefault="00D31C90" w:rsidP="00C97811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A96D9B">
        <w:t xml:space="preserve"> </w:t>
      </w:r>
      <w:r w:rsidRPr="00A96D9B">
        <w:rPr>
          <w:rFonts w:ascii="Times New Roman" w:eastAsia="Times New Roman" w:hAnsi="Times New Roman"/>
          <w:iCs/>
          <w:spacing w:val="-1"/>
          <w:sz w:val="28"/>
          <w:szCs w:val="28"/>
        </w:rPr>
        <w:t>https://niidpo.ru/news/850</w:t>
      </w:r>
    </w:p>
    <w:sectPr w:rsidR="00D31C90" w:rsidRPr="00A96D9B" w:rsidSect="00310298">
      <w:pgSz w:w="11906" w:h="16838"/>
      <w:pgMar w:top="1134" w:right="567" w:bottom="709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2A69E"/>
    <w:lvl w:ilvl="0">
      <w:numFmt w:val="bullet"/>
      <w:lvlText w:val="*"/>
      <w:lvlJc w:val="left"/>
    </w:lvl>
  </w:abstractNum>
  <w:abstractNum w:abstractNumId="1">
    <w:nsid w:val="07F27150"/>
    <w:multiLevelType w:val="multilevel"/>
    <w:tmpl w:val="C2E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3509D0"/>
    <w:rsid w:val="00081FAF"/>
    <w:rsid w:val="000B4D85"/>
    <w:rsid w:val="003509D0"/>
    <w:rsid w:val="003F183A"/>
    <w:rsid w:val="005567A9"/>
    <w:rsid w:val="008F17A3"/>
    <w:rsid w:val="0092068C"/>
    <w:rsid w:val="00A96D9B"/>
    <w:rsid w:val="00C97811"/>
    <w:rsid w:val="00D31C90"/>
    <w:rsid w:val="00D97E95"/>
    <w:rsid w:val="00E0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1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6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8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56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D31C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8;&#1077;&#1089;&#1083;&#1103;%20&#1045;&#1083;&#1077;&#1085;&#1072;%20&#1042;&#1083;&#1072;&#1076;&#1080;&#1084;&#1080;&#1088;&#1086;&#1074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Тамерлан</cp:lastModifiedBy>
  <cp:revision>7</cp:revision>
  <dcterms:created xsi:type="dcterms:W3CDTF">2022-01-27T19:36:00Z</dcterms:created>
  <dcterms:modified xsi:type="dcterms:W3CDTF">2024-08-27T04:15:00Z</dcterms:modified>
</cp:coreProperties>
</file>