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A9" w:rsidRPr="009822A9" w:rsidRDefault="009822A9" w:rsidP="00982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A9" w:rsidRPr="009822A9" w:rsidRDefault="009822A9" w:rsidP="00982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A9" w:rsidRDefault="009822A9" w:rsidP="008278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83D" w:rsidRDefault="0082783D" w:rsidP="008278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83D" w:rsidRDefault="0082783D" w:rsidP="008278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83D" w:rsidRDefault="0082783D" w:rsidP="008278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22A9" w:rsidRPr="0082783D" w:rsidRDefault="009822A9" w:rsidP="009822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783D">
        <w:rPr>
          <w:rFonts w:ascii="Times New Roman" w:hAnsi="Times New Roman" w:cs="Times New Roman"/>
          <w:b/>
          <w:bCs/>
          <w:sz w:val="32"/>
          <w:szCs w:val="32"/>
        </w:rPr>
        <w:t>Современный урок немецкого языка</w:t>
      </w:r>
    </w:p>
    <w:p w:rsidR="009822A9" w:rsidRPr="0082783D" w:rsidRDefault="009822A9" w:rsidP="009822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783D">
        <w:rPr>
          <w:rFonts w:ascii="Times New Roman" w:hAnsi="Times New Roman" w:cs="Times New Roman"/>
          <w:b/>
          <w:bCs/>
          <w:sz w:val="32"/>
          <w:szCs w:val="32"/>
        </w:rPr>
        <w:t>c требованиями ФГОС.</w:t>
      </w:r>
    </w:p>
    <w:p w:rsidR="0082783D" w:rsidRPr="0082783D" w:rsidRDefault="0082783D" w:rsidP="009822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83D" w:rsidRDefault="0082783D" w:rsidP="0098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3D" w:rsidRDefault="0082783D" w:rsidP="0098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3D" w:rsidRDefault="0082783D" w:rsidP="0098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3D" w:rsidRDefault="0082783D" w:rsidP="0098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3D" w:rsidRDefault="0082783D" w:rsidP="0098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3D" w:rsidRDefault="0082783D" w:rsidP="0098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83D" w:rsidRDefault="0082783D" w:rsidP="0082783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немецкого языка высшей категории</w:t>
      </w:r>
    </w:p>
    <w:p w:rsidR="009822A9" w:rsidRDefault="000B5723" w:rsidP="0082783D">
      <w:pPr>
        <w:spacing w:after="0" w:line="240" w:lineRule="auto"/>
        <w:ind w:left="2124" w:firstLine="708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Магрицкая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  <w:r w:rsidR="009822A9" w:rsidRPr="009822A9">
        <w:rPr>
          <w:rFonts w:ascii="Times New Roman" w:hAnsi="Times New Roman" w:cs="Times New Roman"/>
          <w:sz w:val="28"/>
          <w:szCs w:val="28"/>
        </w:rPr>
        <w:br/>
      </w: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Pr="0082783D" w:rsidRDefault="0082783D" w:rsidP="0082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783D">
        <w:rPr>
          <w:rFonts w:ascii="Times New Roman" w:hAnsi="Times New Roman" w:cs="Times New Roman"/>
          <w:sz w:val="28"/>
          <w:szCs w:val="28"/>
        </w:rPr>
        <w:t>2021 г.</w:t>
      </w:r>
    </w:p>
    <w:p w:rsidR="0082783D" w:rsidRDefault="0082783D" w:rsidP="0082783D">
      <w:pPr>
        <w:spacing w:after="0" w:line="240" w:lineRule="auto"/>
        <w:ind w:left="2124" w:firstLine="708"/>
        <w:jc w:val="center"/>
      </w:pPr>
    </w:p>
    <w:p w:rsidR="0082783D" w:rsidRPr="009822A9" w:rsidRDefault="0082783D" w:rsidP="0082783D">
      <w:pPr>
        <w:spacing w:after="0" w:line="240" w:lineRule="auto"/>
        <w:ind w:left="2124" w:firstLine="708"/>
        <w:jc w:val="center"/>
      </w:pPr>
    </w:p>
    <w:p w:rsidR="000B5723" w:rsidRDefault="000B5723" w:rsidP="009822A9">
      <w:pPr>
        <w:rPr>
          <w:rFonts w:ascii="Times New Roman" w:hAnsi="Times New Roman" w:cs="Times New Roman"/>
          <w:sz w:val="28"/>
          <w:szCs w:val="28"/>
        </w:rPr>
      </w:pPr>
    </w:p>
    <w:p w:rsidR="000B5723" w:rsidRDefault="000B5723" w:rsidP="009822A9">
      <w:pPr>
        <w:rPr>
          <w:rFonts w:ascii="Times New Roman" w:hAnsi="Times New Roman" w:cs="Times New Roman"/>
          <w:sz w:val="28"/>
          <w:szCs w:val="28"/>
        </w:rPr>
      </w:pPr>
    </w:p>
    <w:p w:rsidR="000B5723" w:rsidRDefault="000B5723" w:rsidP="009822A9">
      <w:pPr>
        <w:rPr>
          <w:rFonts w:ascii="Times New Roman" w:hAnsi="Times New Roman" w:cs="Times New Roman"/>
          <w:sz w:val="28"/>
          <w:szCs w:val="28"/>
        </w:rPr>
      </w:pPr>
    </w:p>
    <w:p w:rsidR="000B5723" w:rsidRDefault="000B5723" w:rsidP="009822A9">
      <w:pPr>
        <w:rPr>
          <w:rFonts w:ascii="Times New Roman" w:hAnsi="Times New Roman" w:cs="Times New Roman"/>
          <w:sz w:val="28"/>
          <w:szCs w:val="28"/>
        </w:rPr>
      </w:pP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современному уроку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t>Современный</w:t>
      </w:r>
      <w:r w:rsidRPr="009822A9">
        <w:rPr>
          <w:rFonts w:ascii="Times New Roman" w:hAnsi="Times New Roman" w:cs="Times New Roman"/>
          <w:sz w:val="28"/>
          <w:szCs w:val="28"/>
        </w:rPr>
        <w:t>, – это и совершенно новый, и не теряющий связи с прошлым, одним словом – актуальный. </w:t>
      </w:r>
      <w:r w:rsidRPr="009822A9">
        <w:rPr>
          <w:rFonts w:ascii="Times New Roman" w:hAnsi="Times New Roman" w:cs="Times New Roman"/>
          <w:b/>
          <w:bCs/>
          <w:sz w:val="28"/>
          <w:szCs w:val="28"/>
        </w:rPr>
        <w:t>Актуальный</w:t>
      </w:r>
      <w:r w:rsidRPr="009822A9">
        <w:rPr>
          <w:rFonts w:ascii="Times New Roman" w:hAnsi="Times New Roman" w:cs="Times New Roman"/>
          <w:sz w:val="28"/>
          <w:szCs w:val="28"/>
        </w:rPr>
        <w:t xml:space="preserve">[от лат.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actualis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С урока начинается учебно-воспитательный процесс, уроком он и заканчивается. Все остальное в школе играет хотя и важную, но вспомогательную роль, дополняя и развивая все то, что закладывается в ходе уроков. На уроке держалась традиционная и стоит современная школа.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t>Методические принципы современного урока</w:t>
      </w:r>
    </w:p>
    <w:p w:rsidR="009822A9" w:rsidRPr="009822A9" w:rsidRDefault="009822A9" w:rsidP="009822A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Субъективизация</w:t>
      </w:r>
      <w:proofErr w:type="spellEnd"/>
    </w:p>
    <w:p w:rsidR="009822A9" w:rsidRPr="009822A9" w:rsidRDefault="009822A9" w:rsidP="009822A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</w:p>
    <w:p w:rsidR="009822A9" w:rsidRPr="009822A9" w:rsidRDefault="009822A9" w:rsidP="009822A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9822A9" w:rsidRPr="009822A9" w:rsidRDefault="009822A9" w:rsidP="009822A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</w:p>
    <w:p w:rsidR="009822A9" w:rsidRPr="009822A9" w:rsidRDefault="009822A9" w:rsidP="009822A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</w:p>
    <w:p w:rsidR="009822A9" w:rsidRPr="009822A9" w:rsidRDefault="009822A9" w:rsidP="009822A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 xml:space="preserve">Рассмотрим ресурсы современного урока. Это человеческие, методические и технологические ресурсы. Остановимся подробнее на каждом из видов. Человеческие ресурсы включают в себя три взаимосвязанные между собой составляющие, работающие в тесном сотрудничестве: учитель, ученик, родители. Методические ресурсы включают в себя формы, технологии, содержание, приёмы, методы обучения. Технологические ресурсы – это технологии обучения, которые всем нам хорошо известны. Вот некоторые из них: проектная деятельность, ИКТ, развивающее обучение, модульное обучение, интерактивная доска,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 xml:space="preserve">Модели современного урока: традиционная и инновационная. Традиционная включает в себя следующие компоненты: 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и развивающую. Включает в себя следующие компоненты: 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 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lastRenderedPageBreak/>
        <w:t xml:space="preserve">Урок – это работа души и чем усерднее эта работа, тем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ребёнка, т.е. личностные результаты,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темы урока.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Виды универсальных учебных действий формируемых на уроке таковы: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-личностные, познавательные, регулятивные, коммуникативные 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обеспечивают ценностную ориентацию детей: </w:t>
      </w:r>
      <w:r w:rsidRPr="009822A9">
        <w:rPr>
          <w:rFonts w:ascii="Times New Roman" w:hAnsi="Times New Roman" w:cs="Times New Roman"/>
          <w:i/>
          <w:iCs/>
          <w:sz w:val="28"/>
          <w:szCs w:val="28"/>
        </w:rPr>
        <w:t>знание </w:t>
      </w:r>
      <w:r w:rsidRPr="009822A9">
        <w:rPr>
          <w:rFonts w:ascii="Times New Roman" w:hAnsi="Times New Roman" w:cs="Times New Roman"/>
          <w:sz w:val="28"/>
          <w:szCs w:val="28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Регулятивные,</w:t>
      </w:r>
      <w:r w:rsidRPr="009822A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обеспечивают младшему школьнику организацию учебной деятельности.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822A9">
        <w:rPr>
          <w:rFonts w:ascii="Times New Roman" w:hAnsi="Times New Roman" w:cs="Times New Roman"/>
          <w:sz w:val="28"/>
          <w:szCs w:val="28"/>
        </w:rPr>
        <w:t> </w:t>
      </w:r>
      <w:r w:rsidRPr="009822A9">
        <w:rPr>
          <w:rFonts w:ascii="Times New Roman" w:hAnsi="Times New Roman" w:cs="Times New Roman"/>
          <w:i/>
          <w:iCs/>
          <w:sz w:val="28"/>
          <w:szCs w:val="28"/>
        </w:rPr>
        <w:t>целеполагание </w:t>
      </w:r>
      <w:r w:rsidRPr="009822A9">
        <w:rPr>
          <w:rFonts w:ascii="Times New Roman" w:hAnsi="Times New Roman" w:cs="Times New Roman"/>
          <w:sz w:val="28"/>
          <w:szCs w:val="28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-планирование </w:t>
      </w:r>
      <w:r w:rsidRPr="009822A9">
        <w:rPr>
          <w:rFonts w:ascii="Times New Roman" w:hAnsi="Times New Roman" w:cs="Times New Roman"/>
          <w:sz w:val="28"/>
          <w:szCs w:val="28"/>
        </w:rPr>
        <w:t>как способность самостоятельно определять последовательность выполнения действий;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 контроль </w:t>
      </w:r>
      <w:r w:rsidRPr="009822A9">
        <w:rPr>
          <w:rFonts w:ascii="Times New Roman" w:hAnsi="Times New Roman" w:cs="Times New Roman"/>
          <w:sz w:val="28"/>
          <w:szCs w:val="28"/>
        </w:rPr>
        <w:t>как способность сличения способа действия и его результата с заданными эталонами;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822A9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  <w:proofErr w:type="spellEnd"/>
      <w:r w:rsidRPr="009822A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822A9">
        <w:rPr>
          <w:rFonts w:ascii="Times New Roman" w:hAnsi="Times New Roman" w:cs="Times New Roman"/>
          <w:sz w:val="28"/>
          <w:szCs w:val="28"/>
        </w:rPr>
        <w:t>как способность начинать и заканчивать учебные действия в нужный момент;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822A9">
        <w:rPr>
          <w:rFonts w:ascii="Times New Roman" w:hAnsi="Times New Roman" w:cs="Times New Roman"/>
          <w:sz w:val="28"/>
          <w:szCs w:val="28"/>
        </w:rPr>
        <w:t> </w:t>
      </w:r>
      <w:r w:rsidRPr="009822A9">
        <w:rPr>
          <w:rFonts w:ascii="Times New Roman" w:hAnsi="Times New Roman" w:cs="Times New Roman"/>
          <w:i/>
          <w:iCs/>
          <w:sz w:val="28"/>
          <w:szCs w:val="28"/>
        </w:rPr>
        <w:t>коррекция </w:t>
      </w:r>
      <w:r w:rsidRPr="009822A9">
        <w:rPr>
          <w:rFonts w:ascii="Times New Roman" w:hAnsi="Times New Roman" w:cs="Times New Roman"/>
          <w:sz w:val="28"/>
          <w:szCs w:val="28"/>
        </w:rPr>
        <w:t>как способность исправлять промежуточные и конечные результаты своих действий, а также возможные ошибки;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822A9">
        <w:rPr>
          <w:rFonts w:ascii="Times New Roman" w:hAnsi="Times New Roman" w:cs="Times New Roman"/>
          <w:sz w:val="28"/>
          <w:szCs w:val="28"/>
        </w:rPr>
        <w:t> </w:t>
      </w:r>
      <w:r w:rsidRPr="009822A9">
        <w:rPr>
          <w:rFonts w:ascii="Times New Roman" w:hAnsi="Times New Roman" w:cs="Times New Roman"/>
          <w:i/>
          <w:iCs/>
          <w:sz w:val="28"/>
          <w:szCs w:val="28"/>
        </w:rPr>
        <w:t>самооценка </w:t>
      </w:r>
      <w:r w:rsidRPr="009822A9">
        <w:rPr>
          <w:rFonts w:ascii="Times New Roman" w:hAnsi="Times New Roman" w:cs="Times New Roman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822A9">
        <w:rPr>
          <w:rFonts w:ascii="Times New Roman" w:hAnsi="Times New Roman" w:cs="Times New Roman"/>
          <w:sz w:val="28"/>
          <w:szCs w:val="28"/>
        </w:rPr>
        <w:t> </w:t>
      </w:r>
      <w:r w:rsidRPr="009822A9">
        <w:rPr>
          <w:rFonts w:ascii="Times New Roman" w:hAnsi="Times New Roman" w:cs="Times New Roman"/>
          <w:i/>
          <w:iCs/>
          <w:sz w:val="28"/>
          <w:szCs w:val="28"/>
        </w:rPr>
        <w:t>планирование учебного сотрудничества </w:t>
      </w:r>
      <w:r w:rsidRPr="009822A9">
        <w:rPr>
          <w:rFonts w:ascii="Times New Roman" w:hAnsi="Times New Roman" w:cs="Times New Roman"/>
          <w:sz w:val="28"/>
          <w:szCs w:val="28"/>
        </w:rPr>
        <w:t>с учителем и сверстниками (например, распределение ролей при парной, групповой или коллективной работе);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 умение </w:t>
      </w:r>
      <w:r w:rsidRPr="009822A9">
        <w:rPr>
          <w:rFonts w:ascii="Times New Roman" w:hAnsi="Times New Roman" w:cs="Times New Roman"/>
          <w:sz w:val="28"/>
          <w:szCs w:val="28"/>
        </w:rPr>
        <w:t>с достаточной полнотой и точностью </w:t>
      </w:r>
      <w:r w:rsidRPr="009822A9">
        <w:rPr>
          <w:rFonts w:ascii="Times New Roman" w:hAnsi="Times New Roman" w:cs="Times New Roman"/>
          <w:i/>
          <w:iCs/>
          <w:sz w:val="28"/>
          <w:szCs w:val="28"/>
        </w:rPr>
        <w:t>выражать свои мысли;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i/>
          <w:iCs/>
          <w:sz w:val="28"/>
          <w:szCs w:val="28"/>
        </w:rPr>
        <w:t>- умение разрешать конфликтные ситуации, </w:t>
      </w:r>
      <w:r w:rsidRPr="009822A9">
        <w:rPr>
          <w:rFonts w:ascii="Times New Roman" w:hAnsi="Times New Roman" w:cs="Times New Roman"/>
          <w:sz w:val="28"/>
          <w:szCs w:val="28"/>
        </w:rPr>
        <w:t>принимать решение, брать ответственность на себя.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Познавательные:</w:t>
      </w:r>
      <w:r w:rsidRPr="009822A9">
        <w:rPr>
          <w:rFonts w:ascii="Times New Roman" w:hAnsi="Times New Roman" w:cs="Times New Roman"/>
          <w:sz w:val="28"/>
          <w:szCs w:val="28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Современный урок иностранного языка имеет ряд общих требований, которые характерны для построения любого современного урока, так и ряд специфических черт, характерных для урока иностранного языка.</w:t>
      </w:r>
    </w:p>
    <w:p w:rsidR="009822A9" w:rsidRPr="009822A9" w:rsidRDefault="009822A9" w:rsidP="009822A9"/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t>Общие требования к современному уроку: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Формирование целей (обучающей, методической, воспитательной) и задач.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 xml:space="preserve">-Планирование ожидаемых результатов (личностных,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>, предметных).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Подбор средств достижения результата адекватных поставленным целям.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Формирование мотивации к изучению.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Создание благоприятного климата на уроке.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Формирование УУД в рамках каждого элемента урока.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Использование эффективных технологий, способствующих эффективному ведению урока.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Ориентация на качественное обучение сообразное возможностям и способностям каждого ученика.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- Специфические особенности построения современного урока.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t>Требования к технике проведения урока</w:t>
      </w:r>
    </w:p>
    <w:p w:rsidR="009822A9" w:rsidRPr="009822A9" w:rsidRDefault="009822A9" w:rsidP="009822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урок должен быть эмоциональным;</w:t>
      </w:r>
    </w:p>
    <w:p w:rsidR="009822A9" w:rsidRPr="009822A9" w:rsidRDefault="009822A9" w:rsidP="009822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вызывать интерес к учению;</w:t>
      </w:r>
    </w:p>
    <w:p w:rsidR="009822A9" w:rsidRPr="009822A9" w:rsidRDefault="009822A9" w:rsidP="009822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воспитывать потребность в знаниях;</w:t>
      </w:r>
    </w:p>
    <w:p w:rsidR="009822A9" w:rsidRPr="009822A9" w:rsidRDefault="009822A9" w:rsidP="009822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темп и ритм урока должны быть оптимальными;</w:t>
      </w:r>
    </w:p>
    <w:p w:rsidR="009822A9" w:rsidRPr="009822A9" w:rsidRDefault="009822A9" w:rsidP="009822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действия учителя и учащихся завершёнными;</w:t>
      </w:r>
    </w:p>
    <w:p w:rsidR="009822A9" w:rsidRPr="009822A9" w:rsidRDefault="009822A9" w:rsidP="009822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необходим полный контроль во взаимодействии учителя и учащихся на уроке;</w:t>
      </w:r>
    </w:p>
    <w:p w:rsidR="009822A9" w:rsidRPr="009822A9" w:rsidRDefault="009822A9" w:rsidP="009822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педагогический такт.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t>Критерии эффективности современного урока</w:t>
      </w:r>
    </w:p>
    <w:p w:rsidR="009822A9" w:rsidRPr="009822A9" w:rsidRDefault="009822A9" w:rsidP="009822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Обучение через открытие.</w:t>
      </w:r>
    </w:p>
    <w:p w:rsidR="009822A9" w:rsidRPr="009822A9" w:rsidRDefault="009822A9" w:rsidP="009822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Наличие дискуссий, характеризующихся различными точками зрения по изучаемым вопросам.</w:t>
      </w:r>
    </w:p>
    <w:p w:rsidR="009822A9" w:rsidRPr="009822A9" w:rsidRDefault="009822A9" w:rsidP="009822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Развитие личности.</w:t>
      </w:r>
    </w:p>
    <w:p w:rsidR="009822A9" w:rsidRPr="009822A9" w:rsidRDefault="009822A9" w:rsidP="009822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Способность ученика проектировать предстоящую деятельность, быть ее субъектом.</w:t>
      </w:r>
    </w:p>
    <w:p w:rsidR="009822A9" w:rsidRPr="009822A9" w:rsidRDefault="009822A9" w:rsidP="009822A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Демократичность, открытость.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и средства формирования учебных действий на уроке немецкого языка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 xml:space="preserve">Приоритетным направлением, обозначенным в новом образовательном стандарте, является целостное развитие личности в системе образования. Оно обеспечивается, прежде всего, через формирование универсальных учебных действий (УУД), имеющих приоритетное значение над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узкопредметными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знаниями и навыками и лежащих в основе успешности обучения.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 xml:space="preserve">Роль универсальных учебных умений хорошо отражена в статье А.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>. Он указывает, что универсальные учебные действия служат решению основных четырёх задач: 1) личностной (решение жизненно важных задач в процессе обучения), 2) регулятивной (решение проблем управления и самоуправления в познавательной деятельности), 3) познавательной (совместный поиск и обработка информации), 4) коммуникативной (умение работать в коллективе).</w:t>
      </w:r>
    </w:p>
    <w:p w:rsidR="009822A9" w:rsidRPr="009822A9" w:rsidRDefault="009822A9" w:rsidP="0098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9822A9" w:rsidRPr="009822A9" w:rsidRDefault="009822A9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Мангутова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О. Н. Современный урок иностранного языка: основные</w:t>
      </w:r>
    </w:p>
    <w:p w:rsidR="009822A9" w:rsidRPr="009822A9" w:rsidRDefault="009822A9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9822A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822A9">
        <w:rPr>
          <w:rFonts w:ascii="Times New Roman" w:hAnsi="Times New Roman" w:cs="Times New Roman"/>
          <w:sz w:val="28"/>
          <w:szCs w:val="28"/>
        </w:rPr>
        <w:t xml:space="preserve"> метода. – Москва, 2006 г.</w:t>
      </w:r>
    </w:p>
    <w:p w:rsidR="009822A9" w:rsidRPr="009822A9" w:rsidRDefault="009822A9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Г.Н. Лебедева «Современный урок немецкого языка с применением информационных технологий» М.: Планета, 2011.- 240с.</w:t>
      </w:r>
    </w:p>
    <w:p w:rsidR="009822A9" w:rsidRPr="009822A9" w:rsidRDefault="009822A9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Сафонова В. П. Современный урок иностранного языка. – М.: Учитель, 2011.</w:t>
      </w:r>
    </w:p>
    <w:p w:rsidR="009822A9" w:rsidRPr="009822A9" w:rsidRDefault="009822A9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A9">
        <w:rPr>
          <w:rFonts w:ascii="Times New Roman" w:hAnsi="Times New Roman" w:cs="Times New Roman"/>
          <w:sz w:val="28"/>
          <w:szCs w:val="28"/>
        </w:rPr>
        <w:t>Соловова Е.Н. Методика обучения иностранным языкам. – М.: Просвещение, 2005.</w:t>
      </w:r>
    </w:p>
    <w:p w:rsidR="009822A9" w:rsidRPr="009822A9" w:rsidRDefault="003C6BE1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822A9" w:rsidRPr="009822A9">
          <w:rPr>
            <w:rStyle w:val="a3"/>
            <w:rFonts w:ascii="Times New Roman" w:hAnsi="Times New Roman" w:cs="Times New Roman"/>
            <w:sz w:val="28"/>
            <w:szCs w:val="28"/>
          </w:rPr>
          <w:t>http://festival.1</w:t>
        </w:r>
      </w:hyperlink>
      <w:r w:rsidR="009822A9" w:rsidRPr="009822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822A9" w:rsidRPr="009822A9">
        <w:rPr>
          <w:rFonts w:ascii="Times New Roman" w:hAnsi="Times New Roman" w:cs="Times New Roman"/>
          <w:sz w:val="28"/>
          <w:szCs w:val="28"/>
        </w:rPr>
        <w:t>september.ru</w:t>
      </w:r>
      <w:proofErr w:type="spellEnd"/>
      <w:r w:rsidR="009822A9" w:rsidRPr="009822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822A9" w:rsidRPr="009822A9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="009822A9" w:rsidRPr="009822A9">
        <w:rPr>
          <w:rFonts w:ascii="Times New Roman" w:hAnsi="Times New Roman" w:cs="Times New Roman"/>
          <w:sz w:val="28"/>
          <w:szCs w:val="28"/>
        </w:rPr>
        <w:t>/527236/</w:t>
      </w:r>
    </w:p>
    <w:p w:rsidR="009822A9" w:rsidRPr="009822A9" w:rsidRDefault="003C6BE1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822A9" w:rsidRPr="009822A9">
          <w:rPr>
            <w:rStyle w:val="a3"/>
            <w:rFonts w:ascii="Times New Roman" w:hAnsi="Times New Roman" w:cs="Times New Roman"/>
            <w:sz w:val="28"/>
            <w:szCs w:val="28"/>
          </w:rPr>
          <w:t>http://www.prosv.ru/umk/perspektiva/info.aspx?ob_no=20077</w:t>
        </w:r>
      </w:hyperlink>
    </w:p>
    <w:p w:rsidR="009822A9" w:rsidRPr="009822A9" w:rsidRDefault="003C6BE1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822A9" w:rsidRPr="009822A9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http://festival.1september.ru/articles/510759/</w:t>
        </w:r>
      </w:hyperlink>
    </w:p>
    <w:p w:rsidR="009822A9" w:rsidRPr="009822A9" w:rsidRDefault="003C6BE1" w:rsidP="009822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822A9" w:rsidRPr="009822A9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http://festival.1september.ru/articles/516478/</w:t>
        </w:r>
      </w:hyperlink>
    </w:p>
    <w:p w:rsidR="009822A9" w:rsidRPr="009822A9" w:rsidRDefault="009822A9" w:rsidP="009822A9"/>
    <w:p w:rsidR="00475B5F" w:rsidRDefault="00475B5F"/>
    <w:sectPr w:rsidR="00475B5F" w:rsidSect="003C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C62"/>
    <w:multiLevelType w:val="multilevel"/>
    <w:tmpl w:val="817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23125"/>
    <w:multiLevelType w:val="multilevel"/>
    <w:tmpl w:val="0F60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C6E15"/>
    <w:multiLevelType w:val="multilevel"/>
    <w:tmpl w:val="E2D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F50F0"/>
    <w:multiLevelType w:val="multilevel"/>
    <w:tmpl w:val="B3CA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06DC7"/>
    <w:multiLevelType w:val="multilevel"/>
    <w:tmpl w:val="76F2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A782E"/>
    <w:multiLevelType w:val="multilevel"/>
    <w:tmpl w:val="8D60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C58E8"/>
    <w:multiLevelType w:val="multilevel"/>
    <w:tmpl w:val="14B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81F6D"/>
    <w:multiLevelType w:val="multilevel"/>
    <w:tmpl w:val="949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415AE"/>
    <w:multiLevelType w:val="multilevel"/>
    <w:tmpl w:val="E90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E212A"/>
    <w:multiLevelType w:val="multilevel"/>
    <w:tmpl w:val="0F9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17DA4"/>
    <w:multiLevelType w:val="multilevel"/>
    <w:tmpl w:val="BF94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929D8"/>
    <w:multiLevelType w:val="multilevel"/>
    <w:tmpl w:val="178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D7FB8"/>
    <w:multiLevelType w:val="multilevel"/>
    <w:tmpl w:val="38E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E10DF"/>
    <w:multiLevelType w:val="multilevel"/>
    <w:tmpl w:val="F96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B0ACC"/>
    <w:multiLevelType w:val="multilevel"/>
    <w:tmpl w:val="E4D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4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F55E7"/>
    <w:rsid w:val="000B5723"/>
    <w:rsid w:val="003C6BE1"/>
    <w:rsid w:val="00475B5F"/>
    <w:rsid w:val="00596568"/>
    <w:rsid w:val="0082783D"/>
    <w:rsid w:val="00926BE8"/>
    <w:rsid w:val="009822A9"/>
    <w:rsid w:val="00CA57CC"/>
    <w:rsid w:val="00DB2B3F"/>
    <w:rsid w:val="00E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2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2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2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2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estival.1september.ru%2Farticles%2F510759%2F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prosv.ru%2Fumk%2Fperspektiva%2Finfo.aspx%3Fob_no%3D2007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festival.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festival.1september.ru%2Farticles%2F516478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DC24-C306-40FE-994E-F93883D9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2024-07-07T14:24:00Z</dcterms:created>
  <dcterms:modified xsi:type="dcterms:W3CDTF">2024-07-07T14:24:00Z</dcterms:modified>
</cp:coreProperties>
</file>