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2F3" w:rsidRDefault="00E342F3" w:rsidP="00E342F3">
      <w:pPr>
        <w:pStyle w:val="a3"/>
        <w:shd w:val="clear" w:color="auto" w:fill="FFFFFF"/>
        <w:spacing w:after="0"/>
        <w:ind w:left="0"/>
        <w:jc w:val="center"/>
        <w:outlineLvl w:val="0"/>
        <w:rPr>
          <w:rFonts w:ascii="Times New Roman KZ" w:hAnsi="Times New Roman KZ"/>
          <w:b/>
          <w:bCs/>
          <w:i/>
          <w:iCs/>
          <w:sz w:val="28"/>
          <w:szCs w:val="28"/>
        </w:rPr>
      </w:pPr>
      <w:r>
        <w:rPr>
          <w:rFonts w:ascii="Times New Roman KZ" w:hAnsi="Times New Roman KZ"/>
          <w:b/>
          <w:bCs/>
          <w:i/>
          <w:iCs/>
          <w:sz w:val="28"/>
          <w:szCs w:val="28"/>
        </w:rPr>
        <w:t>ИННОВАЦИОННАЯ ДЕЯТЕЛЬНОСТЬ МАСТЕРА ПРОИЗВОДСТВЕННОГО ОБУЧЕНИЯ</w:t>
      </w:r>
    </w:p>
    <w:p w:rsidR="00E342F3" w:rsidRDefault="00E342F3" w:rsidP="00E342F3">
      <w:pPr>
        <w:pStyle w:val="a3"/>
        <w:shd w:val="clear" w:color="auto" w:fill="FFFFFF"/>
        <w:spacing w:after="0"/>
        <w:ind w:left="0"/>
        <w:jc w:val="center"/>
        <w:outlineLvl w:val="0"/>
        <w:rPr>
          <w:rFonts w:ascii="Times New Roman KZ" w:eastAsiaTheme="minorHAnsi" w:hAnsi="Times New Roman KZ"/>
          <w:b/>
          <w:bCs/>
          <w:i/>
          <w:iCs/>
          <w:color w:val="000000"/>
          <w:shd w:val="clear" w:color="auto" w:fill="FFFFFF"/>
          <w:lang w:val="kk-KZ"/>
        </w:rPr>
      </w:pPr>
    </w:p>
    <w:p w:rsidR="00E342F3" w:rsidRDefault="00E342F3" w:rsidP="00E342F3">
      <w:pPr>
        <w:pStyle w:val="a3"/>
        <w:shd w:val="clear" w:color="auto" w:fill="FFFFFF"/>
        <w:spacing w:after="0"/>
        <w:ind w:left="0"/>
        <w:outlineLvl w:val="0"/>
        <w:rPr>
          <w:rFonts w:ascii="Times New Roman KZ" w:eastAsiaTheme="minorHAnsi" w:hAnsi="Times New Roman KZ"/>
          <w:b/>
          <w:bCs/>
          <w:i/>
          <w:iCs/>
          <w:color w:val="000000"/>
          <w:shd w:val="clear" w:color="auto" w:fill="FFFFFF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F7F51F4" wp14:editId="2277BAA2">
            <wp:simplePos x="0" y="0"/>
            <wp:positionH relativeFrom="margin">
              <wp:align>left</wp:align>
            </wp:positionH>
            <wp:positionV relativeFrom="paragraph">
              <wp:posOffset>113030</wp:posOffset>
            </wp:positionV>
            <wp:extent cx="1368425" cy="1562100"/>
            <wp:effectExtent l="0" t="0" r="317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42F3" w:rsidRDefault="00E342F3" w:rsidP="00E342F3">
      <w:pPr>
        <w:pStyle w:val="a3"/>
        <w:shd w:val="clear" w:color="auto" w:fill="FFFFFF"/>
        <w:spacing w:after="0"/>
        <w:ind w:left="0"/>
        <w:outlineLvl w:val="0"/>
        <w:rPr>
          <w:rFonts w:ascii="Times New Roman KZ" w:eastAsiaTheme="minorHAnsi" w:hAnsi="Times New Roman KZ"/>
          <w:b/>
          <w:bCs/>
          <w:i/>
          <w:iCs/>
          <w:color w:val="000000"/>
          <w:shd w:val="clear" w:color="auto" w:fill="FFFFFF"/>
          <w:lang w:val="kk-KZ"/>
        </w:rPr>
      </w:pPr>
    </w:p>
    <w:p w:rsidR="00E342F3" w:rsidRDefault="00E342F3" w:rsidP="00E342F3">
      <w:pPr>
        <w:spacing w:after="0"/>
        <w:rPr>
          <w:rFonts w:ascii="Times New Roman KZ" w:hAnsi="Times New Roman KZ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kk-KZ"/>
        </w:rPr>
      </w:pPr>
    </w:p>
    <w:p w:rsidR="00E342F3" w:rsidRDefault="00E342F3" w:rsidP="00E342F3">
      <w:pPr>
        <w:spacing w:after="0"/>
        <w:rPr>
          <w:rFonts w:ascii="Times New Roman KZ" w:hAnsi="Times New Roman KZ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kk-KZ"/>
        </w:rPr>
      </w:pPr>
    </w:p>
    <w:p w:rsidR="00E342F3" w:rsidRDefault="00E342F3" w:rsidP="00E342F3">
      <w:pPr>
        <w:spacing w:after="0"/>
        <w:rPr>
          <w:rFonts w:ascii="Times New Roman KZ" w:hAnsi="Times New Roman KZ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 KZ" w:hAnsi="Times New Roman KZ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kk-KZ"/>
        </w:rPr>
        <w:t xml:space="preserve">Пестерева Анастасия Олеговна </w:t>
      </w:r>
    </w:p>
    <w:p w:rsidR="00E342F3" w:rsidRDefault="00E342F3" w:rsidP="00E342F3">
      <w:pPr>
        <w:spacing w:after="0"/>
        <w:rPr>
          <w:rFonts w:ascii="Times New Roman KZ" w:hAnsi="Times New Roman KZ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 KZ" w:hAnsi="Times New Roman KZ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kk-KZ"/>
        </w:rPr>
        <w:t>г. Костанай</w:t>
      </w:r>
    </w:p>
    <w:p w:rsidR="00E342F3" w:rsidRDefault="00E342F3" w:rsidP="00E342F3">
      <w:pPr>
        <w:spacing w:after="0"/>
        <w:rPr>
          <w:rFonts w:ascii="Times New Roman KZ" w:hAnsi="Times New Roman KZ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 KZ" w:hAnsi="Times New Roman KZ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kk-KZ"/>
        </w:rPr>
        <w:t>ККСФО " Костанайский колледж сферы обслуживания"</w:t>
      </w:r>
    </w:p>
    <w:p w:rsidR="00E342F3" w:rsidRDefault="00E342F3" w:rsidP="00E342F3">
      <w:pPr>
        <w:pStyle w:val="a3"/>
        <w:shd w:val="clear" w:color="auto" w:fill="FFFFFF"/>
        <w:spacing w:after="0"/>
        <w:ind w:left="0"/>
        <w:rPr>
          <w:rFonts w:ascii="Times New Roman KZ" w:eastAsiaTheme="minorHAnsi" w:hAnsi="Times New Roman KZ"/>
          <w:b/>
          <w:bCs/>
          <w:i/>
          <w:iCs/>
          <w:color w:val="000000"/>
          <w:shd w:val="clear" w:color="auto" w:fill="FFFFFF"/>
          <w:lang w:val="kk-KZ"/>
        </w:rPr>
      </w:pPr>
      <w:r>
        <w:rPr>
          <w:rFonts w:ascii="Times New Roman KZ" w:eastAsiaTheme="minorHAnsi" w:hAnsi="Times New Roman KZ"/>
          <w:b/>
          <w:bCs/>
          <w:i/>
          <w:iCs/>
          <w:color w:val="000000"/>
          <w:shd w:val="clear" w:color="auto" w:fill="FFFFFF"/>
          <w:lang w:val="kk-KZ"/>
        </w:rPr>
        <w:t xml:space="preserve">Мастер </w:t>
      </w:r>
      <w:r>
        <w:rPr>
          <w:rFonts w:ascii="Times New Roman KZ" w:eastAsiaTheme="minorHAnsi" w:hAnsi="Times New Roman KZ"/>
          <w:b/>
          <w:bCs/>
          <w:i/>
          <w:iCs/>
          <w:color w:val="000000"/>
          <w:shd w:val="clear" w:color="auto" w:fill="FFFFFF"/>
          <w:lang w:val="kk-KZ"/>
        </w:rPr>
        <w:t>производственного обучения</w:t>
      </w:r>
    </w:p>
    <w:p w:rsidR="00E342F3" w:rsidRDefault="00E342F3" w:rsidP="00E342F3">
      <w:pPr>
        <w:pStyle w:val="a3"/>
        <w:shd w:val="clear" w:color="auto" w:fill="FFFFFF"/>
        <w:spacing w:after="0"/>
        <w:ind w:left="0"/>
        <w:rPr>
          <w:rFonts w:ascii="Times New Roman KZ" w:eastAsiaTheme="minorHAnsi" w:hAnsi="Times New Roman KZ"/>
          <w:b/>
          <w:bCs/>
          <w:i/>
          <w:iCs/>
          <w:color w:val="000000"/>
          <w:shd w:val="clear" w:color="auto" w:fill="FFFFFF"/>
          <w:lang w:val="kk-KZ"/>
        </w:rPr>
      </w:pPr>
      <w:r>
        <w:rPr>
          <w:rFonts w:ascii="Times New Roman KZ" w:eastAsiaTheme="minorHAnsi" w:hAnsi="Times New Roman KZ"/>
          <w:b/>
          <w:bCs/>
          <w:i/>
          <w:iCs/>
          <w:color w:val="000000"/>
          <w:shd w:val="clear" w:color="auto" w:fill="FFFFFF"/>
          <w:lang w:val="kk-KZ"/>
        </w:rPr>
        <w:t>( парикмахерское искусство)</w:t>
      </w:r>
    </w:p>
    <w:p w:rsidR="00E342F3" w:rsidRDefault="00E342F3" w:rsidP="00E342F3">
      <w:pPr>
        <w:pStyle w:val="a3"/>
        <w:shd w:val="clear" w:color="auto" w:fill="FFFFFF"/>
        <w:spacing w:after="0"/>
        <w:ind w:left="0"/>
        <w:jc w:val="both"/>
        <w:rPr>
          <w:rFonts w:ascii="Times New Roman KZ" w:hAnsi="Times New Roman KZ"/>
          <w:color w:val="000000"/>
          <w:lang w:val="kk-KZ"/>
        </w:rPr>
      </w:pPr>
    </w:p>
    <w:p w:rsidR="00E342F3" w:rsidRDefault="00E342F3" w:rsidP="00E342F3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Стремление к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красоте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заложено в любом человеке, но далеко не каждый сумеет самостоятельно добиться того, чтобы его внешность соответствовала канонам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моды и стиля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Значит, – надо обращаться к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специалисту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hyperlink r:id="rId6" w:history="1">
        <w:r>
          <w:rPr>
            <w:rStyle w:val="a4"/>
            <w:rFonts w:ascii="Times New Roman" w:hAnsi="Times New Roman" w:cs="Times New Roman"/>
            <w:bCs/>
            <w:sz w:val="24"/>
            <w:szCs w:val="24"/>
            <w:lang w:val="ru-RU"/>
          </w:rPr>
          <w:t>Работу парикмахера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стилиста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hyperlink r:id="rId7" w:history="1">
        <w:r>
          <w:rPr>
            <w:rStyle w:val="a4"/>
            <w:rFonts w:ascii="Times New Roman" w:hAnsi="Times New Roman" w:cs="Times New Roman"/>
            <w:bCs/>
            <w:sz w:val="24"/>
            <w:szCs w:val="24"/>
            <w:lang w:val="ru-RU"/>
          </w:rPr>
          <w:t>мастера по созданию причесок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в наше время возводят в ранг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искусства</w:t>
      </w:r>
      <w:r>
        <w:rPr>
          <w:rFonts w:ascii="Times New Roman" w:hAnsi="Times New Roman" w:cs="Times New Roman"/>
          <w:sz w:val="24"/>
          <w:szCs w:val="24"/>
          <w:lang w:val="ru-RU"/>
        </w:rPr>
        <w:t>. Парикмахерское ремесло, как и любое другое, только тогда превращается в искусство, когда мастерски освоены все необходимые навыки. Глаз истинного парикмахера – это глаз художника, с ходу улавливающего, какая причёска клиенту пойдёт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, какой цвет эффектно подчеркнёт его внешность. Но если художник пишет портрет на холсте, то парикмахер рисует новый образ прямо на человеке. Те, кто преуспел на этом поприще, сравнялись по популярности с музыкантами и артистами. Их имена не сходят со страниц изданий (не только профессиональных), к их мнению прислушиваются, стараясь уловить тенденции и направления моды. </w:t>
      </w:r>
    </w:p>
    <w:p w:rsidR="00E342F3" w:rsidRDefault="00E342F3" w:rsidP="00E342F3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Актуальность профессии парикмахера и стилиста этим не исчерпывается: занятость современного человека, достаточно высокий уровень цен на профессиональное обслуживание делают знания и умения в данной профессии востребованными. </w:t>
      </w:r>
    </w:p>
    <w:p w:rsidR="00E342F3" w:rsidRPr="00E342F3" w:rsidRDefault="00E342F3" w:rsidP="00E342F3">
      <w:pPr>
        <w:spacing w:after="0" w:line="240" w:lineRule="auto"/>
        <w:ind w:firstLine="567"/>
        <w:contextualSpacing/>
        <w:rPr>
          <w:rStyle w:val="apple-style-span"/>
          <w:shd w:val="clear" w:color="auto" w:fill="FFFFFF"/>
          <w:lang w:val="ru-RU"/>
        </w:rPr>
      </w:pP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Направленность данной программы социально-педагогическая, так как освоение курса будет способствовать развитию личностных и профессиональных качеств обучающихся, необходимых для дальнейшей успешной социализации и профессионального становления; освоению умений и навыков профессий, востребованных на рынке труда.</w:t>
      </w:r>
    </w:p>
    <w:p w:rsidR="00E342F3" w:rsidRDefault="00E342F3" w:rsidP="00E342F3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2042160" cy="1242060"/>
            <wp:effectExtent l="19050" t="19050" r="15240" b="152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24206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342F3" w:rsidRDefault="00E342F3" w:rsidP="00E342F3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Парикмахерское искусство даёт возможность каждому импровизировать над своим имиджем, каждый день добавлять новые штрихи к уже созданному образу. В творческом объединении обучающиеся знакомятся с возникновением искусства прически, с прическами народов мира, современными тенденциями моды. Приобретают теоретические знания об инструментах, приемах работы с ними, получают основные навыки выполнения причёсок, изучают их виды, формы, фасоны. Обучающимся даются знания о классификации, свойствах и назначении материалов по уходу за волосами, средств для укладки. </w:t>
      </w:r>
    </w:p>
    <w:p w:rsidR="00E342F3" w:rsidRDefault="00E342F3" w:rsidP="00E342F3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Воспитанники также обучаются общению с клиентами, умению предотвращать конфликтные ситуации, получают знания о профессиональной этике парикмахера. </w:t>
      </w:r>
    </w:p>
    <w:p w:rsidR="00E342F3" w:rsidRDefault="00E342F3" w:rsidP="00E342F3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Основным методом организации образовательного процесса в объединении является проектный. Проектная деятельность позволяет обучающемуся максимально реализоваться творчески, проявить свою самостоятельность. Успешность в реализации проекта позволяет подростку самоутвердиться, поверить в свои силы, преодолеть препятствия и трудности, оценить себя по объективным критериям, повысить свою самооценку. Такая деятельность обучающегося учреждения начального и среднего про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instrText>PAGE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  \* </w:instrText>
      </w:r>
      <w:r>
        <w:rPr>
          <w:rFonts w:ascii="Times New Roman" w:hAnsi="Times New Roman" w:cs="Times New Roman"/>
          <w:sz w:val="24"/>
          <w:szCs w:val="24"/>
        </w:rPr>
        <w:instrText>MERGEFORMAT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ru-RU"/>
        </w:rPr>
        <w:t>фессионального образования отвечает его потребностям, способствуя социальному созреванию. Теоретический материал усваивается в сочетании с упражнениями и практическими работами, в процессе которых обучающиеся создают собственные композиции.</w:t>
      </w:r>
    </w:p>
    <w:p w:rsidR="00E342F3" w:rsidRDefault="00E342F3" w:rsidP="00E342F3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Теоретическое и практическое </w:t>
      </w:r>
      <w:r>
        <w:rPr>
          <w:rFonts w:ascii="Times New Roman" w:hAnsi="Times New Roman" w:cs="Times New Roman"/>
          <w:sz w:val="24"/>
          <w:szCs w:val="24"/>
          <w:lang w:val="ru-RU"/>
        </w:rPr>
        <w:t>обучение проводится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одновременно, при некотором опережающем изучении теоретического материала. Каждое практическое занятие начинается с инструктажей (вводного, текущего и заключительного), направленных на правильное и безопасное выполнение работ, бережное отношение к инструменту, оборудованию, а также экономному расходованию материалов, эффективному использованию времени занятий.</w:t>
      </w:r>
    </w:p>
    <w:p w:rsidR="00E342F3" w:rsidRDefault="00E342F3" w:rsidP="00E342F3">
      <w:pPr>
        <w:pStyle w:val="a3"/>
        <w:spacing w:after="0" w:line="240" w:lineRule="auto"/>
        <w:ind w:left="0" w:firstLine="567"/>
        <w:contextualSpacing/>
        <w:rPr>
          <w:bCs/>
        </w:rPr>
      </w:pPr>
      <w:r>
        <w:rPr>
          <w:bCs/>
        </w:rPr>
        <w:t xml:space="preserve">Образовательный процесс организуется на следующих принципах: </w:t>
      </w:r>
    </w:p>
    <w:p w:rsidR="00E342F3" w:rsidRDefault="00E342F3" w:rsidP="00E342F3">
      <w:pPr>
        <w:numPr>
          <w:ilvl w:val="0"/>
          <w:numId w:val="1"/>
        </w:numPr>
        <w:tabs>
          <w:tab w:val="num" w:pos="0"/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развивающего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обучения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E342F3" w:rsidRDefault="00E342F3" w:rsidP="00E342F3">
      <w:pPr>
        <w:numPr>
          <w:ilvl w:val="0"/>
          <w:numId w:val="1"/>
        </w:numPr>
        <w:tabs>
          <w:tab w:val="num" w:pos="0"/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личностно-ориентированного подхода к образованию;</w:t>
      </w:r>
    </w:p>
    <w:p w:rsidR="00E342F3" w:rsidRDefault="00E342F3" w:rsidP="00E342F3">
      <w:pPr>
        <w:pStyle w:val="a3"/>
        <w:numPr>
          <w:ilvl w:val="0"/>
          <w:numId w:val="1"/>
        </w:numPr>
        <w:tabs>
          <w:tab w:val="num" w:pos="0"/>
          <w:tab w:val="left" w:pos="567"/>
        </w:tabs>
        <w:spacing w:after="0" w:line="240" w:lineRule="auto"/>
        <w:ind w:left="0" w:firstLine="0"/>
        <w:contextualSpacing/>
        <w:rPr>
          <w:b/>
          <w:color w:val="FF0000"/>
        </w:rPr>
      </w:pPr>
      <w:proofErr w:type="spellStart"/>
      <w:r>
        <w:rPr>
          <w:bCs/>
        </w:rPr>
        <w:t>разноуровневости</w:t>
      </w:r>
      <w:proofErr w:type="spellEnd"/>
      <w:r>
        <w:rPr>
          <w:bCs/>
        </w:rPr>
        <w:t xml:space="preserve"> и доступности содержания и способов образовательной деятельности. </w:t>
      </w:r>
    </w:p>
    <w:p w:rsidR="00E342F3" w:rsidRDefault="00E342F3" w:rsidP="00E342F3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Весь процесс обучения носит творческий характер, направлен на достижение определённой художественной ценности и высокого качества исполнения работ, отвечает функциональным и эстетическим требованиям, является общественно полезным.</w:t>
      </w:r>
    </w:p>
    <w:p w:rsidR="00E342F3" w:rsidRDefault="00E342F3" w:rsidP="00E342F3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 окончании курса обучающиеся должны выполнить творческий проект: создать авторскую причёску и макияж модели. </w:t>
      </w:r>
    </w:p>
    <w:p w:rsidR="00E342F3" w:rsidRDefault="00E342F3" w:rsidP="00E342F3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рамках воспитательной деятельности в объединении проводятся экскурсии в лучшие парикмахерские и салоны города, в музеи на выставки художественного и декоративно-прикладного творчества, организуются встречи с мастерами и обучающимися других образовательных учреждений, занимающихся данным видом деятельности.</w:t>
      </w:r>
    </w:p>
    <w:p w:rsidR="00E342F3" w:rsidRDefault="00E342F3" w:rsidP="00E342F3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«Профессия парикмахера» будет востребована во все времена, а значит, став хорошими мастерами, наши девушки и парни всегда смогут хорошо зарабатывать. В производственном комбинате мы успеваем вывести ребят лишь на первую ступень парикмахерского искусства. В учебном центре у них будет возможность оттачивать свое мастерство. Очень хочу дать шанс молодым мастерам постичь все грани этой замечательной профессии, которая делает людей стильными и неповторимыми, дает возможность экспериментировать со своей внешностью».</w:t>
      </w:r>
    </w:p>
    <w:p w:rsidR="00E342F3" w:rsidRDefault="00E342F3" w:rsidP="00E34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Если человек стремится стать настоящим профессионалом в своём деле, ему придётся дополнительно посещать курсы повышения квалификации, принимать участие в различных конкурсах, брать уроки мастерства у признанных гениев своего дела. Также сегодня немало вузов предлагают желающим освоить все нюансы работы с волосами, став квалифицированным специалистом с высшим образованием.</w:t>
      </w:r>
    </w:p>
    <w:p w:rsidR="00E342F3" w:rsidRDefault="00E342F3" w:rsidP="00E34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Трудолюбие, аккуратность, креативность, выносливость, общительность, тактичность, доброжелательность, умение найти индивидуальный подход к каждому клиенту – это далеко не все личные качества, которые требует профессия парикмахера. </w:t>
      </w:r>
    </w:p>
    <w:p w:rsidR="00E342F3" w:rsidRDefault="00E342F3" w:rsidP="00E342F3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E342F3" w:rsidRDefault="00E342F3" w:rsidP="00E342F3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 </w:t>
      </w:r>
    </w:p>
    <w:p w:rsidR="00E342F3" w:rsidRDefault="00E342F3" w:rsidP="00E342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342F3" w:rsidRDefault="00E342F3" w:rsidP="00E342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342F3" w:rsidRDefault="00E342F3" w:rsidP="00E342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342F3" w:rsidRDefault="00E342F3" w:rsidP="00E342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342F3" w:rsidRDefault="00E342F3" w:rsidP="00E342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342F3" w:rsidRDefault="00E342F3" w:rsidP="00E342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342F3" w:rsidRDefault="00E342F3" w:rsidP="00E342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342F3" w:rsidRDefault="00E342F3" w:rsidP="00E342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342F3" w:rsidRDefault="00E342F3" w:rsidP="00E342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342F3" w:rsidRDefault="00E342F3" w:rsidP="00E342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342F3" w:rsidRDefault="00E342F3" w:rsidP="00E342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342F3" w:rsidRDefault="00E342F3" w:rsidP="00E342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342F3" w:rsidRDefault="00E342F3" w:rsidP="00E342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342F3" w:rsidRDefault="00E342F3" w:rsidP="00E342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342F3" w:rsidRDefault="00E342F3" w:rsidP="00E342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342F3" w:rsidRDefault="00E342F3" w:rsidP="00E342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342F3" w:rsidRDefault="00E342F3" w:rsidP="00E342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342F3" w:rsidRDefault="00E342F3" w:rsidP="00E342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342F3" w:rsidRDefault="00E342F3" w:rsidP="00E342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613F1" w:rsidRPr="00E342F3" w:rsidRDefault="00E613F1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613F1" w:rsidRPr="00E34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8E0EB2"/>
    <w:multiLevelType w:val="hybridMultilevel"/>
    <w:tmpl w:val="EBE2FAD0"/>
    <w:lvl w:ilvl="0" w:tplc="BCF8075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6EC"/>
    <w:rsid w:val="006A36EC"/>
    <w:rsid w:val="00E342F3"/>
    <w:rsid w:val="00E6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1839F-0B77-4BEC-B5A4-8399A26F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2F3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бычный (веб) Знак2"/>
    <w:aliases w:val="Обычный (Web) Знак,Знак Знак Знак,Знак Знак6 Знак,Знак Знак1,Обычный (веб) Знак1 Знак,Обычный (веб) Знак Знак Знак,Обычный (веб) Знак Знак1,Знак4 Знак,Знак Знак Знак Знак Знак1,Обычный (веб) Знак Знак Знак Знак Знак,Знак2 Знак"/>
    <w:link w:val="a3"/>
    <w:uiPriority w:val="99"/>
    <w:semiHidden/>
    <w:qFormat/>
    <w:locked/>
    <w:rsid w:val="00E342F3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aliases w:val="Обычный (Web),Знак Знак,Знак Знак6,Знак,Обычный (веб) Знак1,Обычный (веб) Знак Знак,Обычный (веб) Знак,Знак4,Знак Знак Знак Знак,Обычный (веб) Знак Знак Знак Знак,Знак Знак Знак Знак Знак,Знак4 Знак Знак,Обычный (Web)1,Знак2"/>
    <w:basedOn w:val="a"/>
    <w:link w:val="2"/>
    <w:uiPriority w:val="99"/>
    <w:semiHidden/>
    <w:unhideWhenUsed/>
    <w:qFormat/>
    <w:rsid w:val="00E342F3"/>
    <w:pPr>
      <w:spacing w:after="120" w:line="276" w:lineRule="auto"/>
      <w:ind w:left="283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pple-style-span">
    <w:name w:val="apple-style-span"/>
    <w:basedOn w:val="a0"/>
    <w:rsid w:val="00E342F3"/>
  </w:style>
  <w:style w:type="character" w:styleId="a4">
    <w:name w:val="Hyperlink"/>
    <w:basedOn w:val="a0"/>
    <w:uiPriority w:val="99"/>
    <w:semiHidden/>
    <w:unhideWhenUsed/>
    <w:rsid w:val="00E342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2natali.com/hairdres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natali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4789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2024-06-26T13:24:00Z</dcterms:created>
  <dcterms:modified xsi:type="dcterms:W3CDTF">2024-06-26T13:24:00Z</dcterms:modified>
</cp:coreProperties>
</file>