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364" w:rsidRPr="00D30364" w:rsidRDefault="00D30364" w:rsidP="00D30364">
      <w:pPr>
        <w:spacing w:line="336" w:lineRule="atLeast"/>
        <w:ind w:firstLine="709"/>
        <w:jc w:val="right"/>
        <w:outlineLvl w:val="0"/>
        <w:rPr>
          <w:rFonts w:ascii="Times New Roman" w:eastAsia="Times New Roman" w:hAnsi="Times New Roman" w:cs="Times New Roman"/>
          <w:b/>
          <w:kern w:val="36"/>
        </w:rPr>
      </w:pPr>
    </w:p>
    <w:p w:rsidR="00060227" w:rsidRDefault="00032391" w:rsidP="00D3036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364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C72210" w:rsidRPr="00D30364">
        <w:rPr>
          <w:rFonts w:ascii="Times New Roman" w:hAnsi="Times New Roman" w:cs="Times New Roman"/>
          <w:b/>
          <w:sz w:val="28"/>
          <w:szCs w:val="28"/>
        </w:rPr>
        <w:t xml:space="preserve"> произвольного внимания у детей</w:t>
      </w:r>
    </w:p>
    <w:p w:rsidR="00D30364" w:rsidRPr="00D30364" w:rsidRDefault="00D30364" w:rsidP="00D3036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364" w:rsidRPr="00D30364" w:rsidRDefault="00D374AB" w:rsidP="00D30364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</w:rPr>
      </w:pPr>
      <w:r w:rsidRPr="00D30364">
        <w:rPr>
          <w:rFonts w:ascii="Times New Roman" w:hAnsi="Times New Roman" w:cs="Times New Roman"/>
          <w:b/>
        </w:rPr>
        <w:t xml:space="preserve">Из опыта работы воспитателя  </w:t>
      </w:r>
    </w:p>
    <w:p w:rsidR="00D30364" w:rsidRPr="00D30364" w:rsidRDefault="00D374AB" w:rsidP="00D30364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</w:rPr>
      </w:pPr>
      <w:r w:rsidRPr="00D30364">
        <w:rPr>
          <w:rFonts w:ascii="Times New Roman" w:hAnsi="Times New Roman" w:cs="Times New Roman"/>
          <w:b/>
        </w:rPr>
        <w:t xml:space="preserve">ГАУСО «Реабилитационный центр «Проталинка», г. Оренбург  </w:t>
      </w:r>
    </w:p>
    <w:p w:rsidR="00D374AB" w:rsidRPr="00D30364" w:rsidRDefault="00D30364" w:rsidP="00D30364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</w:rPr>
      </w:pPr>
      <w:r w:rsidRPr="00D30364">
        <w:rPr>
          <w:rFonts w:ascii="Times New Roman" w:hAnsi="Times New Roman" w:cs="Times New Roman"/>
          <w:b/>
        </w:rPr>
        <w:t xml:space="preserve">Галины </w:t>
      </w:r>
      <w:r w:rsidR="00D374AB" w:rsidRPr="00D30364">
        <w:rPr>
          <w:rFonts w:ascii="Times New Roman" w:hAnsi="Times New Roman" w:cs="Times New Roman"/>
          <w:b/>
        </w:rPr>
        <w:t xml:space="preserve">Козыревой </w:t>
      </w:r>
    </w:p>
    <w:p w:rsidR="00D374AB" w:rsidRDefault="00D374AB" w:rsidP="000518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CF4A21" w:rsidRPr="00531EFB" w:rsidRDefault="00CF4A21" w:rsidP="000518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531EFB" w:rsidRPr="00531EFB" w:rsidRDefault="008A5F84" w:rsidP="00D3036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531EF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Всем нам </w:t>
      </w:r>
      <w:r w:rsidR="00F04BD8" w:rsidRPr="00531EF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с детства </w:t>
      </w:r>
      <w:r w:rsidRPr="00531EF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знакомо </w:t>
      </w:r>
      <w:r w:rsidR="00F04BD8" w:rsidRPr="00531EF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стихотворение</w:t>
      </w:r>
      <w:r w:rsidR="008B2448" w:rsidRPr="00531EF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="00F04BD8" w:rsidRPr="00531EF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Мар</w:t>
      </w:r>
      <w:r w:rsidR="00E122D8" w:rsidRPr="00531EF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шака</w:t>
      </w:r>
      <w:r w:rsidR="008B2448" w:rsidRPr="00531EF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="00E122D8" w:rsidRPr="00531EF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«Вот к</w:t>
      </w:r>
      <w:r w:rsidRPr="00531EF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акой рассеянный» -</w:t>
      </w:r>
      <w:r w:rsidR="00F87CF0" w:rsidRPr="00531EF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="00F04BD8" w:rsidRPr="00531EF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забавная история</w:t>
      </w:r>
      <w:r w:rsidR="009B0FA5" w:rsidRPr="00531EF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о </w:t>
      </w:r>
      <w:r w:rsidR="00F04BD8" w:rsidRPr="00531EF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человеке, который</w:t>
      </w:r>
      <w:r w:rsidR="009B0FA5" w:rsidRPr="00531EF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из-за своей невнимательности </w:t>
      </w:r>
      <w:r w:rsidR="00F04BD8" w:rsidRPr="00531EF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постоянно попадает в нелепые ситуации. В реальной жизни проявления невнимательности,</w:t>
      </w:r>
      <w:r w:rsidR="00B905DB" w:rsidRPr="00531EF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забывчивости и рассеянности вовсе </w:t>
      </w:r>
      <w:r w:rsidR="00F04BD8" w:rsidRPr="00531EF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 повод для веселья, поскольку существенно осложняют</w:t>
      </w:r>
      <w:r w:rsidR="001B7C88" w:rsidRPr="00531EF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нашу </w:t>
      </w:r>
      <w:r w:rsidR="00F04BD8" w:rsidRPr="00531EF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жизнь</w:t>
      </w:r>
      <w:r w:rsidR="00DB7405" w:rsidRPr="00531EF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.</w:t>
      </w:r>
      <w:r w:rsidR="009B0FA5" w:rsidRPr="00531EF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</w:p>
    <w:p w:rsidR="00060227" w:rsidRPr="00D374AB" w:rsidRDefault="00060227" w:rsidP="00D3036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8A5F84" w:rsidRDefault="00C13178" w:rsidP="00D3036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Е</w:t>
      </w:r>
      <w:r w:rsidR="008A5F84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жесекундно </w:t>
      </w: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 человеческий мозг поступает</w:t>
      </w:r>
      <w:r w:rsidR="00060227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огромное количество сигналов из внешнего мира.</w:t>
      </w: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="001B7C88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И,</w:t>
      </w: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="001B7C88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е</w:t>
      </w:r>
      <w:r w:rsidR="00060227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сли бы не существовало внимания, то </w:t>
      </w: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наш </w:t>
      </w:r>
      <w:r w:rsidR="00060227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мозг не смог бы избежать перегрузки</w:t>
      </w:r>
      <w:r w:rsidR="00060227" w:rsidRPr="00D374AB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.</w:t>
      </w:r>
      <w:r w:rsidR="003D116B" w:rsidRPr="00D374AB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 xml:space="preserve"> Внимани</w:t>
      </w:r>
      <w:r w:rsidR="003D116B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е</w:t>
      </w: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="001B7C88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</w:t>
      </w:r>
      <w:r w:rsidR="003D116B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это важнейшее качество, которое характеризует процесс выбора нужной ин</w:t>
      </w:r>
      <w:r w:rsidR="00253DB3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формации и отбрасывания лишней.</w:t>
      </w:r>
    </w:p>
    <w:p w:rsidR="00D30364" w:rsidRPr="00D374AB" w:rsidRDefault="00D30364" w:rsidP="00D3036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DF60F3" w:rsidRPr="00D374AB" w:rsidRDefault="00106644" w:rsidP="00D3036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374AB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Непроизвольное</w:t>
      </w: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вним</w:t>
      </w:r>
      <w:r w:rsidR="00F162CB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ание присуще </w:t>
      </w:r>
      <w:r w:rsidR="00D30364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человеку </w:t>
      </w:r>
      <w:r w:rsidR="00F162CB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с рождения. О</w:t>
      </w: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но не требует усилий и возникает как бы само собой</w:t>
      </w:r>
      <w:r w:rsidR="00264DD0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реакция на яркие, привлекательные предметы, голос близ</w:t>
      </w:r>
      <w:r w:rsidR="00DF60F3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кого человека или громкий звук. </w:t>
      </w:r>
    </w:p>
    <w:p w:rsidR="00F56919" w:rsidRDefault="00106644" w:rsidP="00D3036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374AB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Произвольное</w:t>
      </w: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внимание  </w:t>
      </w:r>
      <w:r w:rsidR="00D45A73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связано с волей человека, </w:t>
      </w:r>
      <w:r w:rsidR="00DF60F3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является управляемым и контролируемым. Оно </w:t>
      </w: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необходим</w:t>
      </w:r>
      <w:r w:rsidR="00E66EC5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о, </w:t>
      </w: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когда нужно выполнить то, что</w:t>
      </w:r>
      <w:r w:rsidR="00D45A73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требуется, а не то, что хочется.</w:t>
      </w:r>
    </w:p>
    <w:p w:rsidR="00F56919" w:rsidRPr="00D374AB" w:rsidRDefault="00F56919" w:rsidP="00D3036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D45A73" w:rsidRPr="00D374AB" w:rsidRDefault="00D45A73" w:rsidP="00D3036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Произвольное внимание является необходимым условием постановки и достижения целей в любой деятельности. И чем </w:t>
      </w:r>
      <w:r w:rsidR="00CF4A21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старше становится ребенок, тем </w:t>
      </w: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больше возрастает роль произвольного внимания для успешного обучения и развития социальных навыков.</w:t>
      </w:r>
    </w:p>
    <w:p w:rsidR="009D6CC7" w:rsidRPr="00D374AB" w:rsidRDefault="009D6CC7" w:rsidP="00D3036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0C766A" w:rsidRPr="00D374AB" w:rsidRDefault="00F162CB" w:rsidP="00D3036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Поскольку в </w:t>
      </w:r>
      <w:r w:rsidR="00EF561D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дошкольном возрасте ведущей деятельностью (т.е. деятельностью,</w:t>
      </w:r>
      <w:r w:rsidR="00557CBF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="00EF561D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в которой активно происходит развитие всех психических функций и навыков) является игра, то и </w:t>
      </w:r>
      <w:bookmarkStart w:id="0" w:name="_GoBack"/>
      <w:r w:rsidR="00EF561D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формирование произвольного внимания необходимо осуществлять через игровую деятельность</w:t>
      </w:r>
      <w:bookmarkEnd w:id="0"/>
      <w:r w:rsidR="00EF561D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. </w:t>
      </w:r>
      <w:r w:rsidR="00557CBF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Любая игра предполагает выполнение определенных правил.</w:t>
      </w:r>
      <w:r w:rsidR="00333BFB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="00557CBF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Но</w:t>
      </w:r>
      <w:r w:rsidR="00557CBF" w:rsidRPr="00D374AB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 xml:space="preserve"> игровая</w:t>
      </w:r>
      <w:r w:rsidR="00557CBF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ситуация делает выполнение этих правил более привлекательным для ребенка. Играя с ребенком, мы воздействуем на него ненавязчиво и без принуждения, постепенно добиваясь своей цели.</w:t>
      </w:r>
      <w:r w:rsidR="00333BFB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Дети приучаются</w:t>
      </w:r>
      <w:r w:rsidR="000C766A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сосредоточенно</w:t>
      </w:r>
      <w:r w:rsidR="00333BFB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заниматься в течение</w:t>
      </w: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="00333BFB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определенного времени,</w:t>
      </w: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="00333BFB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учатся не просто смотреть, а видеть,</w:t>
      </w: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="00333BFB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 просто слуш</w:t>
      </w:r>
      <w:r w:rsidR="000C766A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ать, а слышать. Их деятельность становится более целенаправленной.</w:t>
      </w:r>
    </w:p>
    <w:p w:rsidR="000C766A" w:rsidRPr="00D374AB" w:rsidRDefault="000C766A" w:rsidP="00D3036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FE465D" w:rsidRPr="00D374AB" w:rsidRDefault="000C766A" w:rsidP="00D3036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Взрослым н</w:t>
      </w:r>
      <w:r w:rsidR="00557CBF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еобходимо помнить, что</w:t>
      </w: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="00557CBF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игра должна соответствовать возрасту детей и их актуальным </w:t>
      </w:r>
      <w:r w:rsidR="0080703E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возможностям, идти от простых игр к</w:t>
      </w:r>
      <w:r w:rsidR="00BA0AC8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="0080703E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более сложным.</w:t>
      </w:r>
      <w:r w:rsidR="00B0024B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</w:p>
    <w:p w:rsidR="00333BFB" w:rsidRDefault="00173428" w:rsidP="00D3036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lastRenderedPageBreak/>
        <w:t>С детьми до 5</w:t>
      </w:r>
      <w:r w:rsidR="00A2268B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лет предпочтительнее играть в</w:t>
      </w:r>
      <w:r w:rsidR="00F26624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ак</w:t>
      </w:r>
      <w:r w:rsidR="00A375C1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тивные игры на полу, предоставив </w:t>
      </w:r>
      <w:r w:rsidR="0080703E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им </w:t>
      </w:r>
      <w:r w:rsidR="001B7C88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возможность двигаться, </w:t>
      </w:r>
      <w:r w:rsidR="00B0024B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и </w:t>
      </w:r>
      <w:r w:rsidR="001B7C88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в </w:t>
      </w:r>
      <w:r w:rsidR="00B0024B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игры с предметами.</w:t>
      </w:r>
    </w:p>
    <w:p w:rsidR="004C0591" w:rsidRDefault="004C0591" w:rsidP="00D3036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E510B1" w:rsidRPr="00D30364" w:rsidRDefault="00D30364" w:rsidP="00CF4A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 w:rsidRPr="00D30364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Игры, направленные на формирование произвольного внимания</w:t>
      </w:r>
    </w:p>
    <w:p w:rsidR="00D30364" w:rsidRPr="00D374AB" w:rsidRDefault="00D30364" w:rsidP="00D3036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D30364" w:rsidRDefault="001658EA" w:rsidP="00D3036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 w:rsidRPr="00D374AB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«</w:t>
      </w:r>
      <w:r w:rsidR="00E510B1" w:rsidRPr="00D374AB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Дарики-дарики!»</w:t>
      </w:r>
    </w:p>
    <w:p w:rsidR="006D664B" w:rsidRPr="00D374AB" w:rsidRDefault="006D664B" w:rsidP="00D3036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</w:p>
    <w:p w:rsidR="00E510B1" w:rsidRPr="00D374AB" w:rsidRDefault="00E510B1" w:rsidP="00D3036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Взрослый складывает щепотью большой и указательный пале</w:t>
      </w:r>
      <w:r w:rsidR="00DF0C46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ц и,</w:t>
      </w: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изображая полет комара</w:t>
      </w:r>
      <w:r w:rsidR="00DF0C46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, произносит стишок:</w:t>
      </w: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</w:p>
    <w:p w:rsidR="00E510B1" w:rsidRPr="00D374AB" w:rsidRDefault="00E510B1" w:rsidP="00D3036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Дарики, дарики</w:t>
      </w:r>
      <w:r w:rsidR="00DF0C46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!</w:t>
      </w:r>
    </w:p>
    <w:p w:rsidR="00E510B1" w:rsidRPr="00D374AB" w:rsidRDefault="00E510B1" w:rsidP="00D3036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Злые комарики</w:t>
      </w:r>
    </w:p>
    <w:p w:rsidR="00E510B1" w:rsidRPr="00D374AB" w:rsidRDefault="00E510B1" w:rsidP="00D3036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Вились</w:t>
      </w:r>
      <w:r w:rsidR="008B244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,</w:t>
      </w: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кружились </w:t>
      </w:r>
    </w:p>
    <w:p w:rsidR="00D30364" w:rsidRDefault="00E510B1" w:rsidP="00D3036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 щечку вцепились</w:t>
      </w:r>
      <w:r w:rsidR="00DF0C46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! (в ушко, в плечи, в колени, в шею и т.д) </w:t>
      </w:r>
    </w:p>
    <w:p w:rsidR="00E510B1" w:rsidRPr="00D374AB" w:rsidRDefault="00DF0C46" w:rsidP="00D3036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Ребенок показывает «место укуса».</w:t>
      </w:r>
    </w:p>
    <w:p w:rsidR="00333BFB" w:rsidRDefault="00CF4A21" w:rsidP="00D3036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Взрослый </w:t>
      </w:r>
      <w:r w:rsidR="00173428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сначала</w:t>
      </w:r>
      <w:r w:rsidR="00DF0C46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показывает правильно</w:t>
      </w:r>
      <w:r w:rsidR="00173428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, затем умышленно допускает ошибки. Ребенок должен быть внимательным и не ошибиться.</w:t>
      </w:r>
      <w:r w:rsidR="00157A7E" w:rsidRPr="00157A7E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ru-RU"/>
        </w:rPr>
        <w:t xml:space="preserve"> </w:t>
      </w:r>
    </w:p>
    <w:p w:rsidR="00896E25" w:rsidRPr="00D374AB" w:rsidRDefault="00896E25" w:rsidP="00D3036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4B3A1F" w:rsidRDefault="00DF0C46" w:rsidP="00D3036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 w:rsidRPr="00D374AB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«Запрещенное движение»</w:t>
      </w:r>
      <w:r w:rsidR="001549DE" w:rsidRPr="00D374AB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 xml:space="preserve"> </w:t>
      </w:r>
    </w:p>
    <w:p w:rsidR="006D664B" w:rsidRPr="00D374AB" w:rsidRDefault="006D664B" w:rsidP="00D3036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</w:p>
    <w:p w:rsidR="001549DE" w:rsidRPr="00D374AB" w:rsidRDefault="001549DE" w:rsidP="00D3036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Игра способствует ослаблению импульсивности, развивает переключаемость внимания.</w:t>
      </w:r>
    </w:p>
    <w:p w:rsidR="00B27CE3" w:rsidRPr="00D374AB" w:rsidRDefault="00530CA3" w:rsidP="00D3036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Заранее оговаривается с ребенком условие, что определенное движение</w:t>
      </w:r>
      <w:r w:rsidR="00D30364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, например, хлопок, </w:t>
      </w: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нельзя повторять. Далее ребенок </w:t>
      </w:r>
      <w:r w:rsidR="00D30364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«</w:t>
      </w: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зеркалит</w:t>
      </w:r>
      <w:r w:rsidR="00D30364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»</w:t>
      </w: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за взрослым все движения, кроме запретного. Чтобы малышу было интереснее, можно меняться ролями.</w:t>
      </w:r>
      <w:r w:rsidR="001658EA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</w:p>
    <w:p w:rsidR="007B2D79" w:rsidRPr="00D374AB" w:rsidRDefault="007B2D79" w:rsidP="00D3036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F87CF0" w:rsidRDefault="00D365F3" w:rsidP="00D3036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 w:rsidRPr="00D374AB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«Поиск по цвету»</w:t>
      </w:r>
    </w:p>
    <w:p w:rsidR="006D664B" w:rsidRDefault="006D664B" w:rsidP="00D3036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</w:p>
    <w:p w:rsidR="00D365F3" w:rsidRPr="00D374AB" w:rsidRDefault="00F87CF0" w:rsidP="00D3036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</w:t>
      </w:r>
      <w:r w:rsidR="00200D4E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гра развивает зрительное внимание.  </w:t>
      </w:r>
    </w:p>
    <w:p w:rsidR="00200D4E" w:rsidRPr="00D374AB" w:rsidRDefault="00200D4E" w:rsidP="00D3036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От ребенка требуется искать глазами в комнате и называть как можно больше предметов определенного цвета. Будет интереснее, если </w:t>
      </w:r>
      <w:r w:rsidR="00F05832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взрослый тоже включится в игру,</w:t>
      </w: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появится соревновательный момент</w:t>
      </w:r>
      <w:r w:rsidR="00F05832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. Как вариант игры</w:t>
      </w:r>
      <w:r w:rsidR="00C150D7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,</w:t>
      </w:r>
      <w:r w:rsidR="00F05832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искать предметы стеклянные, деревянные, металлические и т.д</w:t>
      </w:r>
    </w:p>
    <w:p w:rsidR="00FE465D" w:rsidRPr="00D374AB" w:rsidRDefault="00FE465D" w:rsidP="00D3036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41300E" w:rsidRDefault="00D30364" w:rsidP="00D3036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! </w:t>
      </w:r>
      <w:r w:rsidR="0080703E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Когда у детей появится устойчивый интерес к простым играм, можно переходить к более сложным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(</w:t>
      </w:r>
      <w:r w:rsidR="0080703E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настольно-печатны</w:t>
      </w:r>
      <w:r w:rsidR="00F87CF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м и словесным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: </w:t>
      </w:r>
      <w:r w:rsidR="00F87CF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все виды «</w:t>
      </w:r>
      <w:r w:rsidR="0080703E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Л</w:t>
      </w:r>
      <w:r w:rsidR="000F1D3B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ото», «Домино», «Разрезные картинки», «Геометрическая мозаика»,</w:t>
      </w:r>
      <w:r w:rsidR="0005273C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«Мемо», </w:t>
      </w:r>
      <w:r w:rsidR="001B7C88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«Лабиринты»,</w:t>
      </w:r>
      <w:r w:rsidR="008B244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игры-</w:t>
      </w:r>
      <w:r w:rsidR="000546AE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ходилки, таблицы</w:t>
      </w:r>
      <w:r w:rsid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="000546AE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Шульте, готовые тетради с графическими заданиями</w:t>
      </w:r>
      <w:r w:rsidR="009D6CC7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.</w:t>
      </w:r>
      <w:r w:rsidR="00896E25" w:rsidRPr="00896E25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ru-RU"/>
        </w:rPr>
        <w:t xml:space="preserve"> </w:t>
      </w:r>
    </w:p>
    <w:p w:rsidR="00D30364" w:rsidRPr="00D374AB" w:rsidRDefault="00D30364" w:rsidP="00D3036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D30364" w:rsidRDefault="00D30364" w:rsidP="00D3036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 w:rsidRPr="00D374AB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«Часть и целое»</w:t>
      </w:r>
    </w:p>
    <w:p w:rsidR="006D664B" w:rsidRPr="00D374AB" w:rsidRDefault="006D664B" w:rsidP="00D3036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</w:p>
    <w:p w:rsidR="00D30364" w:rsidRDefault="00D30364" w:rsidP="006D66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Взрослый бросает </w:t>
      </w: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мяч и говорит: «дом»</w:t>
      </w:r>
      <w:r w:rsidR="006D664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. Р</w:t>
      </w: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ебенок должен поймать мяч и назвать часть дома</w:t>
      </w:r>
      <w:r w:rsidR="006D664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, например, </w:t>
      </w: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«окно», далее «машина»-«колесо», «птица»-</w:t>
      </w: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lastRenderedPageBreak/>
        <w:t>«клюв» и т.д. Задание можно поменять и взрослый будет называть часть, а ребенок</w:t>
      </w:r>
      <w:r w:rsidR="006D664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-- </w:t>
      </w: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целое.</w:t>
      </w:r>
    </w:p>
    <w:p w:rsidR="00402BA4" w:rsidRDefault="00402BA4" w:rsidP="006D66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F5527F" w:rsidRPr="00D374AB" w:rsidRDefault="00402BA4" w:rsidP="00CF4A2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402BA4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ru-RU"/>
        </w:rPr>
        <w:drawing>
          <wp:inline distT="0" distB="0" distL="0" distR="0">
            <wp:extent cx="6115483" cy="5381625"/>
            <wp:effectExtent l="0" t="0" r="0" b="0"/>
            <wp:docPr id="1" name="Рисунок 1" descr="C:\Users\user\Desktop\Fotoram.io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otoram.io(3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615" cy="5385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591" w:rsidRPr="00D374AB" w:rsidRDefault="004C0591" w:rsidP="004C0591">
      <w:pPr>
        <w:spacing w:after="300" w:line="240" w:lineRule="auto"/>
        <w:outlineLvl w:val="2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 w:rsidRPr="00D374AB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«Назови цвет»</w:t>
      </w:r>
    </w:p>
    <w:p w:rsidR="006D664B" w:rsidRPr="006D664B" w:rsidRDefault="004C0591" w:rsidP="006D664B">
      <w:pPr>
        <w:spacing w:after="300" w:line="240" w:lineRule="auto"/>
        <w:jc w:val="both"/>
        <w:outlineLvl w:val="2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D374A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 листе бумаги пишутся названия цветов («белый», «зеленый», «красный») разными фломастерами. При этом цвет надписи и название не должны совпадать (например, слово «белый» пишем зеленым фломастером). Взрослый показывает лист ребенку и просит его назвать цвета, которыми написаны слова. Малыш должен сосредоточиться не на слове, обозначающем цвет, а на цвете, которым оно написано.</w:t>
      </w:r>
    </w:p>
    <w:p w:rsidR="004C0591" w:rsidRPr="00D374AB" w:rsidRDefault="004C0591" w:rsidP="004C0591">
      <w:pPr>
        <w:pStyle w:val="3"/>
        <w:spacing w:before="0" w:beforeAutospacing="0" w:after="300" w:afterAutospacing="0"/>
        <w:rPr>
          <w:bCs w:val="0"/>
          <w:color w:val="0A0A0A"/>
          <w:sz w:val="28"/>
          <w:szCs w:val="28"/>
        </w:rPr>
      </w:pPr>
      <w:r w:rsidRPr="00D374AB">
        <w:rPr>
          <w:bCs w:val="0"/>
          <w:color w:val="0A0A0A"/>
          <w:sz w:val="28"/>
          <w:szCs w:val="28"/>
        </w:rPr>
        <w:t>«Распредели фигуры по группам»</w:t>
      </w:r>
    </w:p>
    <w:p w:rsidR="004C0591" w:rsidRPr="00D374AB" w:rsidRDefault="004C0591" w:rsidP="006D664B">
      <w:pPr>
        <w:pStyle w:val="a3"/>
        <w:spacing w:before="0" w:beforeAutospacing="0" w:after="300" w:afterAutospacing="0"/>
        <w:jc w:val="both"/>
        <w:rPr>
          <w:color w:val="0A0A0A"/>
          <w:sz w:val="28"/>
          <w:szCs w:val="28"/>
        </w:rPr>
      </w:pPr>
      <w:r w:rsidRPr="00D374AB">
        <w:rPr>
          <w:color w:val="0A0A0A"/>
          <w:sz w:val="28"/>
          <w:szCs w:val="28"/>
        </w:rPr>
        <w:t>На листе бумаги изображаются квадраты и треугольники разного размера и цвета. Попросите ребенка изучить рисунок и найти одинаковые фигуры, выделить все квадраты и треугольники. Внимание здесь направляется на форму предмета, а не на его цвет или размер. Вместо фигур можно использовать изображения различных животных или цветов.</w:t>
      </w:r>
    </w:p>
    <w:p w:rsidR="004B3A1F" w:rsidRPr="00D374AB" w:rsidRDefault="004C0591" w:rsidP="006D66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 w:rsidRPr="00D374AB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lastRenderedPageBreak/>
        <w:t xml:space="preserve"> </w:t>
      </w:r>
      <w:r w:rsidR="00E87985" w:rsidRPr="00D374AB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 xml:space="preserve">«Необычный </w:t>
      </w:r>
      <w:r w:rsidR="00CB2004" w:rsidRPr="00D374AB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 xml:space="preserve">счет» </w:t>
      </w:r>
    </w:p>
    <w:p w:rsidR="00023245" w:rsidRPr="00D374AB" w:rsidRDefault="00023245" w:rsidP="006D66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</w:p>
    <w:p w:rsidR="00CB2004" w:rsidRPr="00D374AB" w:rsidRDefault="00CB2004" w:rsidP="006D66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Ребенок</w:t>
      </w:r>
      <w:r w:rsidR="001B7C88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,</w:t>
      </w: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считая до 5</w:t>
      </w:r>
      <w:r w:rsidR="006D664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, </w:t>
      </w: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вместо числа «2» должен похлопать, а вместо «4»</w:t>
      </w:r>
      <w:r w:rsidR="006D664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--</w:t>
      </w: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потопать.</w:t>
      </w:r>
    </w:p>
    <w:p w:rsidR="001D590F" w:rsidRPr="00D374AB" w:rsidRDefault="001D590F" w:rsidP="006D66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BC4934" w:rsidRDefault="00CB2004" w:rsidP="006D66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 w:rsidRPr="00D374AB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«Хлопни, когда услышишь»</w:t>
      </w:r>
      <w:r w:rsidR="001D590F" w:rsidRPr="00D374AB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 xml:space="preserve"> </w:t>
      </w:r>
    </w:p>
    <w:p w:rsidR="006D664B" w:rsidRDefault="006D664B" w:rsidP="006D66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</w:p>
    <w:p w:rsidR="00CB2004" w:rsidRPr="00D374AB" w:rsidRDefault="006D664B" w:rsidP="006D66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Взрослый </w:t>
      </w:r>
      <w:r w:rsidR="00222D75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называе</w:t>
      </w:r>
      <w:r w:rsidR="00CB2004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т различные слова: стол, кресло, карандаш, яблоко, медведь, тарелка.</w:t>
      </w:r>
      <w:r w:rsidR="009D0D66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="00CB2004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Ребе</w:t>
      </w:r>
      <w:r w:rsidR="009D0D66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нок внимательно слушает и хлопае</w:t>
      </w:r>
      <w:r w:rsidR="00CB2004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т в ладоши,</w:t>
      </w:r>
      <w:r w:rsidR="009D0D66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когда услышит слово</w:t>
      </w:r>
      <w:r w:rsidR="00CF4A21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, обозначающее посуду. Задание </w:t>
      </w:r>
      <w:r w:rsidR="009D0D66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можно изменить: ребенок встает, когда услышит название растения. Затем можно объединить задания: ребенок хлопает в ладоши, когда слышит слова, обозначающие по</w:t>
      </w:r>
      <w:r w:rsidR="00CF4A21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суду, и встает когда </w:t>
      </w:r>
      <w:r w:rsidR="0033146C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произносят названия </w:t>
      </w:r>
      <w:r w:rsidR="009D0D66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растений.</w:t>
      </w:r>
    </w:p>
    <w:p w:rsidR="001D590F" w:rsidRPr="00D374AB" w:rsidRDefault="001D590F" w:rsidP="006D66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</w:p>
    <w:p w:rsidR="00890FB2" w:rsidRDefault="00890FB2" w:rsidP="006D66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Детям очень нравятся </w:t>
      </w:r>
      <w:r w:rsidRPr="00D374AB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загадки-обманки</w:t>
      </w:r>
      <w:r w:rsidR="00CF4A21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, которые </w:t>
      </w: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 только поднимают настроение, но и тренируют внимание и мышление.</w:t>
      </w:r>
    </w:p>
    <w:p w:rsidR="00F5527F" w:rsidRPr="00D374AB" w:rsidRDefault="00F5527F" w:rsidP="006D66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890FB2" w:rsidRPr="00D374AB" w:rsidRDefault="00F5527F" w:rsidP="006D66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="00890FB2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Белым снегом все одето-</w:t>
      </w:r>
    </w:p>
    <w:p w:rsidR="00890FB2" w:rsidRPr="00D374AB" w:rsidRDefault="00F5527F" w:rsidP="006D66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="00890FB2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Значит наступает …</w:t>
      </w:r>
    </w:p>
    <w:p w:rsidR="00890FB2" w:rsidRPr="00D374AB" w:rsidRDefault="00F5527F" w:rsidP="006D66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="00890FB2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Слышала вся улица</w:t>
      </w:r>
    </w:p>
    <w:p w:rsidR="00890FB2" w:rsidRPr="00D374AB" w:rsidRDefault="00F5527F" w:rsidP="006D66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="00890FB2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Как мычала…</w:t>
      </w:r>
    </w:p>
    <w:p w:rsidR="00F5527F" w:rsidRDefault="00F5527F" w:rsidP="006D66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="002F3A76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Нашел пять ягодок в траве</w:t>
      </w:r>
    </w:p>
    <w:p w:rsidR="002F3A76" w:rsidRPr="00D374AB" w:rsidRDefault="002F3A76" w:rsidP="006D66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И съел одну, осталось…</w:t>
      </w:r>
    </w:p>
    <w:p w:rsidR="002F3A76" w:rsidRPr="00D374AB" w:rsidRDefault="002F3A76" w:rsidP="006D66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BA0AC8" w:rsidRPr="00D374AB" w:rsidRDefault="002F3A76" w:rsidP="006D66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Играть можно не только дома, специально выделив для этого время. Можно замечательно поиграть </w:t>
      </w:r>
      <w:r w:rsidR="00F5527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во время прогулки или по пути домой из школы, </w:t>
      </w: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детского сада. На улице много отвлекающих </w:t>
      </w:r>
      <w:r w:rsidR="00F5527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факторов, поэтому </w:t>
      </w:r>
      <w:r w:rsidR="0055367D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ребенку будет необходимо</w:t>
      </w:r>
      <w:r w:rsidR="00BC4934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, </w:t>
      </w:r>
      <w:r w:rsidR="0055367D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как следует сосредоточиться, чтобы успешно выполнить задание. Н</w:t>
      </w:r>
      <w:r w:rsidR="006D664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апример, </w:t>
      </w:r>
      <w:r w:rsidR="0055367D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сосчитать вс</w:t>
      </w:r>
      <w:r w:rsidR="00032391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е скамейки, встреченные на пути</w:t>
      </w:r>
      <w:r w:rsidR="006D664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или </w:t>
      </w:r>
      <w:r w:rsidR="0055367D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ступени, пятнистых кошек или собак однотонного окраса, </w:t>
      </w:r>
      <w:r w:rsidR="006D664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все </w:t>
      </w:r>
      <w:r w:rsidR="00F26EEF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виды </w:t>
      </w:r>
      <w:r w:rsidR="0055367D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деревьев </w:t>
      </w:r>
      <w:r w:rsidR="002E288C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 т.п.</w:t>
      </w:r>
    </w:p>
    <w:p w:rsidR="00F26EEF" w:rsidRPr="00D374AB" w:rsidRDefault="00F26EEF" w:rsidP="006D66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032391" w:rsidRPr="00D374AB" w:rsidRDefault="00032391" w:rsidP="006D66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Еще вариант </w:t>
      </w:r>
      <w:r w:rsidRPr="006D664B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«попутной» игры</w:t>
      </w: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: п</w:t>
      </w:r>
      <w:r w:rsidR="00E564A6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 дороге домой, в</w:t>
      </w:r>
      <w:r w:rsidR="006D664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зрослый </w:t>
      </w:r>
      <w:r w:rsidR="002E288C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наз</w:t>
      </w:r>
      <w:r w:rsidR="00F26EEF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ы</w:t>
      </w:r>
      <w:r w:rsidR="002E288C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ва</w:t>
      </w:r>
      <w:r w:rsidR="00F26EEF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ет </w:t>
      </w:r>
      <w:r w:rsidR="002E288C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предмет</w:t>
      </w:r>
      <w:r w:rsidR="00E564A6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ы </w:t>
      </w:r>
      <w:r w:rsidR="00F26EEF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или объект</w:t>
      </w:r>
      <w:r w:rsidR="00E564A6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ы</w:t>
      </w: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, </w:t>
      </w:r>
      <w:r w:rsidR="002E288C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нахо</w:t>
      </w:r>
      <w:r w:rsidR="00E564A6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дящие</w:t>
      </w:r>
      <w:r w:rsidR="00F26EEF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ся в поле зрения ребенка, к</w:t>
      </w:r>
      <w:r w:rsidR="00E564A6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оторые </w:t>
      </w:r>
      <w:r w:rsidR="002E288C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тот должен будет отыскать и быстро ответить</w:t>
      </w:r>
      <w:r w:rsidR="006D664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="002E288C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«справа» или «слева»</w:t>
      </w:r>
      <w:r w:rsidR="006D664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. Например</w:t>
      </w:r>
      <w:r w:rsidR="00CF4A21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: </w:t>
      </w:r>
      <w:r w:rsidR="00BB6DB0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«</w:t>
      </w:r>
      <w:r w:rsidR="00F26EEF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овощной киоск</w:t>
      </w:r>
      <w:r w:rsidR="00BB6DB0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»</w:t>
      </w:r>
      <w:r w:rsidR="00F5527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="006D664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</w:t>
      </w:r>
      <w:r w:rsidR="00BB6DB0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</w:t>
      </w:r>
      <w:r w:rsidR="00E2694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="006D664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«слева»</w:t>
      </w:r>
      <w:r w:rsidR="00F26EEF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, </w:t>
      </w:r>
      <w:r w:rsidR="00BB6DB0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«</w:t>
      </w:r>
      <w:r w:rsidR="00F26EEF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красный в</w:t>
      </w:r>
      <w:r w:rsidR="00BB6DB0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елосипед»</w:t>
      </w:r>
      <w:r w:rsidR="006D664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-</w:t>
      </w:r>
      <w:r w:rsidR="00BB6DB0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</w:t>
      </w:r>
      <w:r w:rsidR="00E2694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="00BB6DB0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«слева», «</w:t>
      </w:r>
      <w:r w:rsidR="00F26EEF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черная собака</w:t>
      </w:r>
      <w:r w:rsidR="00BB6DB0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»</w:t>
      </w:r>
      <w:r w:rsidR="006D664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-</w:t>
      </w:r>
      <w:r w:rsidR="00BB6DB0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</w:t>
      </w:r>
      <w:r w:rsidR="00E2694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="006D664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«справа», «</w:t>
      </w:r>
      <w:r w:rsidR="00BB6DB0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цветочная</w:t>
      </w:r>
      <w:r w:rsidR="00E564A6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клумба</w:t>
      </w:r>
      <w:r w:rsidR="00BB6DB0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»</w:t>
      </w:r>
      <w:r w:rsidR="006D664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-</w:t>
      </w:r>
      <w:r w:rsidR="00BB6DB0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</w:t>
      </w:r>
      <w:r w:rsidR="00E564A6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="00F26EEF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 т.д.</w:t>
      </w:r>
      <w:r w:rsidR="00967930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="00F26EEF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Помимо тренировки внимания и наблюдательности</w:t>
      </w:r>
      <w:r w:rsidR="00E564A6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, </w:t>
      </w:r>
      <w:r w:rsidR="00F26EEF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дети смогут </w:t>
      </w:r>
      <w:r w:rsidR="00E564A6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закрепить умение ориентироваться в пространстве.</w:t>
      </w:r>
    </w:p>
    <w:p w:rsidR="00DA5329" w:rsidRDefault="00967930" w:rsidP="006D66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Развитию </w:t>
      </w:r>
      <w:r w:rsidR="00BB6DB0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внимания </w:t>
      </w:r>
      <w:r w:rsidR="000301EE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также </w:t>
      </w:r>
      <w:r w:rsidR="00BB6DB0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способствует наличие </w:t>
      </w:r>
      <w:r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увлечения, дела, которое </w:t>
      </w:r>
      <w:r w:rsidR="00BB6DB0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особенно интересно</w:t>
      </w:r>
      <w:r w:rsidR="009B233C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. Поэтому очень важно вовлекать ребенка в разные виды деятельности, освещая их привлекательные стороны</w:t>
      </w:r>
      <w:r w:rsidR="00F03B9D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.</w:t>
      </w:r>
    </w:p>
    <w:p w:rsidR="00E2694E" w:rsidRDefault="00E2694E" w:rsidP="006D66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1B378D" w:rsidRPr="00D374AB" w:rsidRDefault="0073684B" w:rsidP="00CF4A2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3684B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ru-RU"/>
        </w:rPr>
        <w:lastRenderedPageBreak/>
        <w:drawing>
          <wp:inline distT="0" distB="0" distL="0" distR="0">
            <wp:extent cx="6018068" cy="5295900"/>
            <wp:effectExtent l="0" t="0" r="0" b="0"/>
            <wp:docPr id="2" name="Рисунок 2" descr="C:\Users\user\Desktop\Fotoram.io(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Fotoram.io(3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530" cy="529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64B" w:rsidRPr="006D664B" w:rsidRDefault="006D664B" w:rsidP="006D66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 w:rsidRPr="006D664B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Правила занятий</w:t>
      </w:r>
    </w:p>
    <w:p w:rsidR="006D664B" w:rsidRDefault="006D664B" w:rsidP="006D66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DA5329" w:rsidRPr="00D374AB" w:rsidRDefault="00FF0ACC" w:rsidP="006D66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Для того</w:t>
      </w:r>
      <w:r w:rsidR="00F03B9D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чтобы занятия с ребенком были результативными, доставляли радость и удовлетворение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,</w:t>
      </w:r>
      <w:r w:rsidR="006D664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="00F03B9D" w:rsidRPr="00D374A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необходимо соблюдать следующие правила:</w:t>
      </w:r>
    </w:p>
    <w:p w:rsidR="006D664B" w:rsidRDefault="001B378D" w:rsidP="006D664B">
      <w:pPr>
        <w:pStyle w:val="a7"/>
        <w:numPr>
          <w:ilvl w:val="0"/>
          <w:numId w:val="6"/>
        </w:numPr>
        <w:shd w:val="clear" w:color="auto" w:fill="FFFFFF"/>
        <w:spacing w:after="240" w:line="420" w:lineRule="atLeast"/>
        <w:jc w:val="both"/>
        <w:rPr>
          <w:rFonts w:ascii="Times New Roman" w:hAnsi="Times New Roman" w:cs="Times New Roman"/>
          <w:color w:val="2B1813"/>
          <w:sz w:val="28"/>
          <w:szCs w:val="28"/>
          <w:shd w:val="clear" w:color="auto" w:fill="FFFFFF"/>
        </w:rPr>
      </w:pPr>
      <w:r w:rsidRPr="006D664B">
        <w:rPr>
          <w:rFonts w:ascii="Times New Roman" w:hAnsi="Times New Roman" w:cs="Times New Roman"/>
          <w:color w:val="2B1813"/>
          <w:sz w:val="28"/>
          <w:szCs w:val="28"/>
          <w:shd w:val="clear" w:color="auto" w:fill="FFFFFF"/>
        </w:rPr>
        <w:t>п</w:t>
      </w:r>
      <w:r w:rsidR="006E5DE1" w:rsidRPr="006D664B">
        <w:rPr>
          <w:rFonts w:ascii="Times New Roman" w:hAnsi="Times New Roman" w:cs="Times New Roman"/>
          <w:color w:val="2B1813"/>
          <w:sz w:val="28"/>
          <w:szCs w:val="28"/>
          <w:shd w:val="clear" w:color="auto" w:fill="FFFFFF"/>
        </w:rPr>
        <w:t>озаботьтесь о хорошем физическом самочувствии малыша и его настроении.</w:t>
      </w:r>
      <w:r w:rsidR="00F03B9D" w:rsidRPr="006D664B">
        <w:rPr>
          <w:rFonts w:ascii="Times New Roman" w:hAnsi="Times New Roman" w:cs="Times New Roman"/>
          <w:color w:val="2B1813"/>
          <w:sz w:val="28"/>
          <w:szCs w:val="28"/>
          <w:shd w:val="clear" w:color="auto" w:fill="FFFFFF"/>
        </w:rPr>
        <w:t xml:space="preserve">  </w:t>
      </w:r>
      <w:r w:rsidR="006E5DE1" w:rsidRPr="006D664B">
        <w:rPr>
          <w:rFonts w:ascii="Times New Roman" w:hAnsi="Times New Roman" w:cs="Times New Roman"/>
          <w:color w:val="2B1813"/>
          <w:sz w:val="28"/>
          <w:szCs w:val="28"/>
          <w:shd w:val="clear" w:color="auto" w:fill="FFFFFF"/>
        </w:rPr>
        <w:t xml:space="preserve"> По возможности сократите количество отвлекающих факторов: громких звуков, ярки</w:t>
      </w:r>
      <w:r w:rsidRPr="006D664B">
        <w:rPr>
          <w:rFonts w:ascii="Times New Roman" w:hAnsi="Times New Roman" w:cs="Times New Roman"/>
          <w:color w:val="2B1813"/>
          <w:sz w:val="28"/>
          <w:szCs w:val="28"/>
          <w:shd w:val="clear" w:color="auto" w:fill="FFFFFF"/>
        </w:rPr>
        <w:t>х игрушек, посторонних движений;</w:t>
      </w:r>
      <w:r w:rsidR="006E5DE1" w:rsidRPr="006D664B">
        <w:rPr>
          <w:rFonts w:ascii="Times New Roman" w:hAnsi="Times New Roman" w:cs="Times New Roman"/>
          <w:color w:val="2B1813"/>
          <w:sz w:val="28"/>
          <w:szCs w:val="28"/>
          <w:shd w:val="clear" w:color="auto" w:fill="FFFFFF"/>
        </w:rPr>
        <w:t xml:space="preserve"> </w:t>
      </w:r>
    </w:p>
    <w:p w:rsidR="006D664B" w:rsidRDefault="001B378D" w:rsidP="006D664B">
      <w:pPr>
        <w:pStyle w:val="a7"/>
        <w:numPr>
          <w:ilvl w:val="0"/>
          <w:numId w:val="6"/>
        </w:numPr>
        <w:shd w:val="clear" w:color="auto" w:fill="FFFFFF"/>
        <w:spacing w:after="240" w:line="420" w:lineRule="atLeast"/>
        <w:jc w:val="both"/>
        <w:rPr>
          <w:rFonts w:ascii="Times New Roman" w:hAnsi="Times New Roman" w:cs="Times New Roman"/>
          <w:color w:val="2B1813"/>
          <w:sz w:val="28"/>
          <w:szCs w:val="28"/>
          <w:shd w:val="clear" w:color="auto" w:fill="FFFFFF"/>
        </w:rPr>
      </w:pPr>
      <w:r w:rsidRPr="006D664B">
        <w:rPr>
          <w:rFonts w:ascii="Times New Roman" w:hAnsi="Times New Roman" w:cs="Times New Roman"/>
          <w:color w:val="2B1813"/>
          <w:sz w:val="28"/>
          <w:szCs w:val="28"/>
          <w:shd w:val="clear" w:color="auto" w:fill="FFFFFF"/>
        </w:rPr>
        <w:t>д</w:t>
      </w:r>
      <w:r w:rsidR="006E5DE1" w:rsidRPr="006D664B">
        <w:rPr>
          <w:rFonts w:ascii="Times New Roman" w:hAnsi="Times New Roman" w:cs="Times New Roman"/>
          <w:color w:val="2B1813"/>
          <w:sz w:val="28"/>
          <w:szCs w:val="28"/>
          <w:shd w:val="clear" w:color="auto" w:fill="FFFFFF"/>
        </w:rPr>
        <w:t>авая задание, помните, что ваша инструкция должна быть доброжелательной, пошаговой, понятой</w:t>
      </w:r>
      <w:r w:rsidRPr="006D664B">
        <w:rPr>
          <w:rFonts w:ascii="Times New Roman" w:hAnsi="Times New Roman" w:cs="Times New Roman"/>
          <w:color w:val="2B1813"/>
          <w:sz w:val="28"/>
          <w:szCs w:val="28"/>
          <w:shd w:val="clear" w:color="auto" w:fill="FFFFFF"/>
        </w:rPr>
        <w:t>;</w:t>
      </w:r>
    </w:p>
    <w:p w:rsidR="006D664B" w:rsidRDefault="001B378D" w:rsidP="006D664B">
      <w:pPr>
        <w:pStyle w:val="a7"/>
        <w:numPr>
          <w:ilvl w:val="0"/>
          <w:numId w:val="6"/>
        </w:numPr>
        <w:shd w:val="clear" w:color="auto" w:fill="FFFFFF"/>
        <w:spacing w:after="240" w:line="420" w:lineRule="atLeast"/>
        <w:jc w:val="both"/>
        <w:rPr>
          <w:rFonts w:ascii="Times New Roman" w:hAnsi="Times New Roman" w:cs="Times New Roman"/>
          <w:color w:val="2B1813"/>
          <w:sz w:val="28"/>
          <w:szCs w:val="28"/>
          <w:shd w:val="clear" w:color="auto" w:fill="FFFFFF"/>
        </w:rPr>
      </w:pPr>
      <w:r w:rsidRPr="006D664B">
        <w:rPr>
          <w:rFonts w:ascii="Times New Roman" w:hAnsi="Times New Roman" w:cs="Times New Roman"/>
          <w:color w:val="2B1813"/>
          <w:sz w:val="28"/>
          <w:szCs w:val="28"/>
          <w:shd w:val="clear" w:color="auto" w:fill="FFFFFF"/>
        </w:rPr>
        <w:t>з</w:t>
      </w:r>
      <w:r w:rsidR="00536112" w:rsidRPr="006D664B">
        <w:rPr>
          <w:rFonts w:ascii="Times New Roman" w:hAnsi="Times New Roman" w:cs="Times New Roman"/>
          <w:color w:val="2B1813"/>
          <w:sz w:val="28"/>
          <w:szCs w:val="28"/>
          <w:shd w:val="clear" w:color="auto" w:fill="FFFFFF"/>
        </w:rPr>
        <w:t>анимаясь с ребенком, не прячьте свои эмоции: улыбайтесь, проявляйте интерес, удивление, восторг! Говорите слова одобрения и подде</w:t>
      </w:r>
      <w:r w:rsidRPr="006D664B">
        <w:rPr>
          <w:rFonts w:ascii="Times New Roman" w:hAnsi="Times New Roman" w:cs="Times New Roman"/>
          <w:color w:val="2B1813"/>
          <w:sz w:val="28"/>
          <w:szCs w:val="28"/>
          <w:shd w:val="clear" w:color="auto" w:fill="FFFFFF"/>
        </w:rPr>
        <w:t xml:space="preserve">ржки, если </w:t>
      </w:r>
      <w:r w:rsidR="006D664B" w:rsidRPr="006D664B">
        <w:rPr>
          <w:rFonts w:ascii="Times New Roman" w:hAnsi="Times New Roman" w:cs="Times New Roman"/>
          <w:color w:val="2B1813"/>
          <w:sz w:val="28"/>
          <w:szCs w:val="28"/>
          <w:shd w:val="clear" w:color="auto" w:fill="FFFFFF"/>
        </w:rPr>
        <w:t xml:space="preserve">у него </w:t>
      </w:r>
      <w:r w:rsidRPr="006D664B">
        <w:rPr>
          <w:rFonts w:ascii="Times New Roman" w:hAnsi="Times New Roman" w:cs="Times New Roman"/>
          <w:color w:val="2B1813"/>
          <w:sz w:val="28"/>
          <w:szCs w:val="28"/>
          <w:shd w:val="clear" w:color="auto" w:fill="FFFFFF"/>
        </w:rPr>
        <w:t>что-то не получается;</w:t>
      </w:r>
    </w:p>
    <w:p w:rsidR="00E44F34" w:rsidRDefault="005312AD" w:rsidP="006D664B">
      <w:pPr>
        <w:pStyle w:val="a7"/>
        <w:numPr>
          <w:ilvl w:val="0"/>
          <w:numId w:val="6"/>
        </w:numPr>
        <w:shd w:val="clear" w:color="auto" w:fill="FFFFFF"/>
        <w:spacing w:after="240" w:line="420" w:lineRule="atLeast"/>
        <w:jc w:val="both"/>
        <w:rPr>
          <w:rFonts w:ascii="Times New Roman" w:hAnsi="Times New Roman" w:cs="Times New Roman"/>
          <w:color w:val="2B1813"/>
          <w:sz w:val="28"/>
          <w:szCs w:val="28"/>
          <w:shd w:val="clear" w:color="auto" w:fill="FFFFFF"/>
        </w:rPr>
      </w:pPr>
      <w:r w:rsidRPr="006D664B">
        <w:rPr>
          <w:rFonts w:ascii="Times New Roman" w:hAnsi="Times New Roman" w:cs="Times New Roman"/>
          <w:color w:val="2B1813"/>
          <w:sz w:val="28"/>
          <w:szCs w:val="28"/>
          <w:shd w:val="clear" w:color="auto" w:fill="FFFFFF"/>
        </w:rPr>
        <w:t>з</w:t>
      </w:r>
      <w:r w:rsidR="006E5DE1" w:rsidRPr="006D664B">
        <w:rPr>
          <w:rFonts w:ascii="Times New Roman" w:hAnsi="Times New Roman" w:cs="Times New Roman"/>
          <w:color w:val="2B1813"/>
          <w:sz w:val="28"/>
          <w:szCs w:val="28"/>
          <w:shd w:val="clear" w:color="auto" w:fill="FFFFFF"/>
        </w:rPr>
        <w:t>анимайтесь регулярно! Хотя бы по 30 минут, но ежедневно.</w:t>
      </w:r>
      <w:r w:rsidR="00F00797" w:rsidRPr="006D664B">
        <w:rPr>
          <w:rFonts w:ascii="Times New Roman" w:hAnsi="Times New Roman" w:cs="Times New Roman"/>
          <w:color w:val="2B1813"/>
          <w:sz w:val="28"/>
          <w:szCs w:val="28"/>
          <w:shd w:val="clear" w:color="auto" w:fill="FFFFFF"/>
        </w:rPr>
        <w:t xml:space="preserve"> </w:t>
      </w:r>
    </w:p>
    <w:p w:rsidR="00654E6F" w:rsidRPr="00E44F34" w:rsidRDefault="004B3A1F" w:rsidP="00E44F34">
      <w:pPr>
        <w:shd w:val="clear" w:color="auto" w:fill="FFFFFF"/>
        <w:spacing w:after="240" w:line="420" w:lineRule="atLeast"/>
        <w:jc w:val="both"/>
        <w:rPr>
          <w:rFonts w:ascii="Times New Roman" w:hAnsi="Times New Roman" w:cs="Times New Roman"/>
          <w:color w:val="2B1813"/>
          <w:sz w:val="28"/>
          <w:szCs w:val="28"/>
          <w:shd w:val="clear" w:color="auto" w:fill="FFFFFF"/>
        </w:rPr>
      </w:pPr>
      <w:r w:rsidRPr="00E44F34">
        <w:rPr>
          <w:rFonts w:ascii="Times New Roman" w:hAnsi="Times New Roman" w:cs="Times New Roman"/>
          <w:color w:val="2B1813"/>
          <w:sz w:val="28"/>
          <w:szCs w:val="28"/>
          <w:shd w:val="clear" w:color="auto" w:fill="FFFFFF"/>
        </w:rPr>
        <w:lastRenderedPageBreak/>
        <w:t>От взрослых п</w:t>
      </w:r>
      <w:r w:rsidR="00DA5329" w:rsidRPr="00E44F34">
        <w:rPr>
          <w:rFonts w:ascii="Times New Roman" w:hAnsi="Times New Roman" w:cs="Times New Roman"/>
          <w:color w:val="2B1813"/>
          <w:sz w:val="28"/>
          <w:szCs w:val="28"/>
          <w:shd w:val="clear" w:color="auto" w:fill="FFFFFF"/>
        </w:rPr>
        <w:t>о</w:t>
      </w:r>
      <w:r w:rsidR="00654E6F" w:rsidRPr="00E44F34">
        <w:rPr>
          <w:rFonts w:ascii="Times New Roman" w:hAnsi="Times New Roman" w:cs="Times New Roman"/>
          <w:color w:val="2B1813"/>
          <w:sz w:val="28"/>
          <w:szCs w:val="28"/>
          <w:shd w:val="clear" w:color="auto" w:fill="FFFFFF"/>
        </w:rPr>
        <w:t>требуется</w:t>
      </w:r>
      <w:r w:rsidR="000301EE" w:rsidRPr="00E44F34">
        <w:rPr>
          <w:rFonts w:ascii="Times New Roman" w:hAnsi="Times New Roman" w:cs="Times New Roman"/>
          <w:color w:val="2B1813"/>
          <w:sz w:val="28"/>
          <w:szCs w:val="28"/>
          <w:shd w:val="clear" w:color="auto" w:fill="FFFFFF"/>
        </w:rPr>
        <w:t xml:space="preserve"> терпение и особый подход,</w:t>
      </w:r>
      <w:r w:rsidR="00654E6F" w:rsidRPr="00E44F34">
        <w:rPr>
          <w:rFonts w:ascii="Times New Roman" w:hAnsi="Times New Roman" w:cs="Times New Roman"/>
          <w:color w:val="2B1813"/>
          <w:sz w:val="28"/>
          <w:szCs w:val="28"/>
          <w:shd w:val="clear" w:color="auto" w:fill="FFFFFF"/>
        </w:rPr>
        <w:t xml:space="preserve"> умение избежать конфликта, доверительные и доброжелательные взаимоотношения с ребёнком, позитивность</w:t>
      </w:r>
      <w:r w:rsidR="00536112" w:rsidRPr="00E44F34">
        <w:rPr>
          <w:rFonts w:ascii="Times New Roman" w:hAnsi="Times New Roman" w:cs="Times New Roman"/>
          <w:color w:val="2B1813"/>
          <w:sz w:val="28"/>
          <w:szCs w:val="28"/>
          <w:shd w:val="clear" w:color="auto" w:fill="FFFFFF"/>
        </w:rPr>
        <w:t>.</w:t>
      </w:r>
    </w:p>
    <w:p w:rsidR="007E3D57" w:rsidRPr="003D2179" w:rsidRDefault="007E3D57" w:rsidP="006D664B">
      <w:pPr>
        <w:jc w:val="both"/>
        <w:rPr>
          <w:sz w:val="40"/>
          <w:szCs w:val="40"/>
        </w:rPr>
      </w:pPr>
    </w:p>
    <w:sectPr w:rsidR="007E3D57" w:rsidRPr="003D2179" w:rsidSect="00EF3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5BE" w:rsidRDefault="006915BE" w:rsidP="005312AD">
      <w:pPr>
        <w:spacing w:line="240" w:lineRule="auto"/>
      </w:pPr>
      <w:r>
        <w:separator/>
      </w:r>
    </w:p>
  </w:endnote>
  <w:endnote w:type="continuationSeparator" w:id="0">
    <w:p w:rsidR="006915BE" w:rsidRDefault="006915BE" w:rsidP="005312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5BE" w:rsidRDefault="006915BE" w:rsidP="005312AD">
      <w:pPr>
        <w:spacing w:line="240" w:lineRule="auto"/>
      </w:pPr>
      <w:r>
        <w:separator/>
      </w:r>
    </w:p>
  </w:footnote>
  <w:footnote w:type="continuationSeparator" w:id="0">
    <w:p w:rsidR="006915BE" w:rsidRDefault="006915BE" w:rsidP="005312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72AB5"/>
    <w:multiLevelType w:val="hybridMultilevel"/>
    <w:tmpl w:val="1EF63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125F4"/>
    <w:multiLevelType w:val="multilevel"/>
    <w:tmpl w:val="5994ECCA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507D0A"/>
    <w:multiLevelType w:val="multilevel"/>
    <w:tmpl w:val="7104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223C08"/>
    <w:multiLevelType w:val="multilevel"/>
    <w:tmpl w:val="6782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76331C"/>
    <w:multiLevelType w:val="hybridMultilevel"/>
    <w:tmpl w:val="2C088E16"/>
    <w:lvl w:ilvl="0" w:tplc="CC52FC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B5894"/>
    <w:multiLevelType w:val="multilevel"/>
    <w:tmpl w:val="F2F4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179"/>
    <w:rsid w:val="00012E67"/>
    <w:rsid w:val="00013587"/>
    <w:rsid w:val="00023245"/>
    <w:rsid w:val="000301EE"/>
    <w:rsid w:val="00032391"/>
    <w:rsid w:val="0005186C"/>
    <w:rsid w:val="0005273C"/>
    <w:rsid w:val="000546AE"/>
    <w:rsid w:val="00060227"/>
    <w:rsid w:val="00072297"/>
    <w:rsid w:val="000C766A"/>
    <w:rsid w:val="000D6D34"/>
    <w:rsid w:val="000F1D3B"/>
    <w:rsid w:val="000F6D87"/>
    <w:rsid w:val="00106644"/>
    <w:rsid w:val="0011407B"/>
    <w:rsid w:val="0012502F"/>
    <w:rsid w:val="001549DE"/>
    <w:rsid w:val="00157A7E"/>
    <w:rsid w:val="001658EA"/>
    <w:rsid w:val="00173428"/>
    <w:rsid w:val="001B378D"/>
    <w:rsid w:val="001B7C88"/>
    <w:rsid w:val="001C3D13"/>
    <w:rsid w:val="001C7218"/>
    <w:rsid w:val="001D590F"/>
    <w:rsid w:val="00200D4E"/>
    <w:rsid w:val="002061D0"/>
    <w:rsid w:val="00222D75"/>
    <w:rsid w:val="00234FB4"/>
    <w:rsid w:val="00253DB3"/>
    <w:rsid w:val="00264DD0"/>
    <w:rsid w:val="002D2FC0"/>
    <w:rsid w:val="002E0446"/>
    <w:rsid w:val="002E239C"/>
    <w:rsid w:val="002E288C"/>
    <w:rsid w:val="002F3A76"/>
    <w:rsid w:val="002F4A56"/>
    <w:rsid w:val="003216A7"/>
    <w:rsid w:val="0033146C"/>
    <w:rsid w:val="00333BFB"/>
    <w:rsid w:val="003571C4"/>
    <w:rsid w:val="003C4B7F"/>
    <w:rsid w:val="003D116B"/>
    <w:rsid w:val="003D2179"/>
    <w:rsid w:val="003E51FF"/>
    <w:rsid w:val="00402BA4"/>
    <w:rsid w:val="0041300E"/>
    <w:rsid w:val="004140B8"/>
    <w:rsid w:val="00421C2F"/>
    <w:rsid w:val="0043736E"/>
    <w:rsid w:val="004A17A7"/>
    <w:rsid w:val="004A478E"/>
    <w:rsid w:val="004B3A1F"/>
    <w:rsid w:val="004C0591"/>
    <w:rsid w:val="00530CA3"/>
    <w:rsid w:val="005312AD"/>
    <w:rsid w:val="00531EFB"/>
    <w:rsid w:val="00536112"/>
    <w:rsid w:val="0054683D"/>
    <w:rsid w:val="0055367D"/>
    <w:rsid w:val="00553DB6"/>
    <w:rsid w:val="00557CBF"/>
    <w:rsid w:val="00575E56"/>
    <w:rsid w:val="005B1DFC"/>
    <w:rsid w:val="005E1179"/>
    <w:rsid w:val="00645713"/>
    <w:rsid w:val="00654E6F"/>
    <w:rsid w:val="00676242"/>
    <w:rsid w:val="00681955"/>
    <w:rsid w:val="006915BE"/>
    <w:rsid w:val="006C4B96"/>
    <w:rsid w:val="006D664B"/>
    <w:rsid w:val="006E2AEF"/>
    <w:rsid w:val="006E5DE1"/>
    <w:rsid w:val="00723FE8"/>
    <w:rsid w:val="0073684B"/>
    <w:rsid w:val="00745ACC"/>
    <w:rsid w:val="007506E7"/>
    <w:rsid w:val="007859EF"/>
    <w:rsid w:val="007B2D79"/>
    <w:rsid w:val="007C16E2"/>
    <w:rsid w:val="007E3D57"/>
    <w:rsid w:val="007F12E4"/>
    <w:rsid w:val="0080703E"/>
    <w:rsid w:val="00812BC2"/>
    <w:rsid w:val="00812E21"/>
    <w:rsid w:val="00817B5B"/>
    <w:rsid w:val="00825696"/>
    <w:rsid w:val="00865CC2"/>
    <w:rsid w:val="00875334"/>
    <w:rsid w:val="00890FB2"/>
    <w:rsid w:val="00896E25"/>
    <w:rsid w:val="008A5F84"/>
    <w:rsid w:val="008B2448"/>
    <w:rsid w:val="008E4301"/>
    <w:rsid w:val="00905ADD"/>
    <w:rsid w:val="00967930"/>
    <w:rsid w:val="009839FE"/>
    <w:rsid w:val="009B0FA5"/>
    <w:rsid w:val="009B233C"/>
    <w:rsid w:val="009D0D66"/>
    <w:rsid w:val="009D6CC7"/>
    <w:rsid w:val="00A052E4"/>
    <w:rsid w:val="00A2268B"/>
    <w:rsid w:val="00A375C1"/>
    <w:rsid w:val="00A85B63"/>
    <w:rsid w:val="00AB3F6F"/>
    <w:rsid w:val="00AC2BA6"/>
    <w:rsid w:val="00AE682C"/>
    <w:rsid w:val="00B0024B"/>
    <w:rsid w:val="00B27CE3"/>
    <w:rsid w:val="00B32331"/>
    <w:rsid w:val="00B4462B"/>
    <w:rsid w:val="00B51EFD"/>
    <w:rsid w:val="00B81CF6"/>
    <w:rsid w:val="00B83C4E"/>
    <w:rsid w:val="00B905DB"/>
    <w:rsid w:val="00BA0AC8"/>
    <w:rsid w:val="00BB6DB0"/>
    <w:rsid w:val="00BC4934"/>
    <w:rsid w:val="00BD00F1"/>
    <w:rsid w:val="00C13178"/>
    <w:rsid w:val="00C150D7"/>
    <w:rsid w:val="00C15CAE"/>
    <w:rsid w:val="00C17AA4"/>
    <w:rsid w:val="00C204C7"/>
    <w:rsid w:val="00C66E9B"/>
    <w:rsid w:val="00C72210"/>
    <w:rsid w:val="00C75F12"/>
    <w:rsid w:val="00C76D04"/>
    <w:rsid w:val="00CB2004"/>
    <w:rsid w:val="00CF226E"/>
    <w:rsid w:val="00CF4A21"/>
    <w:rsid w:val="00D026C8"/>
    <w:rsid w:val="00D30364"/>
    <w:rsid w:val="00D365F3"/>
    <w:rsid w:val="00D374AB"/>
    <w:rsid w:val="00D41F09"/>
    <w:rsid w:val="00D45A73"/>
    <w:rsid w:val="00D66381"/>
    <w:rsid w:val="00DA0041"/>
    <w:rsid w:val="00DA5329"/>
    <w:rsid w:val="00DB7405"/>
    <w:rsid w:val="00DF0C46"/>
    <w:rsid w:val="00DF60F3"/>
    <w:rsid w:val="00E11A44"/>
    <w:rsid w:val="00E122D8"/>
    <w:rsid w:val="00E2694E"/>
    <w:rsid w:val="00E44F34"/>
    <w:rsid w:val="00E510B1"/>
    <w:rsid w:val="00E564A6"/>
    <w:rsid w:val="00E66543"/>
    <w:rsid w:val="00E66EC5"/>
    <w:rsid w:val="00E80866"/>
    <w:rsid w:val="00E87985"/>
    <w:rsid w:val="00E97D50"/>
    <w:rsid w:val="00EF36ED"/>
    <w:rsid w:val="00EF561D"/>
    <w:rsid w:val="00F00797"/>
    <w:rsid w:val="00F03B9D"/>
    <w:rsid w:val="00F04BD8"/>
    <w:rsid w:val="00F05832"/>
    <w:rsid w:val="00F10568"/>
    <w:rsid w:val="00F162CB"/>
    <w:rsid w:val="00F26385"/>
    <w:rsid w:val="00F26624"/>
    <w:rsid w:val="00F26EEF"/>
    <w:rsid w:val="00F3072F"/>
    <w:rsid w:val="00F30CE6"/>
    <w:rsid w:val="00F37E30"/>
    <w:rsid w:val="00F5527F"/>
    <w:rsid w:val="00F56919"/>
    <w:rsid w:val="00F832E4"/>
    <w:rsid w:val="00F87CF0"/>
    <w:rsid w:val="00FD4D27"/>
    <w:rsid w:val="00FE465D"/>
    <w:rsid w:val="00FF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89412-F5C2-4EE1-B70D-E134EC01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6ED"/>
  </w:style>
  <w:style w:type="paragraph" w:styleId="3">
    <w:name w:val="heading 3"/>
    <w:basedOn w:val="a"/>
    <w:link w:val="30"/>
    <w:uiPriority w:val="9"/>
    <w:qFormat/>
    <w:rsid w:val="006E2A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D57"/>
    <w:rPr>
      <w:b/>
      <w:bCs/>
    </w:rPr>
  </w:style>
  <w:style w:type="character" w:customStyle="1" w:styleId="cskcde">
    <w:name w:val="cskcde"/>
    <w:basedOn w:val="a0"/>
    <w:rsid w:val="0005186C"/>
  </w:style>
  <w:style w:type="character" w:customStyle="1" w:styleId="hgkelc">
    <w:name w:val="hgkelc"/>
    <w:basedOn w:val="a0"/>
    <w:rsid w:val="0005186C"/>
  </w:style>
  <w:style w:type="paragraph" w:customStyle="1" w:styleId="blockblock-3c">
    <w:name w:val="block__block-3c"/>
    <w:basedOn w:val="a"/>
    <w:rsid w:val="0086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5C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CC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E2A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890FB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312A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312AD"/>
  </w:style>
  <w:style w:type="paragraph" w:styleId="aa">
    <w:name w:val="footer"/>
    <w:basedOn w:val="a"/>
    <w:link w:val="ab"/>
    <w:uiPriority w:val="99"/>
    <w:semiHidden/>
    <w:unhideWhenUsed/>
    <w:rsid w:val="005312A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1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510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5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9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0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7759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6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72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18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5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7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2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33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40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190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15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76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996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00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46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164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1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86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76DC2-8A58-4B7A-A4EA-3B6B8011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6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user</cp:lastModifiedBy>
  <cp:revision>52</cp:revision>
  <dcterms:created xsi:type="dcterms:W3CDTF">2024-05-28T16:11:00Z</dcterms:created>
  <dcterms:modified xsi:type="dcterms:W3CDTF">2024-07-31T09:37:00Z</dcterms:modified>
</cp:coreProperties>
</file>