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EB" w:rsidRDefault="002D6CEB" w:rsidP="002D6CEB">
      <w:pPr>
        <w:shd w:val="clear" w:color="auto" w:fill="FFFFFF"/>
        <w:spacing w:before="225" w:after="113" w:line="326" w:lineRule="atLeast"/>
        <w:jc w:val="center"/>
        <w:outlineLvl w:val="0"/>
        <w:rPr>
          <w:rFonts w:ascii="ромен" w:eastAsia="Times New Roman" w:hAnsi="ромен" w:cs="Helvetica"/>
          <w:b/>
          <w:kern w:val="36"/>
          <w:sz w:val="28"/>
          <w:szCs w:val="28"/>
          <w:lang w:eastAsia="ru-RU"/>
        </w:rPr>
      </w:pPr>
      <w:r>
        <w:rPr>
          <w:rFonts w:ascii="ромен" w:eastAsia="Times New Roman" w:hAnsi="ромен" w:cs="Helvetica"/>
          <w:b/>
          <w:kern w:val="36"/>
          <w:sz w:val="28"/>
          <w:szCs w:val="28"/>
          <w:lang w:eastAsia="ru-RU"/>
        </w:rPr>
        <w:t xml:space="preserve"> </w:t>
      </w:r>
      <w:r w:rsidRPr="00E10B4D">
        <w:rPr>
          <w:rFonts w:ascii="ромен" w:eastAsia="Times New Roman" w:hAnsi="ромен" w:cs="Helvetica"/>
          <w:b/>
          <w:kern w:val="36"/>
          <w:sz w:val="28"/>
          <w:szCs w:val="28"/>
          <w:lang w:eastAsia="ru-RU"/>
        </w:rPr>
        <w:t>Урок - русского языка  "Однородные члены предложения", 3-й класс</w:t>
      </w:r>
    </w:p>
    <w:p w:rsidR="002D6CEB" w:rsidRPr="00CD63F1" w:rsidRDefault="002D6CEB" w:rsidP="002D6CEB">
      <w:pPr>
        <w:shd w:val="clear" w:color="auto" w:fill="FFFFFF"/>
        <w:spacing w:before="225" w:after="113" w:line="326" w:lineRule="atLeast"/>
        <w:jc w:val="center"/>
        <w:outlineLvl w:val="0"/>
        <w:rPr>
          <w:rFonts w:ascii="ромен" w:eastAsia="Times New Roman" w:hAnsi="ромен" w:cs="Helvetica"/>
          <w:b/>
          <w:kern w:val="36"/>
          <w:sz w:val="28"/>
          <w:szCs w:val="28"/>
          <w:lang w:eastAsia="ru-RU"/>
        </w:rPr>
      </w:pPr>
    </w:p>
    <w:p w:rsidR="002D6CEB" w:rsidRPr="00E10B4D" w:rsidRDefault="002D6CEB" w:rsidP="002D6C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0"/>
          <w:szCs w:val="70"/>
          <w:lang w:eastAsia="ru-RU"/>
        </w:rPr>
      </w:pPr>
      <w:r w:rsidRPr="00E10B4D">
        <w:rPr>
          <w:rFonts w:ascii="ff5" w:eastAsia="Times New Roman" w:hAnsi="ff5" w:cs="Times New Roman"/>
          <w:color w:val="000000"/>
          <w:sz w:val="70"/>
          <w:szCs w:val="70"/>
          <w:lang w:eastAsia="ru-RU"/>
        </w:rPr>
        <w:t>однородными членами  без союзов.</w:t>
      </w:r>
      <w:r w:rsidRPr="00E10B4D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</w:p>
    <w:p w:rsidR="002D6CEB" w:rsidRPr="00E10B4D" w:rsidRDefault="002D6CEB" w:rsidP="002D6CEB">
      <w:pPr>
        <w:shd w:val="clear" w:color="auto" w:fill="FFFFFF"/>
        <w:spacing w:after="0"/>
        <w:textAlignment w:val="baseline"/>
        <w:rPr>
          <w:rFonts w:ascii="ff3" w:eastAsia="Times New Roman" w:hAnsi="ff3" w:cs="Times New Roman"/>
          <w:color w:val="000000"/>
          <w:sz w:val="28"/>
          <w:szCs w:val="70"/>
          <w:lang w:eastAsia="ru-RU"/>
        </w:rPr>
      </w:pPr>
      <w:r w:rsidRPr="00E10B4D">
        <w:rPr>
          <w:rFonts w:ascii="ff3" w:eastAsia="Times New Roman" w:hAnsi="ff3" w:cs="Times New Roman"/>
          <w:b/>
          <w:color w:val="000000"/>
          <w:sz w:val="28"/>
          <w:szCs w:val="70"/>
          <w:lang w:eastAsia="ru-RU"/>
        </w:rPr>
        <w:t xml:space="preserve"> </w:t>
      </w:r>
      <w:r w:rsidRPr="00CD63F1">
        <w:rPr>
          <w:rFonts w:ascii="ff5" w:eastAsia="Times New Roman" w:hAnsi="ff5" w:cs="Times New Roman"/>
          <w:b/>
          <w:color w:val="000000"/>
          <w:sz w:val="28"/>
          <w:lang w:eastAsia="ru-RU"/>
        </w:rPr>
        <w:t xml:space="preserve"> Цель</w:t>
      </w:r>
      <w:proofErr w:type="gramStart"/>
      <w:r w:rsidRPr="00CD63F1">
        <w:rPr>
          <w:rFonts w:ascii="ff5" w:eastAsia="Times New Roman" w:hAnsi="ff5" w:cs="Times New Roman"/>
          <w:b/>
          <w:color w:val="000000"/>
          <w:sz w:val="28"/>
          <w:lang w:eastAsia="ru-RU"/>
        </w:rPr>
        <w:t>:</w:t>
      </w:r>
      <w:r w:rsidRPr="00E10B4D">
        <w:rPr>
          <w:rFonts w:ascii="ff5" w:eastAsia="Times New Roman" w:hAnsi="ff5" w:cs="Times New Roman"/>
          <w:color w:val="000000"/>
          <w:sz w:val="28"/>
          <w:lang w:eastAsia="ru-RU"/>
        </w:rPr>
        <w:t>с</w:t>
      </w:r>
      <w:proofErr w:type="gramEnd"/>
      <w:r w:rsidRPr="00E10B4D">
        <w:rPr>
          <w:rFonts w:ascii="ff5" w:eastAsia="Times New Roman" w:hAnsi="ff5" w:cs="Times New Roman"/>
          <w:color w:val="000000"/>
          <w:sz w:val="28"/>
          <w:lang w:eastAsia="ru-RU"/>
        </w:rPr>
        <w:t xml:space="preserve">оздавать основу сознательного употребления  однородных членов предложения </w:t>
      </w:r>
    </w:p>
    <w:p w:rsidR="002D6CEB" w:rsidRPr="00CD63F1" w:rsidRDefault="002D6CEB" w:rsidP="002D6CEB">
      <w:pPr>
        <w:shd w:val="clear" w:color="auto" w:fill="FFFFFF"/>
        <w:spacing w:after="0"/>
        <w:textAlignment w:val="baseline"/>
        <w:rPr>
          <w:rFonts w:ascii="ff3" w:eastAsia="Times New Roman" w:hAnsi="ff3" w:cs="Times New Roman"/>
          <w:color w:val="000000"/>
          <w:sz w:val="28"/>
          <w:lang w:eastAsia="ru-RU"/>
        </w:rPr>
      </w:pPr>
      <w:r w:rsidRPr="00E10B4D">
        <w:rPr>
          <w:rFonts w:ascii="ff4" w:eastAsia="Times New Roman" w:hAnsi="ff4" w:cs="Times New Roman"/>
          <w:b/>
          <w:color w:val="000000"/>
          <w:sz w:val="28"/>
          <w:szCs w:val="70"/>
          <w:lang w:eastAsia="ru-RU"/>
        </w:rPr>
        <w:t>Задачи</w:t>
      </w:r>
      <w:r w:rsidRPr="00E10B4D">
        <w:rPr>
          <w:rFonts w:ascii="ff6" w:eastAsia="Times New Roman" w:hAnsi="ff6" w:cs="Times New Roman"/>
          <w:b/>
          <w:color w:val="000000"/>
          <w:sz w:val="28"/>
          <w:lang w:eastAsia="ru-RU"/>
        </w:rPr>
        <w:t>:</w:t>
      </w:r>
      <w:r w:rsidRPr="00E10B4D">
        <w:rPr>
          <w:rFonts w:ascii="ff3" w:eastAsia="Times New Roman" w:hAnsi="ff3" w:cs="Times New Roman"/>
          <w:color w:val="000000"/>
          <w:sz w:val="28"/>
          <w:lang w:eastAsia="ru-RU"/>
        </w:rPr>
        <w:t xml:space="preserve"> </w:t>
      </w:r>
    </w:p>
    <w:p w:rsidR="002D6CEB" w:rsidRPr="00E10B4D" w:rsidRDefault="002D6CEB" w:rsidP="002D6C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0"/>
          <w:szCs w:val="70"/>
          <w:lang w:eastAsia="ru-RU"/>
        </w:rPr>
      </w:pPr>
      <w:proofErr w:type="gramStart"/>
      <w:r w:rsidRPr="00E10B4D">
        <w:rPr>
          <w:rFonts w:ascii="ff5" w:eastAsia="Times New Roman" w:hAnsi="ff5" w:cs="Times New Roman"/>
          <w:color w:val="000000"/>
          <w:sz w:val="70"/>
          <w:szCs w:val="70"/>
          <w:lang w:eastAsia="ru-RU"/>
        </w:rPr>
        <w:t>предложениях</w:t>
      </w:r>
      <w:proofErr w:type="gramEnd"/>
      <w:r w:rsidRPr="00E10B4D">
        <w:rPr>
          <w:rFonts w:ascii="ff5" w:eastAsia="Times New Roman" w:hAnsi="ff5" w:cs="Times New Roman"/>
          <w:color w:val="000000"/>
          <w:sz w:val="70"/>
          <w:szCs w:val="70"/>
          <w:lang w:eastAsia="ru-RU"/>
        </w:rPr>
        <w:t xml:space="preserve"> с однородными членами без союзов. Учить овладевать </w:t>
      </w:r>
    </w:p>
    <w:p w:rsidR="002D6CEB" w:rsidRPr="00E10B4D" w:rsidRDefault="002D6CEB" w:rsidP="002D6C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0"/>
          <w:szCs w:val="70"/>
          <w:lang w:eastAsia="ru-RU"/>
        </w:rPr>
      </w:pPr>
      <w:r w:rsidRPr="00E10B4D">
        <w:rPr>
          <w:rFonts w:ascii="ff5" w:eastAsia="Times New Roman" w:hAnsi="ff5" w:cs="Times New Roman"/>
          <w:color w:val="000000"/>
          <w:sz w:val="70"/>
          <w:szCs w:val="70"/>
          <w:lang w:eastAsia="ru-RU"/>
        </w:rPr>
        <w:t xml:space="preserve">интонацией перечисления  при чтении предложений с </w:t>
      </w:r>
      <w:proofErr w:type="gramStart"/>
      <w:r w:rsidRPr="00E10B4D">
        <w:rPr>
          <w:rFonts w:ascii="ff5" w:eastAsia="Times New Roman" w:hAnsi="ff5" w:cs="Times New Roman"/>
          <w:color w:val="000000"/>
          <w:sz w:val="70"/>
          <w:szCs w:val="70"/>
          <w:lang w:eastAsia="ru-RU"/>
        </w:rPr>
        <w:t>однородными</w:t>
      </w:r>
      <w:proofErr w:type="gramEnd"/>
      <w:r w:rsidRPr="00E10B4D">
        <w:rPr>
          <w:rFonts w:ascii="ff5" w:eastAsia="Times New Roman" w:hAnsi="ff5" w:cs="Times New Roman"/>
          <w:color w:val="000000"/>
          <w:sz w:val="70"/>
          <w:szCs w:val="70"/>
          <w:lang w:eastAsia="ru-RU"/>
        </w:rPr>
        <w:t xml:space="preserve"> </w:t>
      </w:r>
    </w:p>
    <w:p w:rsidR="002D6CEB" w:rsidRPr="00E10B4D" w:rsidRDefault="002D6CEB" w:rsidP="002D6C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0"/>
          <w:szCs w:val="70"/>
          <w:lang w:eastAsia="ru-RU"/>
        </w:rPr>
      </w:pPr>
      <w:r w:rsidRPr="00E10B4D">
        <w:rPr>
          <w:rFonts w:ascii="ff5" w:eastAsia="Times New Roman" w:hAnsi="ff5" w:cs="Times New Roman"/>
          <w:color w:val="000000"/>
          <w:sz w:val="70"/>
          <w:szCs w:val="70"/>
          <w:lang w:eastAsia="ru-RU"/>
        </w:rPr>
        <w:t xml:space="preserve">членами. Пополнять словарный запас детей.   </w:t>
      </w:r>
      <w:r w:rsidRPr="00E10B4D">
        <w:rPr>
          <w:rFonts w:ascii="ff3" w:eastAsia="Times New Roman" w:hAnsi="ff3" w:cs="Times New Roman"/>
          <w:color w:val="000000"/>
          <w:sz w:val="70"/>
          <w:lang w:eastAsia="ru-RU"/>
        </w:rPr>
        <w:t xml:space="preserve"> </w:t>
      </w:r>
    </w:p>
    <w:p w:rsidR="002D6CEB" w:rsidRPr="00CD63F1" w:rsidRDefault="002D6CEB" w:rsidP="002D6C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0"/>
          <w:szCs w:val="70"/>
          <w:lang w:eastAsia="ru-RU"/>
        </w:rPr>
      </w:pPr>
      <w:r w:rsidRPr="00E10B4D">
        <w:rPr>
          <w:rFonts w:ascii="ff5" w:eastAsia="Times New Roman" w:hAnsi="ff5" w:cs="Times New Roman"/>
          <w:color w:val="000000"/>
          <w:sz w:val="70"/>
          <w:szCs w:val="70"/>
          <w:lang w:eastAsia="ru-RU"/>
        </w:rPr>
        <w:t>Воспитывать любовь к природе, чувство взаимовыручки.</w:t>
      </w:r>
    </w:p>
    <w:p w:rsidR="002D6CEB" w:rsidRPr="00CD63F1" w:rsidRDefault="002D6CEB" w:rsidP="002D6CE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</w:pPr>
      <w:r w:rsidRPr="00CD63F1"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  <w:t>Отработка умения находить в предложениях однородные члены; составление предложений с однородными членами,  без союзов;</w:t>
      </w:r>
    </w:p>
    <w:p w:rsidR="002D6CEB" w:rsidRPr="00CD63F1" w:rsidRDefault="002D6CEB" w:rsidP="002D6CE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</w:pPr>
      <w:r w:rsidRPr="00CD63F1"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  <w:t>Способствовать обучению школьников умению отвечать на вопросы; умению анализировать; выделять сходство и различие, группировать, классифицировать, обосновывать логику доказательства; развивать речь и мышление;</w:t>
      </w:r>
    </w:p>
    <w:p w:rsidR="002D6CEB" w:rsidRDefault="002D6CEB" w:rsidP="002D6CE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</w:pPr>
      <w:r w:rsidRPr="00CD63F1"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  <w:t>Формировать нравственные, эстетические качества личности школьника.</w:t>
      </w:r>
    </w:p>
    <w:p w:rsidR="002D6CEB" w:rsidRPr="00CD63F1" w:rsidRDefault="002D6CEB" w:rsidP="002D6CEB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</w:pPr>
      <w:r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  <w:t>ХОД УРОКА</w:t>
      </w:r>
    </w:p>
    <w:p w:rsidR="002D6CEB" w:rsidRPr="00E10B4D" w:rsidRDefault="002D6CEB" w:rsidP="002D6CEB">
      <w:pPr>
        <w:shd w:val="clear" w:color="auto" w:fill="FFFFFF"/>
        <w:spacing w:after="113" w:line="240" w:lineRule="auto"/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</w:pPr>
      <w:r w:rsidRPr="00E10B4D">
        <w:rPr>
          <w:rFonts w:ascii="ромен" w:eastAsia="Times New Roman" w:hAnsi="ромен" w:cs="Helvetica"/>
          <w:b/>
          <w:bCs/>
          <w:color w:val="333333"/>
          <w:sz w:val="28"/>
          <w:szCs w:val="28"/>
          <w:lang w:eastAsia="ru-RU"/>
        </w:rPr>
        <w:t>Тип урока: </w:t>
      </w:r>
      <w:r w:rsidRPr="00E10B4D"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  <w:t>актуализация знаний</w:t>
      </w:r>
    </w:p>
    <w:p w:rsidR="002D6CEB" w:rsidRPr="00E10B4D" w:rsidRDefault="002D6CEB" w:rsidP="002D6CEB">
      <w:pPr>
        <w:shd w:val="clear" w:color="auto" w:fill="FFFFFF"/>
        <w:spacing w:after="113" w:line="240" w:lineRule="auto"/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</w:pPr>
      <w:r w:rsidRPr="00E10B4D">
        <w:rPr>
          <w:rFonts w:ascii="ромен" w:eastAsia="Times New Roman" w:hAnsi="ромен" w:cs="Helvetica"/>
          <w:b/>
          <w:bCs/>
          <w:color w:val="333333"/>
          <w:sz w:val="28"/>
          <w:szCs w:val="28"/>
          <w:lang w:eastAsia="ru-RU"/>
        </w:rPr>
        <w:t>Форма:</w:t>
      </w:r>
      <w:r w:rsidRPr="00E10B4D"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  <w:t> урок.</w:t>
      </w:r>
    </w:p>
    <w:p w:rsidR="002D6CEB" w:rsidRPr="00E10B4D" w:rsidRDefault="002D6CEB" w:rsidP="002D6CEB">
      <w:pPr>
        <w:shd w:val="clear" w:color="auto" w:fill="FFFFFF"/>
        <w:spacing w:after="113"/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</w:pPr>
      <w:r w:rsidRPr="00E10B4D">
        <w:rPr>
          <w:rFonts w:ascii="ромен" w:eastAsia="Times New Roman" w:hAnsi="ромен" w:cs="Helvetica"/>
          <w:b/>
          <w:color w:val="333333"/>
          <w:sz w:val="28"/>
          <w:szCs w:val="28"/>
          <w:lang w:eastAsia="ru-RU"/>
        </w:rPr>
        <w:t>Оборудование</w:t>
      </w:r>
      <w:r w:rsidRPr="00E10B4D"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  <w:t xml:space="preserve"> Карточки с заданиями, тетрадь, сигнальыне карточки. Крточка – правило. Тетрадь для Правил. Карточк</w:t>
      </w:r>
      <w:proofErr w:type="gramStart"/>
      <w:r w:rsidRPr="00E10B4D"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  <w:t>и-</w:t>
      </w:r>
      <w:proofErr w:type="gramEnd"/>
      <w:r w:rsidRPr="00E10B4D"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  <w:t xml:space="preserve"> схемы на доске</w:t>
      </w:r>
    </w:p>
    <w:p w:rsidR="002D6CEB" w:rsidRPr="00E10B4D" w:rsidRDefault="002D6CEB" w:rsidP="002D6CEB">
      <w:pPr>
        <w:shd w:val="clear" w:color="auto" w:fill="FFFFFF"/>
        <w:spacing w:after="113" w:line="240" w:lineRule="auto"/>
        <w:rPr>
          <w:rFonts w:ascii="ромен" w:eastAsia="Times New Roman" w:hAnsi="ромен" w:cs="Helvetica"/>
          <w:color w:val="333333"/>
          <w:sz w:val="28"/>
          <w:szCs w:val="28"/>
          <w:lang w:eastAsia="ru-RU"/>
        </w:rPr>
      </w:pPr>
    </w:p>
    <w:p w:rsidR="002D6CEB" w:rsidRPr="00E10B4D" w:rsidRDefault="002D6CEB" w:rsidP="002D6CEB">
      <w:pPr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1</w:t>
      </w:r>
      <w:r w:rsidRPr="00E10B4D">
        <w:rPr>
          <w:rFonts w:ascii="ромен" w:hAnsi="ромен"/>
          <w:b/>
          <w:sz w:val="28"/>
          <w:szCs w:val="28"/>
        </w:rPr>
        <w:t>.   Орг. Монеот</w:t>
      </w:r>
      <w:proofErr w:type="gramStart"/>
      <w:r w:rsidRPr="00E10B4D">
        <w:rPr>
          <w:rFonts w:ascii="ромен" w:hAnsi="ромен"/>
          <w:sz w:val="28"/>
          <w:szCs w:val="28"/>
        </w:rPr>
        <w:t xml:space="preserve"> </w:t>
      </w:r>
    </w:p>
    <w:p w:rsidR="002D6CEB" w:rsidRPr="00E10B4D" w:rsidRDefault="002D6CEB" w:rsidP="002D6CEB">
      <w:pPr>
        <w:pStyle w:val="a3"/>
        <w:rPr>
          <w:rFonts w:ascii="ромен" w:hAnsi="ромен"/>
          <w:sz w:val="28"/>
          <w:szCs w:val="28"/>
        </w:rPr>
      </w:pPr>
      <w:proofErr w:type="gramEnd"/>
      <w:r w:rsidRPr="00E10B4D">
        <w:rPr>
          <w:rFonts w:ascii="ромен" w:hAnsi="ромен"/>
          <w:sz w:val="28"/>
          <w:szCs w:val="28"/>
        </w:rPr>
        <w:t>- . Зпись:   число. Кл</w:t>
      </w:r>
      <w:proofErr w:type="gramStart"/>
      <w:r w:rsidRPr="00E10B4D">
        <w:rPr>
          <w:rFonts w:ascii="ромен" w:hAnsi="ромен"/>
          <w:sz w:val="28"/>
          <w:szCs w:val="28"/>
        </w:rPr>
        <w:t>.</w:t>
      </w:r>
      <w:proofErr w:type="gramEnd"/>
      <w:r w:rsidRPr="00E10B4D">
        <w:rPr>
          <w:rFonts w:ascii="ромен" w:hAnsi="ромен"/>
          <w:sz w:val="28"/>
          <w:szCs w:val="28"/>
        </w:rPr>
        <w:t xml:space="preserve"> </w:t>
      </w:r>
      <w:proofErr w:type="gramStart"/>
      <w:r w:rsidRPr="00E10B4D">
        <w:rPr>
          <w:rFonts w:ascii="ромен" w:hAnsi="ромен"/>
          <w:sz w:val="28"/>
          <w:szCs w:val="28"/>
        </w:rPr>
        <w:t>р</w:t>
      </w:r>
      <w:proofErr w:type="gramEnd"/>
      <w:r w:rsidRPr="00E10B4D">
        <w:rPr>
          <w:rFonts w:ascii="ромен" w:hAnsi="ромен"/>
          <w:sz w:val="28"/>
          <w:szCs w:val="28"/>
        </w:rPr>
        <w:t>абота</w:t>
      </w:r>
    </w:p>
    <w:p w:rsidR="002D6CEB" w:rsidRPr="00E10B4D" w:rsidRDefault="002D6CEB" w:rsidP="002D6CEB">
      <w:pPr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 xml:space="preserve">2. </w:t>
      </w:r>
      <w:r w:rsidRPr="00E10B4D">
        <w:rPr>
          <w:rFonts w:ascii="ромен" w:hAnsi="ромен"/>
          <w:b/>
          <w:sz w:val="28"/>
          <w:szCs w:val="28"/>
        </w:rPr>
        <w:t>Минутка чистописания</w:t>
      </w:r>
    </w:p>
    <w:p w:rsidR="002D6CEB" w:rsidRPr="00E10B4D" w:rsidRDefault="002D6CEB" w:rsidP="002D6CEB">
      <w:pPr>
        <w:pStyle w:val="a3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 xml:space="preserve">ШЩЧ </w:t>
      </w:r>
      <w:proofErr w:type="gramStart"/>
      <w:r w:rsidRPr="00E10B4D">
        <w:rPr>
          <w:rFonts w:ascii="ромен" w:hAnsi="ромен"/>
          <w:sz w:val="28"/>
          <w:szCs w:val="28"/>
        </w:rPr>
        <w:t>Ц</w:t>
      </w:r>
      <w:proofErr w:type="gramEnd"/>
      <w:r w:rsidRPr="00E10B4D">
        <w:rPr>
          <w:rFonts w:ascii="ромен" w:hAnsi="ромен"/>
          <w:sz w:val="28"/>
          <w:szCs w:val="28"/>
        </w:rPr>
        <w:t xml:space="preserve"> Щ..тка  ш..к ж..лудь ц..ркц..плячий ц..ганский</w:t>
      </w:r>
    </w:p>
    <w:p w:rsidR="002D6CEB" w:rsidRPr="00E10B4D" w:rsidRDefault="002D6CEB" w:rsidP="002D6CEB">
      <w:pPr>
        <w:pStyle w:val="a3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- работа с правилами</w:t>
      </w:r>
    </w:p>
    <w:p w:rsidR="002D6CEB" w:rsidRPr="00E10B4D" w:rsidRDefault="002D6CEB" w:rsidP="002D6CEB">
      <w:pPr>
        <w:pStyle w:val="a3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- общее и различие в словах, деление на групы.</w:t>
      </w:r>
    </w:p>
    <w:p w:rsidR="002D6CEB" w:rsidRPr="00E10B4D" w:rsidRDefault="002D6CEB" w:rsidP="002D6CEB">
      <w:pPr>
        <w:pStyle w:val="a3"/>
        <w:rPr>
          <w:rFonts w:ascii="ромен" w:hAnsi="ромен"/>
          <w:sz w:val="28"/>
          <w:szCs w:val="28"/>
        </w:rPr>
      </w:pPr>
    </w:p>
    <w:p w:rsidR="002D6CEB" w:rsidRPr="00E10B4D" w:rsidRDefault="002D6CEB" w:rsidP="002D6CEB">
      <w:pPr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3.</w:t>
      </w:r>
      <w:r w:rsidRPr="00E10B4D">
        <w:rPr>
          <w:rFonts w:ascii="ромен" w:hAnsi="ромен"/>
          <w:b/>
          <w:sz w:val="28"/>
          <w:szCs w:val="28"/>
        </w:rPr>
        <w:t>Определение темы урока</w:t>
      </w:r>
      <w:r w:rsidRPr="00E10B4D">
        <w:rPr>
          <w:rFonts w:ascii="ромен" w:hAnsi="ромен"/>
          <w:sz w:val="28"/>
          <w:szCs w:val="28"/>
        </w:rPr>
        <w:t>. Решение буквенного лабиринта.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2D6CEB" w:rsidRPr="00E10B4D" w:rsidTr="00576544">
        <w:trPr>
          <w:trHeight w:val="699"/>
        </w:trPr>
        <w:tc>
          <w:tcPr>
            <w:tcW w:w="534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proofErr w:type="gramStart"/>
            <w:r w:rsidRPr="00E10B4D">
              <w:rPr>
                <w:rFonts w:ascii="ромен" w:hAnsi="ромен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И</w:t>
            </w:r>
          </w:p>
        </w:tc>
      </w:tr>
      <w:tr w:rsidR="002D6CEB" w:rsidRPr="00E10B4D" w:rsidTr="00576544">
        <w:trPr>
          <w:trHeight w:val="699"/>
        </w:trPr>
        <w:tc>
          <w:tcPr>
            <w:tcW w:w="534" w:type="dxa"/>
          </w:tcPr>
          <w:p w:rsidR="002D6CEB" w:rsidRPr="00E10B4D" w:rsidRDefault="002D6CEB" w:rsidP="00576544">
            <w:pPr>
              <w:rPr>
                <w:rFonts w:ascii="ромен" w:hAnsi="ромен"/>
                <w:sz w:val="28"/>
                <w:szCs w:val="28"/>
              </w:rPr>
            </w:pPr>
            <w:r w:rsidRPr="00E10B4D">
              <w:rPr>
                <w:rFonts w:ascii="ромен" w:hAnsi="ромен"/>
                <w:sz w:val="28"/>
                <w:szCs w:val="28"/>
              </w:rPr>
              <w:t xml:space="preserve"> О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sz w:val="28"/>
                <w:szCs w:val="28"/>
              </w:rPr>
            </w:pPr>
            <w:r w:rsidRPr="00E10B4D">
              <w:rPr>
                <w:rFonts w:ascii="ромен" w:hAnsi="ромен"/>
                <w:sz w:val="28"/>
                <w:szCs w:val="28"/>
              </w:rPr>
              <w:t xml:space="preserve"> О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sz w:val="28"/>
                <w:szCs w:val="28"/>
              </w:rPr>
            </w:pPr>
            <w:proofErr w:type="gramStart"/>
            <w:r w:rsidRPr="00E10B4D">
              <w:rPr>
                <w:rFonts w:ascii="ромен" w:hAnsi="ромен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sz w:val="28"/>
                <w:szCs w:val="28"/>
              </w:rPr>
            </w:pPr>
            <w:proofErr w:type="gramStart"/>
            <w:r w:rsidRPr="00E10B4D">
              <w:rPr>
                <w:rFonts w:ascii="ромен" w:hAnsi="ромен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sz w:val="28"/>
                <w:szCs w:val="28"/>
              </w:rPr>
            </w:pPr>
            <w:r w:rsidRPr="00E10B4D">
              <w:rPr>
                <w:rFonts w:ascii="ромен" w:hAnsi="ромен"/>
                <w:sz w:val="28"/>
                <w:szCs w:val="28"/>
              </w:rPr>
              <w:t>Я</w:t>
            </w:r>
          </w:p>
        </w:tc>
      </w:tr>
      <w:tr w:rsidR="002D6CEB" w:rsidRPr="00E10B4D" w:rsidTr="00576544">
        <w:trPr>
          <w:trHeight w:val="699"/>
        </w:trPr>
        <w:tc>
          <w:tcPr>
            <w:tcW w:w="534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proofErr w:type="gramStart"/>
            <w:r w:rsidRPr="00E10B4D">
              <w:rPr>
                <w:rFonts w:ascii="ромен" w:hAnsi="ромен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И</w:t>
            </w:r>
          </w:p>
        </w:tc>
      </w:tr>
      <w:tr w:rsidR="002D6CEB" w:rsidRPr="00E10B4D" w:rsidTr="00576544">
        <w:trPr>
          <w:trHeight w:val="699"/>
        </w:trPr>
        <w:tc>
          <w:tcPr>
            <w:tcW w:w="534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proofErr w:type="gramStart"/>
            <w:r w:rsidRPr="00E10B4D">
              <w:rPr>
                <w:rFonts w:ascii="ромен" w:hAnsi="ромен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proofErr w:type="gramStart"/>
            <w:r w:rsidRPr="00E10B4D">
              <w:rPr>
                <w:rFonts w:ascii="ромен" w:hAnsi="ромен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Я</w:t>
            </w:r>
          </w:p>
        </w:tc>
      </w:tr>
      <w:tr w:rsidR="002D6CEB" w:rsidRPr="00E10B4D" w:rsidTr="00576544">
        <w:tc>
          <w:tcPr>
            <w:tcW w:w="534" w:type="dxa"/>
          </w:tcPr>
          <w:p w:rsidR="002D6CEB" w:rsidRPr="00E10B4D" w:rsidRDefault="002D6CEB" w:rsidP="00576544">
            <w:pPr>
              <w:rPr>
                <w:rFonts w:ascii="ромен" w:hAnsi="ромен"/>
                <w:sz w:val="28"/>
                <w:szCs w:val="28"/>
              </w:rPr>
            </w:pPr>
            <w:r w:rsidRPr="00E10B4D">
              <w:rPr>
                <w:rFonts w:ascii="ромен" w:hAnsi="ромен"/>
                <w:sz w:val="28"/>
                <w:szCs w:val="28"/>
              </w:rPr>
              <w:t xml:space="preserve"> </w:t>
            </w:r>
          </w:p>
          <w:p w:rsidR="002D6CEB" w:rsidRPr="00E10B4D" w:rsidRDefault="002D6CEB" w:rsidP="00576544">
            <w:pPr>
              <w:rPr>
                <w:rFonts w:ascii="ромен" w:hAnsi="ромен"/>
                <w:sz w:val="28"/>
                <w:szCs w:val="28"/>
              </w:rPr>
            </w:pPr>
            <w:r w:rsidRPr="00E10B4D">
              <w:rPr>
                <w:rFonts w:ascii="ромен" w:hAnsi="ромен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sz w:val="28"/>
                <w:szCs w:val="28"/>
              </w:rPr>
            </w:pPr>
            <w:proofErr w:type="gramStart"/>
            <w:r w:rsidRPr="00E10B4D">
              <w:rPr>
                <w:rFonts w:ascii="ромен" w:hAnsi="ромен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sz w:val="28"/>
                <w:szCs w:val="28"/>
              </w:rPr>
            </w:pPr>
            <w:proofErr w:type="gramStart"/>
            <w:r w:rsidRPr="00E10B4D">
              <w:rPr>
                <w:rFonts w:ascii="ромен" w:hAnsi="ромен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sz w:val="28"/>
                <w:szCs w:val="28"/>
              </w:rPr>
            </w:pPr>
            <w:r w:rsidRPr="00E10B4D">
              <w:rPr>
                <w:rFonts w:ascii="ромен" w:hAnsi="ромен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b/>
                <w:sz w:val="28"/>
                <w:szCs w:val="28"/>
              </w:rPr>
            </w:pPr>
            <w:r w:rsidRPr="00E10B4D">
              <w:rPr>
                <w:rFonts w:ascii="ромен" w:hAnsi="ромен"/>
                <w:b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2D6CEB" w:rsidRPr="00E10B4D" w:rsidRDefault="002D6CEB" w:rsidP="00576544">
            <w:pPr>
              <w:rPr>
                <w:rFonts w:ascii="ромен" w:hAnsi="ромен"/>
                <w:sz w:val="28"/>
                <w:szCs w:val="28"/>
              </w:rPr>
            </w:pPr>
            <w:r w:rsidRPr="00E10B4D">
              <w:rPr>
                <w:rFonts w:ascii="ромен" w:hAnsi="ромен"/>
                <w:sz w:val="28"/>
                <w:szCs w:val="28"/>
              </w:rPr>
              <w:t>_</w:t>
            </w:r>
          </w:p>
        </w:tc>
      </w:tr>
    </w:tbl>
    <w:p w:rsidR="002D6CEB" w:rsidRPr="00E10B4D" w:rsidRDefault="002D6CEB" w:rsidP="002D6CEB">
      <w:pPr>
        <w:pStyle w:val="a3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 xml:space="preserve"> (</w:t>
      </w:r>
      <w:r w:rsidRPr="00E10B4D">
        <w:rPr>
          <w:rFonts w:ascii="ромен" w:hAnsi="ромен"/>
          <w:b/>
          <w:sz w:val="28"/>
          <w:szCs w:val="28"/>
        </w:rPr>
        <w:t>части речи, члены предложения</w:t>
      </w:r>
      <w:r w:rsidRPr="00E10B4D">
        <w:rPr>
          <w:rFonts w:ascii="ромен" w:hAnsi="ромен"/>
          <w:sz w:val="28"/>
          <w:szCs w:val="28"/>
        </w:rPr>
        <w:t>)</w:t>
      </w:r>
    </w:p>
    <w:p w:rsidR="002D6CEB" w:rsidRPr="00E10B4D" w:rsidRDefault="002D6CEB" w:rsidP="002D6CEB">
      <w:pPr>
        <w:pStyle w:val="a3"/>
        <w:rPr>
          <w:rFonts w:ascii="ромен" w:hAnsi="ромен"/>
          <w:sz w:val="28"/>
          <w:szCs w:val="28"/>
        </w:rPr>
      </w:pPr>
    </w:p>
    <w:p w:rsidR="002D6CEB" w:rsidRPr="00E10B4D" w:rsidRDefault="002D6CEB" w:rsidP="002D6CEB">
      <w:pPr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b/>
          <w:sz w:val="28"/>
          <w:szCs w:val="28"/>
        </w:rPr>
        <w:t>4. актуализация знаний</w:t>
      </w:r>
      <w:r w:rsidRPr="00E10B4D">
        <w:rPr>
          <w:rFonts w:ascii="ромен" w:hAnsi="ромен"/>
          <w:sz w:val="28"/>
          <w:szCs w:val="28"/>
        </w:rPr>
        <w:t>. работа с терминам</w:t>
      </w:r>
      <w:proofErr w:type="gramStart"/>
      <w:r w:rsidRPr="00E10B4D">
        <w:rPr>
          <w:rFonts w:ascii="ромен" w:hAnsi="ромен"/>
          <w:sz w:val="28"/>
          <w:szCs w:val="28"/>
        </w:rPr>
        <w:t>и(</w:t>
      </w:r>
      <w:proofErr w:type="gramEnd"/>
      <w:r w:rsidRPr="00E10B4D">
        <w:rPr>
          <w:rFonts w:ascii="ромен" w:hAnsi="ромен"/>
          <w:sz w:val="28"/>
          <w:szCs w:val="28"/>
        </w:rPr>
        <w:t>создание проблемной ситуации)</w:t>
      </w:r>
    </w:p>
    <w:p w:rsidR="002D6CEB" w:rsidRPr="00E10B4D" w:rsidRDefault="002D6CEB" w:rsidP="002D6CEB">
      <w:pPr>
        <w:pStyle w:val="a3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На доске карточки со словами: части речи и члены предложения, названия частей речи и членов предложения</w:t>
      </w:r>
      <w:proofErr w:type="gramStart"/>
      <w:r w:rsidRPr="00E10B4D">
        <w:rPr>
          <w:rFonts w:ascii="ромен" w:hAnsi="ромен"/>
          <w:sz w:val="28"/>
          <w:szCs w:val="28"/>
        </w:rPr>
        <w:t>.(</w:t>
      </w:r>
      <w:proofErr w:type="gramEnd"/>
      <w:r w:rsidRPr="00E10B4D">
        <w:rPr>
          <w:rFonts w:ascii="ромен" w:hAnsi="ромен"/>
          <w:sz w:val="28"/>
          <w:szCs w:val="28"/>
        </w:rPr>
        <w:t xml:space="preserve"> перепутаны).</w:t>
      </w:r>
    </w:p>
    <w:p w:rsidR="002D6CEB" w:rsidRPr="00E10B4D" w:rsidRDefault="002D6CEB" w:rsidP="002D6CEB">
      <w:pPr>
        <w:pStyle w:val="a3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- Вчера я все сделала правильно, а сегодня посмотрите,  кто – то все перепутал. Я позвала на помощь сыщика Колобка, но вижу</w:t>
      </w:r>
      <w:proofErr w:type="gramStart"/>
      <w:r w:rsidRPr="00E10B4D">
        <w:rPr>
          <w:rFonts w:ascii="ромен" w:hAnsi="ромен"/>
          <w:sz w:val="28"/>
          <w:szCs w:val="28"/>
        </w:rPr>
        <w:t xml:space="preserve"> ,</w:t>
      </w:r>
      <w:proofErr w:type="gramEnd"/>
      <w:r w:rsidRPr="00E10B4D">
        <w:rPr>
          <w:rFonts w:ascii="ромен" w:hAnsi="ромен"/>
          <w:sz w:val="28"/>
          <w:szCs w:val="28"/>
        </w:rPr>
        <w:t xml:space="preserve"> что ему это не под силу. А мы справимся. Дети?</w:t>
      </w:r>
    </w:p>
    <w:p w:rsidR="002D6CEB" w:rsidRPr="00E10B4D" w:rsidRDefault="002D6CEB" w:rsidP="002D6CEB">
      <w:pPr>
        <w:pStyle w:val="a3"/>
        <w:rPr>
          <w:rFonts w:ascii="ромен" w:hAnsi="ромен"/>
          <w:b/>
          <w:i/>
          <w:sz w:val="28"/>
          <w:szCs w:val="28"/>
        </w:rPr>
      </w:pPr>
      <w:r w:rsidRPr="00E10B4D">
        <w:rPr>
          <w:rFonts w:ascii="ромен" w:hAnsi="ромен"/>
          <w:b/>
          <w:i/>
          <w:sz w:val="28"/>
          <w:szCs w:val="28"/>
        </w:rPr>
        <w:t>Составляют 2 схемы</w:t>
      </w:r>
      <w:proofErr w:type="gramStart"/>
      <w:r w:rsidRPr="00E10B4D">
        <w:rPr>
          <w:rFonts w:ascii="ромен" w:hAnsi="ромен"/>
          <w:b/>
          <w:i/>
          <w:sz w:val="28"/>
          <w:szCs w:val="28"/>
        </w:rPr>
        <w:t>.</w:t>
      </w:r>
      <w:proofErr w:type="gramEnd"/>
      <w:r w:rsidRPr="00E10B4D">
        <w:rPr>
          <w:rFonts w:ascii="ромен" w:hAnsi="ромен"/>
          <w:b/>
          <w:i/>
          <w:sz w:val="28"/>
          <w:szCs w:val="28"/>
        </w:rPr>
        <w:t xml:space="preserve"> + </w:t>
      </w:r>
      <w:proofErr w:type="gramStart"/>
      <w:r w:rsidRPr="00E10B4D">
        <w:rPr>
          <w:rFonts w:ascii="ромен" w:hAnsi="ромен"/>
          <w:b/>
          <w:i/>
          <w:sz w:val="28"/>
          <w:szCs w:val="28"/>
        </w:rPr>
        <w:t>в</w:t>
      </w:r>
      <w:proofErr w:type="gramEnd"/>
      <w:r w:rsidRPr="00E10B4D">
        <w:rPr>
          <w:rFonts w:ascii="ромен" w:hAnsi="ромен"/>
          <w:b/>
          <w:i/>
          <w:sz w:val="28"/>
          <w:szCs w:val="28"/>
        </w:rPr>
        <w:t>рпрсы  + как подчеркивается.</w:t>
      </w:r>
    </w:p>
    <w:p w:rsidR="002D6CEB" w:rsidRPr="00E10B4D" w:rsidRDefault="002D6CEB" w:rsidP="002D6CEB">
      <w:pPr>
        <w:pStyle w:val="a3"/>
        <w:rPr>
          <w:rFonts w:ascii="ромен" w:hAnsi="ромен"/>
          <w:sz w:val="28"/>
          <w:szCs w:val="28"/>
        </w:rPr>
      </w:pPr>
    </w:p>
    <w:p w:rsidR="002D6CEB" w:rsidRPr="00E10B4D" w:rsidRDefault="002D6CEB" w:rsidP="002D6CEB">
      <w:pPr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b/>
          <w:sz w:val="28"/>
          <w:szCs w:val="28"/>
        </w:rPr>
        <w:t>5 Систематизация знаний</w:t>
      </w:r>
      <w:r w:rsidRPr="00E10B4D">
        <w:rPr>
          <w:rFonts w:ascii="ромен" w:hAnsi="ромен"/>
          <w:sz w:val="28"/>
          <w:szCs w:val="28"/>
        </w:rPr>
        <w:t xml:space="preserve">. </w:t>
      </w:r>
    </w:p>
    <w:p w:rsidR="002D6CEB" w:rsidRPr="00E10B4D" w:rsidRDefault="002D6CEB" w:rsidP="002D6CEB">
      <w:pPr>
        <w:pStyle w:val="a3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1.</w:t>
      </w:r>
      <w:r w:rsidRPr="00E10B4D">
        <w:rPr>
          <w:rFonts w:ascii="ромен" w:hAnsi="ромен"/>
          <w:b/>
          <w:i/>
          <w:sz w:val="28"/>
          <w:szCs w:val="28"/>
        </w:rPr>
        <w:t>Работа с предложением.</w:t>
      </w:r>
      <w:r w:rsidRPr="00E10B4D">
        <w:rPr>
          <w:rFonts w:ascii="ромен" w:hAnsi="ромен"/>
          <w:sz w:val="28"/>
          <w:szCs w:val="28"/>
        </w:rPr>
        <w:t xml:space="preserve"> </w:t>
      </w:r>
    </w:p>
    <w:p w:rsidR="002D6CEB" w:rsidRPr="00E10B4D" w:rsidRDefault="002D6CEB" w:rsidP="002D6CEB">
      <w:pPr>
        <w:pStyle w:val="a3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Теперь можно продолжать урок</w:t>
      </w:r>
    </w:p>
    <w:p w:rsidR="002D6CEB" w:rsidRPr="00E10B4D" w:rsidRDefault="002D6CEB" w:rsidP="002D6CEB">
      <w:pPr>
        <w:pStyle w:val="a3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- из данных сдлов составьте предложение.</w:t>
      </w:r>
    </w:p>
    <w:p w:rsidR="002D6CEB" w:rsidRPr="00E10B4D" w:rsidRDefault="002D6CEB" w:rsidP="002D6CEB">
      <w:pPr>
        <w:pStyle w:val="a3"/>
        <w:rPr>
          <w:rFonts w:ascii="ромен" w:hAnsi="ромен"/>
          <w:b/>
          <w:sz w:val="28"/>
          <w:szCs w:val="28"/>
        </w:rPr>
      </w:pPr>
      <w:r w:rsidRPr="00E10B4D">
        <w:rPr>
          <w:rFonts w:ascii="ромен" w:hAnsi="ромен"/>
          <w:b/>
          <w:sz w:val="28"/>
          <w:szCs w:val="28"/>
        </w:rPr>
        <w:t>на  хризантемы горгины клумбе расцвели астры</w:t>
      </w:r>
    </w:p>
    <w:p w:rsidR="002D6CEB" w:rsidRPr="00E10B4D" w:rsidRDefault="002D6CEB" w:rsidP="002D6CEB">
      <w:pPr>
        <w:rPr>
          <w:rFonts w:ascii="ромен" w:hAnsi="ромен"/>
          <w:b/>
          <w:sz w:val="28"/>
          <w:szCs w:val="28"/>
        </w:rPr>
      </w:pPr>
      <w:r w:rsidRPr="00E10B4D">
        <w:rPr>
          <w:rFonts w:ascii="ромен" w:hAnsi="ромен"/>
          <w:b/>
          <w:sz w:val="28"/>
          <w:szCs w:val="28"/>
        </w:rPr>
        <w:t>(на клумбе расцвели астры, георгины, хризантемы.)</w:t>
      </w:r>
    </w:p>
    <w:p w:rsidR="002D6CEB" w:rsidRPr="00E10B4D" w:rsidRDefault="002D6CEB" w:rsidP="002D6CEB">
      <w:pPr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Разбор предложения. Нахождение однородных членов предложения.</w:t>
      </w:r>
    </w:p>
    <w:p w:rsidR="002D6CEB" w:rsidRPr="00E10B4D" w:rsidRDefault="002D6CEB" w:rsidP="002D6CEB">
      <w:pPr>
        <w:rPr>
          <w:rFonts w:ascii="ромен" w:hAnsi="ромен"/>
          <w:b/>
          <w:i/>
          <w:sz w:val="28"/>
          <w:szCs w:val="28"/>
        </w:rPr>
      </w:pPr>
      <w:r w:rsidRPr="00E10B4D">
        <w:rPr>
          <w:rFonts w:ascii="ромен" w:hAnsi="ромен"/>
          <w:b/>
          <w:i/>
          <w:sz w:val="28"/>
          <w:szCs w:val="28"/>
        </w:rPr>
        <w:t>2.Ссамостоятельная работа в парах</w:t>
      </w:r>
    </w:p>
    <w:p w:rsidR="002D6CEB" w:rsidRPr="00E10B4D" w:rsidRDefault="002D6CEB" w:rsidP="002D6CEB">
      <w:pPr>
        <w:ind w:left="-142" w:hanging="284"/>
        <w:jc w:val="center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Карточка 1</w:t>
      </w:r>
    </w:p>
    <w:p w:rsidR="002D6CEB" w:rsidRPr="00E10B4D" w:rsidRDefault="002D6CEB" w:rsidP="002D6CEB">
      <w:pPr>
        <w:pStyle w:val="a3"/>
        <w:numPr>
          <w:ilvl w:val="0"/>
          <w:numId w:val="2"/>
        </w:numPr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Снежинки кружились в воздухе падали на землю.</w:t>
      </w:r>
    </w:p>
    <w:p w:rsidR="002D6CEB" w:rsidRPr="00E10B4D" w:rsidRDefault="002D6CEB" w:rsidP="002D6CEB">
      <w:pPr>
        <w:pStyle w:val="a3"/>
        <w:numPr>
          <w:ilvl w:val="0"/>
          <w:numId w:val="2"/>
        </w:numPr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К нам приехали гости  из  Москвы  Казани  Самары.</w:t>
      </w:r>
    </w:p>
    <w:p w:rsidR="002D6CEB" w:rsidRPr="00E10B4D" w:rsidRDefault="002D6CEB" w:rsidP="002D6CEB">
      <w:pPr>
        <w:pStyle w:val="a3"/>
        <w:numPr>
          <w:ilvl w:val="0"/>
          <w:numId w:val="2"/>
        </w:numPr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В  зоопраке я  увидел волка лису  медведя.</w:t>
      </w:r>
    </w:p>
    <w:p w:rsidR="002D6CEB" w:rsidRPr="00E10B4D" w:rsidRDefault="002D6CEB" w:rsidP="002D6CEB">
      <w:pPr>
        <w:pStyle w:val="a3"/>
        <w:ind w:left="360"/>
        <w:rPr>
          <w:rFonts w:ascii="ромен" w:hAnsi="ромен"/>
          <w:b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 xml:space="preserve">- </w:t>
      </w:r>
      <w:r w:rsidRPr="00E10B4D">
        <w:rPr>
          <w:rFonts w:ascii="ромен" w:hAnsi="ромен"/>
          <w:b/>
          <w:sz w:val="28"/>
          <w:szCs w:val="28"/>
        </w:rPr>
        <w:t>1 ряд</w:t>
      </w:r>
      <w:r w:rsidRPr="00E10B4D">
        <w:rPr>
          <w:rFonts w:ascii="ромен" w:hAnsi="ромен"/>
          <w:sz w:val="28"/>
          <w:szCs w:val="28"/>
        </w:rPr>
        <w:t xml:space="preserve"> выписывает предложение  соднородными </w:t>
      </w:r>
      <w:r w:rsidRPr="00E10B4D">
        <w:rPr>
          <w:rFonts w:ascii="ромен" w:hAnsi="ромен"/>
          <w:b/>
          <w:sz w:val="28"/>
          <w:szCs w:val="28"/>
        </w:rPr>
        <w:t>сказуемыми</w:t>
      </w:r>
    </w:p>
    <w:p w:rsidR="002D6CEB" w:rsidRPr="00E10B4D" w:rsidRDefault="002D6CEB" w:rsidP="002D6CEB">
      <w:pPr>
        <w:pStyle w:val="a3"/>
        <w:ind w:left="360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b/>
          <w:sz w:val="28"/>
          <w:szCs w:val="28"/>
        </w:rPr>
        <w:t>2 ря</w:t>
      </w:r>
      <w:proofErr w:type="gramStart"/>
      <w:r w:rsidRPr="00E10B4D">
        <w:rPr>
          <w:rFonts w:ascii="ромен" w:hAnsi="ромен"/>
          <w:b/>
          <w:sz w:val="28"/>
          <w:szCs w:val="28"/>
        </w:rPr>
        <w:t>д-</w:t>
      </w:r>
      <w:proofErr w:type="gramEnd"/>
      <w:r w:rsidRPr="00E10B4D">
        <w:rPr>
          <w:rFonts w:ascii="ромен" w:hAnsi="ромен"/>
          <w:b/>
          <w:sz w:val="28"/>
          <w:szCs w:val="28"/>
        </w:rPr>
        <w:t xml:space="preserve"> </w:t>
      </w:r>
      <w:r w:rsidRPr="00E10B4D">
        <w:rPr>
          <w:rFonts w:ascii="ромен" w:hAnsi="ромен"/>
          <w:sz w:val="28"/>
          <w:szCs w:val="28"/>
        </w:rPr>
        <w:t xml:space="preserve">однородными </w:t>
      </w:r>
      <w:r w:rsidRPr="00E10B4D">
        <w:rPr>
          <w:rFonts w:ascii="ромен" w:hAnsi="ромен"/>
          <w:b/>
          <w:sz w:val="28"/>
          <w:szCs w:val="28"/>
        </w:rPr>
        <w:t>дополнениями</w:t>
      </w:r>
      <w:r w:rsidRPr="00E10B4D">
        <w:rPr>
          <w:rFonts w:ascii="ромен" w:hAnsi="ромен"/>
          <w:sz w:val="28"/>
          <w:szCs w:val="28"/>
        </w:rPr>
        <w:t>.</w:t>
      </w:r>
    </w:p>
    <w:p w:rsidR="002D6CEB" w:rsidRPr="00E10B4D" w:rsidRDefault="002D6CEB" w:rsidP="002D6CEB">
      <w:pPr>
        <w:pStyle w:val="a3"/>
        <w:ind w:left="360"/>
        <w:rPr>
          <w:rFonts w:ascii="ромен" w:hAnsi="ромен"/>
          <w:b/>
          <w:sz w:val="28"/>
          <w:szCs w:val="28"/>
        </w:rPr>
      </w:pPr>
      <w:r w:rsidRPr="00E10B4D">
        <w:rPr>
          <w:rFonts w:ascii="ромен" w:hAnsi="ромен"/>
          <w:b/>
          <w:sz w:val="28"/>
          <w:szCs w:val="28"/>
        </w:rPr>
        <w:t xml:space="preserve">3 ряд </w:t>
      </w:r>
      <w:proofErr w:type="gramStart"/>
      <w:r w:rsidRPr="00E10B4D">
        <w:rPr>
          <w:rFonts w:ascii="ромен" w:hAnsi="ромен"/>
          <w:b/>
          <w:sz w:val="28"/>
          <w:szCs w:val="28"/>
        </w:rPr>
        <w:t>–о</w:t>
      </w:r>
      <w:proofErr w:type="gramEnd"/>
      <w:r w:rsidRPr="00E10B4D">
        <w:rPr>
          <w:rFonts w:ascii="ромен" w:hAnsi="ромен"/>
          <w:b/>
          <w:sz w:val="28"/>
          <w:szCs w:val="28"/>
        </w:rPr>
        <w:t>днородными обстоятельствами</w:t>
      </w:r>
    </w:p>
    <w:p w:rsidR="002D6CEB" w:rsidRPr="00E10B4D" w:rsidRDefault="002D6CEB" w:rsidP="002D6CEB">
      <w:pPr>
        <w:rPr>
          <w:rFonts w:ascii="ромен" w:hAnsi="ромен"/>
          <w:b/>
          <w:sz w:val="28"/>
          <w:szCs w:val="28"/>
        </w:rPr>
      </w:pPr>
      <w:r w:rsidRPr="00E10B4D">
        <w:rPr>
          <w:rFonts w:ascii="ромен" w:hAnsi="ромен"/>
          <w:b/>
          <w:sz w:val="28"/>
          <w:szCs w:val="28"/>
        </w:rPr>
        <w:t>6.  Создание правила</w:t>
      </w:r>
    </w:p>
    <w:p w:rsidR="002D6CEB" w:rsidRPr="00E10B4D" w:rsidRDefault="002D6CEB" w:rsidP="002D6CEB">
      <w:pPr>
        <w:spacing w:after="0" w:line="240" w:lineRule="auto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1.   Отвечают на одинаковый воарос.</w:t>
      </w:r>
    </w:p>
    <w:p w:rsidR="002D6CEB" w:rsidRPr="00E10B4D" w:rsidRDefault="002D6CEB" w:rsidP="002D6CEB">
      <w:pPr>
        <w:spacing w:after="0" w:line="240" w:lineRule="auto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2. Относятся к одному и тому же слову</w:t>
      </w:r>
    </w:p>
    <w:p w:rsidR="002D6CEB" w:rsidRPr="00E10B4D" w:rsidRDefault="002D6CEB" w:rsidP="002D6CEB">
      <w:pPr>
        <w:spacing w:after="0" w:line="240" w:lineRule="auto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3. Интонация перечисления</w:t>
      </w:r>
    </w:p>
    <w:p w:rsidR="002D6CEB" w:rsidRPr="00E10B4D" w:rsidRDefault="002D6CEB" w:rsidP="002D6CEB">
      <w:pPr>
        <w:spacing w:after="0" w:line="240" w:lineRule="auto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4. Любые члены предложения могут быть однородными</w:t>
      </w:r>
      <w:proofErr w:type="gramStart"/>
      <w:r w:rsidRPr="00E10B4D">
        <w:rPr>
          <w:rFonts w:ascii="ромен" w:hAnsi="ромен"/>
          <w:sz w:val="28"/>
          <w:szCs w:val="28"/>
        </w:rPr>
        <w:t>.-</w:t>
      </w:r>
      <w:proofErr w:type="gramEnd"/>
    </w:p>
    <w:p w:rsidR="002D6CEB" w:rsidRDefault="002D6CEB" w:rsidP="002D6CEB">
      <w:pPr>
        <w:spacing w:after="0"/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>- карточки с правилом вклеиваются в тетрадь для правил.</w:t>
      </w:r>
    </w:p>
    <w:p w:rsidR="002D6CEB" w:rsidRPr="00E10B4D" w:rsidRDefault="002D6CEB" w:rsidP="002D6CEB">
      <w:pPr>
        <w:spacing w:after="0"/>
        <w:rPr>
          <w:rFonts w:ascii="ромен" w:hAnsi="ромен"/>
          <w:sz w:val="28"/>
          <w:szCs w:val="28"/>
        </w:rPr>
      </w:pPr>
    </w:p>
    <w:p w:rsidR="002D6CEB" w:rsidRPr="00CD63F1" w:rsidRDefault="002D6CEB" w:rsidP="002D6CEB">
      <w:pPr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b/>
          <w:sz w:val="28"/>
          <w:szCs w:val="28"/>
        </w:rPr>
        <w:t xml:space="preserve">7. </w:t>
      </w:r>
      <w:r>
        <w:rPr>
          <w:rFonts w:ascii="ромен" w:hAnsi="ромен"/>
          <w:b/>
          <w:sz w:val="28"/>
          <w:szCs w:val="28"/>
        </w:rPr>
        <w:t>Р</w:t>
      </w:r>
      <w:r w:rsidRPr="00E10B4D">
        <w:rPr>
          <w:rFonts w:ascii="ромен" w:hAnsi="ромен"/>
          <w:b/>
          <w:sz w:val="28"/>
          <w:szCs w:val="28"/>
        </w:rPr>
        <w:t>абота со схемами</w:t>
      </w:r>
      <w:r>
        <w:rPr>
          <w:rFonts w:ascii="ромен" w:hAnsi="ромен"/>
          <w:b/>
          <w:sz w:val="28"/>
          <w:szCs w:val="28"/>
        </w:rPr>
        <w:t xml:space="preserve">, </w:t>
      </w:r>
      <w:r w:rsidRPr="00CD63F1">
        <w:rPr>
          <w:rFonts w:ascii="ромен" w:hAnsi="ромен"/>
          <w:sz w:val="28"/>
          <w:szCs w:val="28"/>
        </w:rPr>
        <w:t>запись предложений с комментированием.</w:t>
      </w:r>
    </w:p>
    <w:p w:rsidR="002D6CEB" w:rsidRPr="00E10B4D" w:rsidRDefault="002D6CEB" w:rsidP="002D6CEB">
      <w:pPr>
        <w:rPr>
          <w:rFonts w:ascii="ромен" w:hAnsi="ромен"/>
          <w:sz w:val="28"/>
          <w:szCs w:val="28"/>
        </w:rPr>
      </w:pPr>
      <w:r w:rsidRPr="00E10B4D">
        <w:rPr>
          <w:rFonts w:ascii="ромен" w:hAnsi="ромен"/>
          <w:b/>
          <w:sz w:val="28"/>
          <w:szCs w:val="28"/>
        </w:rPr>
        <w:t>8. рефлексия.</w:t>
      </w:r>
    </w:p>
    <w:p w:rsidR="002D6CEB" w:rsidRPr="00E10B4D" w:rsidRDefault="002D6CEB" w:rsidP="002D6CEB">
      <w:pPr>
        <w:rPr>
          <w:rFonts w:ascii="ромен" w:hAnsi="ромен"/>
          <w:b/>
          <w:i/>
          <w:sz w:val="28"/>
          <w:szCs w:val="28"/>
        </w:rPr>
      </w:pPr>
      <w:r w:rsidRPr="00E10B4D">
        <w:rPr>
          <w:rFonts w:ascii="ромен" w:hAnsi="ромен"/>
          <w:sz w:val="28"/>
          <w:szCs w:val="28"/>
        </w:rPr>
        <w:t xml:space="preserve">- </w:t>
      </w:r>
      <w:proofErr w:type="gramStart"/>
      <w:r w:rsidRPr="00E10B4D">
        <w:rPr>
          <w:rFonts w:ascii="ромен" w:hAnsi="ромен"/>
          <w:b/>
          <w:i/>
          <w:sz w:val="28"/>
          <w:szCs w:val="28"/>
        </w:rPr>
        <w:t>с</w:t>
      </w:r>
      <w:proofErr w:type="gramEnd"/>
      <w:r w:rsidRPr="00E10B4D">
        <w:rPr>
          <w:rFonts w:ascii="ромен" w:hAnsi="ромен"/>
          <w:b/>
          <w:i/>
          <w:sz w:val="28"/>
          <w:szCs w:val="28"/>
        </w:rPr>
        <w:t>игнальные карточки</w:t>
      </w:r>
    </w:p>
    <w:p w:rsidR="001B3226" w:rsidRPr="00E10B4D" w:rsidRDefault="001B3226" w:rsidP="001B3226">
      <w:pPr>
        <w:rPr>
          <w:rFonts w:ascii="ромен" w:hAnsi="ромен"/>
          <w:b/>
          <w:i/>
          <w:sz w:val="28"/>
          <w:szCs w:val="28"/>
        </w:rPr>
      </w:pPr>
    </w:p>
    <w:sectPr w:rsidR="001B3226" w:rsidRPr="00E10B4D" w:rsidSect="00C600C1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роме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FE3"/>
    <w:multiLevelType w:val="hybridMultilevel"/>
    <w:tmpl w:val="6E3E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05CF0"/>
    <w:multiLevelType w:val="hybridMultilevel"/>
    <w:tmpl w:val="F9E212BC"/>
    <w:lvl w:ilvl="0" w:tplc="F7A4FCA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7173A9F"/>
    <w:multiLevelType w:val="multilevel"/>
    <w:tmpl w:val="31E2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664C8"/>
    <w:multiLevelType w:val="hybridMultilevel"/>
    <w:tmpl w:val="2848CB0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1995"/>
    <w:rsid w:val="00114104"/>
    <w:rsid w:val="001B3226"/>
    <w:rsid w:val="002D6CEB"/>
    <w:rsid w:val="0034683D"/>
    <w:rsid w:val="004140C0"/>
    <w:rsid w:val="00706C86"/>
    <w:rsid w:val="008A74CE"/>
    <w:rsid w:val="00BC7AB8"/>
    <w:rsid w:val="00C600C1"/>
    <w:rsid w:val="00CD63F1"/>
    <w:rsid w:val="00E10B4D"/>
    <w:rsid w:val="00EC1995"/>
    <w:rsid w:val="00FF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D"/>
  </w:style>
  <w:style w:type="paragraph" w:styleId="1">
    <w:name w:val="heading 1"/>
    <w:basedOn w:val="a"/>
    <w:link w:val="10"/>
    <w:uiPriority w:val="9"/>
    <w:qFormat/>
    <w:rsid w:val="00C60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995"/>
    <w:pPr>
      <w:ind w:left="720"/>
      <w:contextualSpacing/>
    </w:pPr>
  </w:style>
  <w:style w:type="table" w:styleId="a4">
    <w:name w:val="Table Grid"/>
    <w:basedOn w:val="a1"/>
    <w:uiPriority w:val="59"/>
    <w:rsid w:val="00EC1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1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40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60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f2">
    <w:name w:val="ff2"/>
    <w:basedOn w:val="a0"/>
    <w:rsid w:val="00E10B4D"/>
  </w:style>
  <w:style w:type="character" w:customStyle="1" w:styleId="ff3">
    <w:name w:val="ff3"/>
    <w:basedOn w:val="a0"/>
    <w:rsid w:val="00E10B4D"/>
  </w:style>
  <w:style w:type="character" w:customStyle="1" w:styleId="ff5">
    <w:name w:val="ff5"/>
    <w:basedOn w:val="a0"/>
    <w:rsid w:val="00E10B4D"/>
  </w:style>
  <w:style w:type="character" w:customStyle="1" w:styleId="ff6">
    <w:name w:val="ff6"/>
    <w:basedOn w:val="a0"/>
    <w:rsid w:val="00E10B4D"/>
  </w:style>
  <w:style w:type="character" w:customStyle="1" w:styleId="ff7">
    <w:name w:val="ff7"/>
    <w:basedOn w:val="a0"/>
    <w:rsid w:val="00E10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Верменик</dc:creator>
  <cp:lastModifiedBy>Верменик</cp:lastModifiedBy>
  <cp:revision>7</cp:revision>
  <cp:lastPrinted>2023-11-23T14:45:00Z</cp:lastPrinted>
  <dcterms:created xsi:type="dcterms:W3CDTF">2023-11-23T13:43:00Z</dcterms:created>
  <dcterms:modified xsi:type="dcterms:W3CDTF">2023-12-02T13:59:00Z</dcterms:modified>
</cp:coreProperties>
</file>