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2C" w:rsidRDefault="00613B2C" w:rsidP="00613B2C">
      <w:pPr>
        <w:pStyle w:val="1"/>
        <w:jc w:val="center"/>
      </w:pPr>
      <w:bookmarkStart w:id="0" w:name="_Toc168417429"/>
      <w:bookmarkStart w:id="1" w:name="_Toc168417485"/>
      <w:bookmarkStart w:id="2" w:name="_GoBack"/>
      <w:r w:rsidRPr="00801C35">
        <w:t>Теория графов и их применение</w:t>
      </w:r>
      <w:bookmarkEnd w:id="2"/>
      <w:r w:rsidRPr="00801C35">
        <w:t>.</w:t>
      </w:r>
      <w:bookmarkEnd w:id="0"/>
      <w:bookmarkEnd w:id="1"/>
    </w:p>
    <w:sdt>
      <w:sdtPr>
        <w:id w:val="-2085515960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auto"/>
          <w:sz w:val="24"/>
          <w:szCs w:val="22"/>
          <w:lang w:eastAsia="en-US"/>
        </w:rPr>
      </w:sdtEndPr>
      <w:sdtContent>
        <w:p w:rsidR="00613B2C" w:rsidRDefault="00613B2C">
          <w:pPr>
            <w:pStyle w:val="a7"/>
          </w:pPr>
        </w:p>
        <w:p w:rsidR="00AD44E0" w:rsidRDefault="00613B2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417485" w:history="1">
            <w:r w:rsidR="00AD44E0" w:rsidRPr="0002673E">
              <w:rPr>
                <w:rStyle w:val="a6"/>
                <w:noProof/>
              </w:rPr>
              <w:t>Теория графов и их применение.</w:t>
            </w:r>
            <w:r w:rsidR="00AD44E0">
              <w:rPr>
                <w:noProof/>
                <w:webHidden/>
              </w:rPr>
              <w:tab/>
            </w:r>
            <w:r w:rsidR="00AD44E0">
              <w:rPr>
                <w:noProof/>
                <w:webHidden/>
              </w:rPr>
              <w:fldChar w:fldCharType="begin"/>
            </w:r>
            <w:r w:rsidR="00AD44E0">
              <w:rPr>
                <w:noProof/>
                <w:webHidden/>
              </w:rPr>
              <w:instrText xml:space="preserve"> PAGEREF _Toc168417485 \h </w:instrText>
            </w:r>
            <w:r w:rsidR="00AD44E0">
              <w:rPr>
                <w:noProof/>
                <w:webHidden/>
              </w:rPr>
            </w:r>
            <w:r w:rsidR="00AD44E0">
              <w:rPr>
                <w:noProof/>
                <w:webHidden/>
              </w:rPr>
              <w:fldChar w:fldCharType="separate"/>
            </w:r>
            <w:r w:rsidR="00AD44E0">
              <w:rPr>
                <w:noProof/>
                <w:webHidden/>
              </w:rPr>
              <w:t>1</w:t>
            </w:r>
            <w:r w:rsidR="00AD44E0">
              <w:rPr>
                <w:noProof/>
                <w:webHidden/>
              </w:rPr>
              <w:fldChar w:fldCharType="end"/>
            </w:r>
          </w:hyperlink>
        </w:p>
        <w:p w:rsidR="00AD44E0" w:rsidRDefault="00AD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8417486" w:history="1">
            <w:r w:rsidRPr="0002673E">
              <w:rPr>
                <w:rStyle w:val="a6"/>
                <w:noProof/>
              </w:rPr>
              <w:t>1. 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_Toc168417486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4E0" w:rsidRDefault="00AD44E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8417487" w:history="1">
            <w:r w:rsidRPr="0002673E">
              <w:rPr>
                <w:rStyle w:val="a6"/>
                <w:noProof/>
              </w:rPr>
              <w:t xml:space="preserve">1.1 </w:t>
            </w:r>
            <w:r w:rsidRPr="0002673E">
              <w:rPr>
                <w:rStyle w:val="a6"/>
                <w:rFonts w:eastAsia="Times New Roman"/>
                <w:noProof/>
              </w:rPr>
              <w:t>Актуальность исследования.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_Toc168417487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4E0" w:rsidRDefault="00AD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8417488" w:history="1">
            <w:r w:rsidRPr="0002673E">
              <w:rPr>
                <w:rStyle w:val="a6"/>
                <w:noProof/>
              </w:rPr>
              <w:t>2. Графы. Основные понятия.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_Toc168417488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4E0" w:rsidRDefault="00AD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8417489" w:history="1">
            <w:r w:rsidRPr="0002673E">
              <w:rPr>
                <w:rStyle w:val="a6"/>
                <w:noProof/>
              </w:rPr>
              <w:t>3. Применение графов.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_Toc168417489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4E0" w:rsidRDefault="00AD44E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8417490" w:history="1">
            <w:r w:rsidRPr="0002673E">
              <w:rPr>
                <w:rStyle w:val="a6"/>
                <w:noProof/>
              </w:rPr>
              <w:t>3.1. Социальные сети.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_Toc168417490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4E0" w:rsidRDefault="00AD44E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8417491" w:history="1">
            <w:r w:rsidRPr="0002673E">
              <w:rPr>
                <w:rStyle w:val="a6"/>
                <w:noProof/>
              </w:rPr>
              <w:t>3.2. Банковская система.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_Toc168417491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4E0" w:rsidRDefault="00AD44E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8417492" w:history="1">
            <w:r w:rsidRPr="0002673E">
              <w:rPr>
                <w:rStyle w:val="a6"/>
                <w:noProof/>
                <w:shd w:val="clear" w:color="auto" w:fill="FFFFFF"/>
              </w:rPr>
              <w:t>3.3. Конкурентоспособность компаний.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_Toc168417492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4E0" w:rsidRDefault="00AD44E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8417493" w:history="1">
            <w:r w:rsidRPr="0002673E">
              <w:rPr>
                <w:rStyle w:val="a6"/>
                <w:noProof/>
              </w:rPr>
              <w:t>3.4. Взаимосвязь политических партий.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_Toc168417493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4E0" w:rsidRDefault="00AD44E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8417494" w:history="1">
            <w:r w:rsidRPr="0002673E">
              <w:rPr>
                <w:rStyle w:val="a6"/>
                <w:rFonts w:cs="Times New Roman"/>
                <w:bCs/>
                <w:smallCaps/>
                <w:noProof/>
                <w:spacing w:val="5"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2673E">
              <w:rPr>
                <w:rStyle w:val="a6"/>
                <w:rFonts w:cs="Times New Roman"/>
                <w:bCs/>
                <w:smallCaps/>
                <w:noProof/>
                <w:spacing w:val="5"/>
              </w:rPr>
              <w:t>Заключение</w:t>
            </w:r>
            <w:r w:rsidRPr="0002673E">
              <w:rPr>
                <w:rStyle w:val="a6"/>
                <w:rFonts w:cs="Times New Roman"/>
                <w:b/>
                <w:bCs/>
                <w:smallCaps/>
                <w:noProof/>
                <w:spacing w:val="5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_Toc168417494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4E0" w:rsidRDefault="00AD44E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8417495" w:history="1">
            <w:r w:rsidRPr="0002673E">
              <w:rPr>
                <w:rStyle w:val="a6"/>
                <w:rFonts w:cs="Times New Roman"/>
                <w:smallCaps/>
                <w:noProof/>
                <w:spacing w:val="5"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2673E">
              <w:rPr>
                <w:rStyle w:val="a6"/>
                <w:rFonts w:cs="Times New Roman"/>
                <w:noProof/>
                <w:shd w:val="clear" w:color="auto" w:fill="FFFFFF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_Toc168417495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3B2C" w:rsidRDefault="00613B2C">
          <w:r>
            <w:rPr>
              <w:b/>
              <w:bCs/>
            </w:rPr>
            <w:fldChar w:fldCharType="end"/>
          </w:r>
        </w:p>
      </w:sdtContent>
    </w:sdt>
    <w:p w:rsidR="00613B2C" w:rsidRDefault="00613B2C" w:rsidP="00613B2C">
      <w:pPr>
        <w:pStyle w:val="1"/>
      </w:pPr>
      <w:r>
        <w:br w:type="page"/>
      </w:r>
    </w:p>
    <w:p w:rsidR="00613B2C" w:rsidRDefault="00613B2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9770E4" w:rsidRDefault="009770E4" w:rsidP="009770E4">
      <w:pPr>
        <w:pStyle w:val="1"/>
      </w:pPr>
      <w:bookmarkStart w:id="3" w:name="_Toc168417486"/>
      <w:r>
        <w:t>1. Введение</w:t>
      </w:r>
      <w:bookmarkEnd w:id="3"/>
    </w:p>
    <w:p w:rsidR="009770E4" w:rsidRPr="009770E4" w:rsidRDefault="009770E4" w:rsidP="009770E4">
      <w:pPr>
        <w:pStyle w:val="2"/>
      </w:pPr>
      <w:bookmarkStart w:id="4" w:name="_Toc168417487"/>
      <w:r>
        <w:t xml:space="preserve">1.1 </w:t>
      </w:r>
      <w:r>
        <w:rPr>
          <w:rFonts w:eastAsia="Times New Roman"/>
        </w:rPr>
        <w:t>Актуальность исследования.</w:t>
      </w:r>
      <w:bookmarkEnd w:id="4"/>
    </w:p>
    <w:p w:rsidR="00FC6B09" w:rsidRPr="00FC6B09" w:rsidRDefault="00FC6B09" w:rsidP="00FC6B09">
      <w:pPr>
        <w:ind w:firstLine="567"/>
        <w:rPr>
          <w:rFonts w:cs="Times New Roman"/>
          <w:szCs w:val="24"/>
        </w:rPr>
      </w:pPr>
      <w:r w:rsidRPr="00FC6B09">
        <w:rPr>
          <w:rFonts w:cs="Times New Roman"/>
          <w:szCs w:val="24"/>
        </w:rPr>
        <w:t xml:space="preserve">Многое из нашей повседневной жизни можно смоделировать при помощи графов. Например, нарисовать для маршрута автобуса схему: </w:t>
      </w:r>
      <w:r>
        <w:rPr>
          <w:rFonts w:cs="Times New Roman"/>
          <w:szCs w:val="24"/>
        </w:rPr>
        <w:t xml:space="preserve">точками отмечаются </w:t>
      </w:r>
      <w:r w:rsidRPr="00FC6B09">
        <w:rPr>
          <w:rFonts w:cs="Times New Roman"/>
          <w:szCs w:val="24"/>
        </w:rPr>
        <w:t xml:space="preserve">остановки, а линиями — куда </w:t>
      </w:r>
      <w:r>
        <w:rPr>
          <w:rFonts w:cs="Times New Roman"/>
          <w:szCs w:val="24"/>
        </w:rPr>
        <w:t>направляется</w:t>
      </w:r>
      <w:r w:rsidRPr="00FC6B09">
        <w:rPr>
          <w:rFonts w:cs="Times New Roman"/>
          <w:szCs w:val="24"/>
        </w:rPr>
        <w:t xml:space="preserve"> автобус. </w:t>
      </w:r>
    </w:p>
    <w:p w:rsidR="00FC6B09" w:rsidRPr="00FC6B09" w:rsidRDefault="00FC6B09" w:rsidP="00FC6B09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Т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ак как графы эффективно </w:t>
      </w:r>
      <w:proofErr w:type="gramStart"/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используются  в</w:t>
      </w:r>
      <w:proofErr w:type="gramEnd"/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различных науках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и сферах деятельности человека, </w:t>
      </w: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а</w:t>
      </w:r>
      <w:r w:rsidRPr="00FC6B09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ктуальность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 этого исследования очевидна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.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</w:p>
    <w:p w:rsidR="00FC6B09" w:rsidRPr="00FC6B09" w:rsidRDefault="00FC6B09" w:rsidP="00FC6B09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6B09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Цель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 </w:t>
      </w:r>
      <w:r w:rsidRPr="00FC6B09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работы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 – выяснить 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роль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графов 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в окружающем нас мире.</w:t>
      </w:r>
    </w:p>
    <w:p w:rsidR="00FC6B09" w:rsidRPr="00FC6B09" w:rsidRDefault="00FC6B09" w:rsidP="00FC6B09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6B09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Объектом исследования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 является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теория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графов.</w:t>
      </w:r>
    </w:p>
    <w:p w:rsidR="00FC6B09" w:rsidRPr="00FC6B09" w:rsidRDefault="00FC6B09" w:rsidP="00FC6B09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6B09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Предметом исследования 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- основные понятия, термины.</w:t>
      </w:r>
    </w:p>
    <w:p w:rsidR="00FC6B09" w:rsidRPr="00FC6B09" w:rsidRDefault="00FC6B09" w:rsidP="00FC6B09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Для достижения своей цели, я определила ряд </w:t>
      </w:r>
      <w:r w:rsidRPr="00FC6B09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задач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:</w:t>
      </w:r>
    </w:p>
    <w:p w:rsidR="00FC6B09" w:rsidRPr="00FC6B09" w:rsidRDefault="00FC6B09" w:rsidP="00FC6B09">
      <w:pPr>
        <w:numPr>
          <w:ilvl w:val="0"/>
          <w:numId w:val="12"/>
        </w:numPr>
        <w:spacing w:after="0" w:line="240" w:lineRule="auto"/>
        <w:ind w:left="0" w:firstLine="567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выявить</w:t>
      </w:r>
      <w:proofErr w:type="gramEnd"/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роль «метода графов» в окружающем нас мире;</w:t>
      </w:r>
    </w:p>
    <w:p w:rsidR="00FC6B09" w:rsidRPr="00FC6B09" w:rsidRDefault="00FC6B09" w:rsidP="00FC6B09">
      <w:pPr>
        <w:numPr>
          <w:ilvl w:val="0"/>
          <w:numId w:val="12"/>
        </w:numPr>
        <w:spacing w:after="0" w:line="240" w:lineRule="auto"/>
        <w:ind w:left="0" w:firstLine="567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провести</w:t>
      </w:r>
      <w:proofErr w:type="gramEnd"/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собственные исследования.</w:t>
      </w:r>
    </w:p>
    <w:p w:rsidR="00FC6B09" w:rsidRPr="00FC6B09" w:rsidRDefault="00FC6B09" w:rsidP="00FC6B09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Таким образом, появилась </w:t>
      </w:r>
      <w:r w:rsidRPr="00FC6B09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гипотеза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: «С помощью графов можно решать задачи не только школьного уровня, но и задачи повседневной жизни»</w:t>
      </w:r>
    </w:p>
    <w:p w:rsidR="00FC6B09" w:rsidRPr="00FC6B09" w:rsidRDefault="00FC6B09" w:rsidP="00FC6B09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FC6B09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Методы исследования</w:t>
      </w:r>
      <w:r w:rsidRPr="00FC6B09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: поисковый метод, исследовательский метод, практический метод.</w:t>
      </w:r>
    </w:p>
    <w:p w:rsidR="00FC6B09" w:rsidRPr="00FC6B09" w:rsidRDefault="00FC6B09" w:rsidP="00FC6B09">
      <w:pPr>
        <w:ind w:firstLine="567"/>
        <w:rPr>
          <w:rFonts w:cs="Times New Roman"/>
          <w:szCs w:val="24"/>
        </w:rPr>
      </w:pPr>
    </w:p>
    <w:p w:rsidR="0073106E" w:rsidRPr="00342BB6" w:rsidRDefault="009770E4" w:rsidP="009770E4">
      <w:pPr>
        <w:pStyle w:val="1"/>
      </w:pPr>
      <w:bookmarkStart w:id="5" w:name="_Toc168417488"/>
      <w:r>
        <w:t xml:space="preserve">2. </w:t>
      </w:r>
      <w:r w:rsidR="0073106E" w:rsidRPr="00342BB6">
        <w:t>Графы. Основные понятия.</w:t>
      </w:r>
      <w:bookmarkEnd w:id="5"/>
    </w:p>
    <w:p w:rsidR="0073106E" w:rsidRPr="00801C35" w:rsidRDefault="0073106E" w:rsidP="0073106E">
      <w:pPr>
        <w:ind w:firstLine="567"/>
        <w:rPr>
          <w:rFonts w:cs="Times New Roman"/>
          <w:color w:val="1F1F1F"/>
          <w:szCs w:val="24"/>
          <w:shd w:val="clear" w:color="auto" w:fill="FFFFFF"/>
        </w:rPr>
      </w:pPr>
      <w:r w:rsidRPr="00801C35">
        <w:rPr>
          <w:rFonts w:cs="Times New Roman"/>
          <w:color w:val="000000"/>
          <w:szCs w:val="24"/>
        </w:rPr>
        <w:t>Теории графов строится на таких основных понятиях, как вершина, ребро, степень вершин и свойства графов. Дадим им определения.</w:t>
      </w:r>
    </w:p>
    <w:p w:rsidR="0073106E" w:rsidRDefault="0073106E" w:rsidP="0073106E">
      <w:pPr>
        <w:ind w:firstLine="567"/>
        <w:rPr>
          <w:rFonts w:cs="Times New Roman"/>
          <w:color w:val="000000"/>
          <w:szCs w:val="24"/>
        </w:rPr>
      </w:pPr>
      <w:r w:rsidRPr="00801C35">
        <w:rPr>
          <w:rFonts w:cs="Times New Roman"/>
          <w:color w:val="1F1F1F"/>
          <w:szCs w:val="24"/>
          <w:shd w:val="clear" w:color="auto" w:fill="FFFFFF"/>
        </w:rPr>
        <w:t>Графом называется </w:t>
      </w:r>
      <w:r w:rsidRPr="00801C35">
        <w:rPr>
          <w:rFonts w:cs="Times New Roman"/>
          <w:color w:val="040C28"/>
          <w:szCs w:val="24"/>
          <w:shd w:val="clear" w:color="auto" w:fill="D3E3FD"/>
        </w:rPr>
        <w:t xml:space="preserve">объект, состоящий из точек и соединяющих их линий, который также </w:t>
      </w:r>
      <w:r w:rsidR="00612462">
        <w:rPr>
          <w:rFonts w:cs="Times New Roman"/>
          <w:color w:val="040C28"/>
          <w:szCs w:val="24"/>
          <w:shd w:val="clear" w:color="auto" w:fill="D3E3FD"/>
        </w:rPr>
        <w:t>можно назвать</w:t>
      </w:r>
      <w:r w:rsidRPr="00801C35">
        <w:rPr>
          <w:rFonts w:cs="Times New Roman"/>
          <w:color w:val="000000"/>
          <w:szCs w:val="24"/>
        </w:rPr>
        <w:t xml:space="preserve"> диаграммой</w:t>
      </w:r>
      <w:r w:rsidRPr="00801C35">
        <w:rPr>
          <w:rFonts w:cs="Times New Roman"/>
          <w:color w:val="1F1F1F"/>
          <w:szCs w:val="24"/>
          <w:shd w:val="clear" w:color="auto" w:fill="FFFFFF"/>
        </w:rPr>
        <w:t xml:space="preserve">. Точки называются вершинами графа. </w:t>
      </w:r>
      <w:r w:rsidRPr="00801C35">
        <w:rPr>
          <w:rFonts w:cs="Times New Roman"/>
          <w:color w:val="000000"/>
          <w:szCs w:val="24"/>
        </w:rPr>
        <w:t xml:space="preserve">Чтобы было понятнее вершины графа обычно именуют в алфавитном порядке. </w:t>
      </w:r>
      <w:r w:rsidR="00CA0A3B">
        <w:rPr>
          <w:rFonts w:cs="Times New Roman"/>
          <w:color w:val="000000"/>
          <w:szCs w:val="24"/>
        </w:rPr>
        <w:t>Иногда каждому ребру присваивают число, которое является весом ребра, например 20- вес ребра (А, В).</w:t>
      </w:r>
    </w:p>
    <w:p w:rsidR="0073106E" w:rsidRPr="00CA0A3B" w:rsidRDefault="00CA0A3B" w:rsidP="00CA0A3B">
      <w:pPr>
        <w:ind w:firstLine="567"/>
        <w:rPr>
          <w:rFonts w:cs="Times New Roman"/>
          <w:color w:val="000000"/>
          <w:szCs w:val="24"/>
        </w:rPr>
      </w:pPr>
      <w:r>
        <w:rPr>
          <w:noProof/>
          <w:lang w:eastAsia="ru-RU"/>
        </w:rPr>
        <w:drawing>
          <wp:inline distT="0" distB="0" distL="0" distR="0" wp14:anchorId="4417CFF8" wp14:editId="63528302">
            <wp:extent cx="2152650" cy="190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6E" w:rsidRPr="00801C35" w:rsidRDefault="0073106E" w:rsidP="0073106E">
      <w:pPr>
        <w:pStyle w:val="a3"/>
        <w:numPr>
          <w:ilvl w:val="0"/>
          <w:numId w:val="2"/>
        </w:numPr>
        <w:rPr>
          <w:rFonts w:cs="Times New Roman"/>
          <w:color w:val="000000"/>
          <w:szCs w:val="24"/>
        </w:rPr>
      </w:pPr>
      <w:r w:rsidRPr="00801C35">
        <w:rPr>
          <w:rFonts w:cs="Times New Roman"/>
          <w:color w:val="000000"/>
          <w:szCs w:val="24"/>
        </w:rPr>
        <w:t>Из одной вершины может исходить множество ребер.</w:t>
      </w:r>
    </w:p>
    <w:p w:rsidR="0073106E" w:rsidRPr="00801C35" w:rsidRDefault="0073106E" w:rsidP="0073106E">
      <w:pPr>
        <w:pStyle w:val="a3"/>
        <w:numPr>
          <w:ilvl w:val="0"/>
          <w:numId w:val="2"/>
        </w:numPr>
        <w:rPr>
          <w:rFonts w:cs="Times New Roman"/>
          <w:color w:val="000000"/>
          <w:szCs w:val="24"/>
        </w:rPr>
      </w:pPr>
      <w:r w:rsidRPr="00801C35">
        <w:rPr>
          <w:rFonts w:cs="Times New Roman"/>
          <w:color w:val="000000"/>
          <w:szCs w:val="24"/>
        </w:rPr>
        <w:t xml:space="preserve">Ребро не может существовать без вершин, у него имеются начальная и конечная вершины. </w:t>
      </w:r>
    </w:p>
    <w:p w:rsidR="0073106E" w:rsidRPr="00801C35" w:rsidRDefault="0073106E" w:rsidP="0073106E">
      <w:pPr>
        <w:pStyle w:val="a3"/>
        <w:numPr>
          <w:ilvl w:val="0"/>
          <w:numId w:val="2"/>
        </w:numPr>
        <w:rPr>
          <w:rFonts w:cs="Times New Roman"/>
          <w:color w:val="1F1F1F"/>
          <w:szCs w:val="24"/>
          <w:shd w:val="clear" w:color="auto" w:fill="FFFFFF"/>
        </w:rPr>
      </w:pPr>
      <w:r w:rsidRPr="00801C35">
        <w:rPr>
          <w:rFonts w:cs="Times New Roman"/>
          <w:color w:val="1F1F1F"/>
          <w:szCs w:val="24"/>
          <w:shd w:val="clear" w:color="auto" w:fill="FFFFFF"/>
        </w:rPr>
        <w:t>Два ребра называются смежными, если у них имеется общая вершина.</w:t>
      </w:r>
    </w:p>
    <w:p w:rsidR="0073106E" w:rsidRDefault="0073106E" w:rsidP="0073106E">
      <w:pPr>
        <w:pStyle w:val="a3"/>
        <w:numPr>
          <w:ilvl w:val="0"/>
          <w:numId w:val="2"/>
        </w:numPr>
        <w:rPr>
          <w:rFonts w:cs="Times New Roman"/>
          <w:color w:val="1F1F1F"/>
          <w:szCs w:val="24"/>
          <w:shd w:val="clear" w:color="auto" w:fill="FFFFFF"/>
        </w:rPr>
      </w:pPr>
      <w:r w:rsidRPr="00801C35">
        <w:rPr>
          <w:rFonts w:cs="Times New Roman"/>
          <w:color w:val="1F1F1F"/>
          <w:szCs w:val="24"/>
          <w:shd w:val="clear" w:color="auto" w:fill="FFFFFF"/>
        </w:rPr>
        <w:t xml:space="preserve"> Два ребра называются кратными, если они соединяют одну и ту же пару вершин.</w:t>
      </w:r>
    </w:p>
    <w:p w:rsidR="00FB1423" w:rsidRDefault="00FB1423" w:rsidP="00FB1423">
      <w:pPr>
        <w:pStyle w:val="a3"/>
        <w:numPr>
          <w:ilvl w:val="0"/>
          <w:numId w:val="2"/>
        </w:numPr>
        <w:rPr>
          <w:rFonts w:cs="Times New Roman"/>
          <w:color w:val="1F1F1F"/>
          <w:szCs w:val="24"/>
          <w:shd w:val="clear" w:color="auto" w:fill="FFFFFF"/>
        </w:rPr>
      </w:pPr>
      <w:r w:rsidRPr="00FB1423">
        <w:rPr>
          <w:rFonts w:cs="Times New Roman"/>
          <w:color w:val="1F1F1F"/>
          <w:szCs w:val="24"/>
          <w:shd w:val="clear" w:color="auto" w:fill="FFFFFF"/>
        </w:rPr>
        <w:lastRenderedPageBreak/>
        <w:t>Ребро называется петлей, если его концы совпадают</w:t>
      </w:r>
      <w:r w:rsidR="00612462">
        <w:rPr>
          <w:rFonts w:cs="Times New Roman"/>
          <w:color w:val="1F1F1F"/>
          <w:szCs w:val="24"/>
          <w:shd w:val="clear" w:color="auto" w:fill="FFFFFF"/>
        </w:rPr>
        <w:t>.</w:t>
      </w:r>
      <w:r w:rsidRPr="00FB1423">
        <w:rPr>
          <w:rFonts w:cs="Times New Roman"/>
          <w:color w:val="1F1F1F"/>
          <w:szCs w:val="24"/>
          <w:shd w:val="clear" w:color="auto" w:fill="FFFFFF"/>
        </w:rPr>
        <w:t xml:space="preserve"> </w:t>
      </w:r>
    </w:p>
    <w:p w:rsidR="00FB1423" w:rsidRPr="00FB1423" w:rsidRDefault="00FB1423" w:rsidP="00FB1423">
      <w:pPr>
        <w:pStyle w:val="a3"/>
        <w:numPr>
          <w:ilvl w:val="0"/>
          <w:numId w:val="2"/>
        </w:numPr>
        <w:rPr>
          <w:rFonts w:cs="Times New Roman"/>
          <w:color w:val="1F1F1F"/>
          <w:szCs w:val="24"/>
          <w:shd w:val="clear" w:color="auto" w:fill="FFFFFF"/>
        </w:rPr>
      </w:pPr>
      <w:r w:rsidRPr="00FB1423">
        <w:rPr>
          <w:rFonts w:cs="Times New Roman"/>
          <w:color w:val="1F1F1F"/>
          <w:szCs w:val="24"/>
          <w:shd w:val="clear" w:color="auto" w:fill="FFFFFF"/>
        </w:rPr>
        <w:t>Вершина называется изолированной, если она не является концом ни для одного ребра.</w:t>
      </w:r>
    </w:p>
    <w:p w:rsidR="00FB1423" w:rsidRPr="00FB1423" w:rsidRDefault="00FB1423" w:rsidP="00FB1423">
      <w:pPr>
        <w:pStyle w:val="a3"/>
        <w:numPr>
          <w:ilvl w:val="0"/>
          <w:numId w:val="2"/>
        </w:numPr>
        <w:rPr>
          <w:rFonts w:cs="Times New Roman"/>
          <w:color w:val="1F1F1F"/>
          <w:szCs w:val="24"/>
          <w:shd w:val="clear" w:color="auto" w:fill="FFFFFF"/>
        </w:rPr>
      </w:pPr>
      <w:r w:rsidRPr="00FB1423">
        <w:rPr>
          <w:rFonts w:cs="Times New Roman"/>
          <w:color w:val="1F1F1F"/>
          <w:szCs w:val="24"/>
          <w:shd w:val="clear" w:color="auto" w:fill="FFFFFF"/>
        </w:rPr>
        <w:t>Вершина называется висячей, если из неё выходит ровно одно ребро.</w:t>
      </w:r>
    </w:p>
    <w:p w:rsidR="00FB1423" w:rsidRPr="00FB1423" w:rsidRDefault="00FB1423" w:rsidP="00FB1423">
      <w:pPr>
        <w:pStyle w:val="a3"/>
        <w:numPr>
          <w:ilvl w:val="0"/>
          <w:numId w:val="2"/>
        </w:numPr>
        <w:rPr>
          <w:rFonts w:cs="Times New Roman"/>
          <w:color w:val="1F1F1F"/>
          <w:szCs w:val="24"/>
          <w:shd w:val="clear" w:color="auto" w:fill="FFFFFF"/>
        </w:rPr>
      </w:pPr>
      <w:r w:rsidRPr="00FB1423">
        <w:rPr>
          <w:rFonts w:cs="Times New Roman"/>
          <w:color w:val="1F1F1F"/>
          <w:szCs w:val="24"/>
          <w:shd w:val="clear" w:color="auto" w:fill="FFFFFF"/>
        </w:rPr>
        <w:t xml:space="preserve">Граф без кратных ребер и петель называется обыкновенным. </w:t>
      </w:r>
    </w:p>
    <w:p w:rsidR="0073106E" w:rsidRPr="00801C35" w:rsidRDefault="0073106E" w:rsidP="00FF31E4">
      <w:pPr>
        <w:ind w:firstLine="567"/>
        <w:jc w:val="center"/>
        <w:rPr>
          <w:rFonts w:cs="Times New Roman"/>
          <w:color w:val="000000"/>
          <w:szCs w:val="24"/>
        </w:rPr>
      </w:pPr>
    </w:p>
    <w:p w:rsidR="007E572C" w:rsidRPr="00342BB6" w:rsidRDefault="009770E4" w:rsidP="009770E4">
      <w:pPr>
        <w:pStyle w:val="1"/>
      </w:pPr>
      <w:bookmarkStart w:id="6" w:name="_Toc168417489"/>
      <w:r>
        <w:t xml:space="preserve">3. </w:t>
      </w:r>
      <w:r w:rsidR="00FB1423" w:rsidRPr="00342BB6">
        <w:t>Применение графов.</w:t>
      </w:r>
      <w:bookmarkEnd w:id="6"/>
    </w:p>
    <w:p w:rsidR="00801C35" w:rsidRPr="00801C35" w:rsidRDefault="00FB1423" w:rsidP="00AD44E0">
      <w:pPr>
        <w:ind w:firstLine="567"/>
        <w:jc w:val="both"/>
        <w:rPr>
          <w:rFonts w:cs="Times New Roman"/>
          <w:color w:val="000000"/>
          <w:szCs w:val="24"/>
        </w:rPr>
      </w:pPr>
      <w:r w:rsidRPr="00801C35">
        <w:rPr>
          <w:rFonts w:cs="Times New Roman"/>
          <w:color w:val="000000"/>
          <w:szCs w:val="24"/>
        </w:rPr>
        <w:t>Теория графов применяется во многих сферах информационных технологий.</w:t>
      </w:r>
      <w:r>
        <w:rPr>
          <w:rFonts w:cs="Times New Roman"/>
          <w:color w:val="000000"/>
          <w:szCs w:val="24"/>
        </w:rPr>
        <w:t xml:space="preserve"> </w:t>
      </w:r>
      <w:r w:rsidR="001A0151" w:rsidRPr="00801C35">
        <w:rPr>
          <w:rFonts w:cs="Times New Roman"/>
          <w:color w:val="000000"/>
          <w:szCs w:val="24"/>
        </w:rPr>
        <w:t>Существует множество о</w:t>
      </w:r>
      <w:r w:rsidR="007E572C" w:rsidRPr="00801C35">
        <w:rPr>
          <w:rFonts w:cs="Times New Roman"/>
          <w:color w:val="000000"/>
          <w:szCs w:val="24"/>
        </w:rPr>
        <w:t xml:space="preserve">бъектов, имеющих характеристики, которые лучше представляемы графически. </w:t>
      </w:r>
      <w:r w:rsidR="00801C35" w:rsidRPr="00801C35">
        <w:rPr>
          <w:rFonts w:cs="Times New Roman"/>
          <w:color w:val="000000"/>
          <w:szCs w:val="24"/>
        </w:rPr>
        <w:t>Рассмотрим несколько примеров.</w:t>
      </w:r>
    </w:p>
    <w:p w:rsidR="009770E4" w:rsidRDefault="009770E4" w:rsidP="009770E4">
      <w:pPr>
        <w:pStyle w:val="2"/>
      </w:pPr>
      <w:bookmarkStart w:id="7" w:name="_Toc168417490"/>
      <w:r>
        <w:t xml:space="preserve">3.1. </w:t>
      </w:r>
      <w:r w:rsidR="0033028C">
        <w:t>Социальные сети.</w:t>
      </w:r>
      <w:bookmarkEnd w:id="7"/>
    </w:p>
    <w:p w:rsidR="00FF31E4" w:rsidRPr="009770E4" w:rsidRDefault="00727FDE" w:rsidP="000B0A38">
      <w:pPr>
        <w:ind w:firstLine="567"/>
        <w:jc w:val="both"/>
        <w:rPr>
          <w:rFonts w:cs="Times New Roman"/>
          <w:color w:val="000000"/>
          <w:szCs w:val="24"/>
        </w:rPr>
      </w:pPr>
      <w:r w:rsidRPr="009770E4">
        <w:rPr>
          <w:rFonts w:cs="Times New Roman"/>
          <w:szCs w:val="24"/>
        </w:rPr>
        <w:t xml:space="preserve">Социальные сети являются </w:t>
      </w:r>
      <w:r w:rsidRPr="009770E4">
        <w:rPr>
          <w:rFonts w:cs="Times New Roman"/>
          <w:szCs w:val="24"/>
        </w:rPr>
        <w:t xml:space="preserve">одним из </w:t>
      </w:r>
      <w:r w:rsidRPr="009770E4">
        <w:rPr>
          <w:rFonts w:cs="Times New Roman"/>
          <w:szCs w:val="24"/>
        </w:rPr>
        <w:t>сложных сетевых систем</w:t>
      </w:r>
      <w:r w:rsidRPr="009770E4">
        <w:rPr>
          <w:rFonts w:cs="Times New Roman"/>
          <w:szCs w:val="24"/>
        </w:rPr>
        <w:t>.</w:t>
      </w:r>
      <w:r w:rsidR="001A0151" w:rsidRPr="009770E4">
        <w:rPr>
          <w:rFonts w:cs="Times New Roman"/>
          <w:color w:val="000000"/>
          <w:szCs w:val="24"/>
        </w:rPr>
        <w:t xml:space="preserve"> </w:t>
      </w:r>
      <w:r w:rsidR="001A0151" w:rsidRPr="009770E4">
        <w:rPr>
          <w:rFonts w:cs="Times New Roman"/>
          <w:szCs w:val="24"/>
          <w:shd w:val="clear" w:color="auto" w:fill="FFFFFF"/>
        </w:rPr>
        <w:t>Любые сети состоят из отдельных участников (людей или вещей в сети) и отношений между ними.</w:t>
      </w:r>
      <w:r w:rsidR="001A0151" w:rsidRPr="009770E4">
        <w:rPr>
          <w:rFonts w:cs="Times New Roman"/>
          <w:szCs w:val="24"/>
          <w:shd w:val="clear" w:color="auto" w:fill="FFFFFF"/>
        </w:rPr>
        <w:t xml:space="preserve"> На рис.1 у</w:t>
      </w:r>
      <w:r w:rsidR="001A0151" w:rsidRPr="009770E4">
        <w:rPr>
          <w:rFonts w:cs="Times New Roman"/>
          <w:szCs w:val="24"/>
          <w:shd w:val="clear" w:color="auto" w:fill="FFFFFF"/>
        </w:rPr>
        <w:t>частники представлены в виде узлов сети, а их отношения представлены в виде линий, их связывающих. Такая визуализация помогает получить качественную и количественную оценку сетей</w:t>
      </w:r>
      <w:r w:rsidR="001A0151" w:rsidRPr="009770E4">
        <w:rPr>
          <w:rFonts w:cs="Times New Roman"/>
          <w:szCs w:val="24"/>
          <w:shd w:val="clear" w:color="auto" w:fill="FFFFFF"/>
        </w:rPr>
        <w:t>. В таких случаях применяется теория графов.</w:t>
      </w:r>
    </w:p>
    <w:p w:rsidR="00FB1423" w:rsidRPr="009770E4" w:rsidRDefault="007E572C" w:rsidP="000B0A38">
      <w:pPr>
        <w:ind w:firstLine="567"/>
        <w:jc w:val="both"/>
        <w:rPr>
          <w:rFonts w:cs="Times New Roman"/>
          <w:szCs w:val="24"/>
          <w:shd w:val="clear" w:color="auto" w:fill="FFFFFF"/>
        </w:rPr>
      </w:pPr>
      <w:r w:rsidRPr="009770E4">
        <w:rPr>
          <w:rFonts w:cs="Times New Roman"/>
          <w:szCs w:val="24"/>
          <w:shd w:val="clear" w:color="auto" w:fill="FFFFFF"/>
        </w:rPr>
        <w:t>Вершиной графа сети является аккаунт, а ребром – «дружественная связь между аккаунтами»</w:t>
      </w:r>
      <w:r w:rsidR="00FB1423" w:rsidRPr="009770E4">
        <w:rPr>
          <w:rFonts w:cs="Times New Roman"/>
          <w:szCs w:val="24"/>
          <w:shd w:val="clear" w:color="auto" w:fill="FFFFFF"/>
        </w:rPr>
        <w:t xml:space="preserve">. </w:t>
      </w:r>
      <w:r w:rsidR="00FB1423" w:rsidRPr="009770E4">
        <w:rPr>
          <w:rFonts w:cs="Times New Roman"/>
          <w:szCs w:val="24"/>
          <w:shd w:val="clear" w:color="auto" w:fill="FFFFFF"/>
        </w:rPr>
        <w:t>Число знакомых у одних людей может отличаться от числа знакомых у других людей, некоторые могут вовсе не быть знакомы (такие элементы будут точками, не соединёнными ни с какой другой</w:t>
      </w:r>
      <w:proofErr w:type="gramStart"/>
      <w:r w:rsidR="00FB1423" w:rsidRPr="009770E4">
        <w:rPr>
          <w:rFonts w:cs="Times New Roman"/>
          <w:szCs w:val="24"/>
          <w:shd w:val="clear" w:color="auto" w:fill="FFFFFF"/>
        </w:rPr>
        <w:t xml:space="preserve">) </w:t>
      </w:r>
      <w:r w:rsidR="00C671DC" w:rsidRPr="009770E4">
        <w:rPr>
          <w:rFonts w:cs="Times New Roman"/>
          <w:szCs w:val="24"/>
          <w:shd w:val="clear" w:color="auto" w:fill="FFFFFF"/>
        </w:rPr>
        <w:t>.</w:t>
      </w:r>
      <w:proofErr w:type="gramEnd"/>
    </w:p>
    <w:p w:rsidR="007E572C" w:rsidRPr="009770E4" w:rsidRDefault="00801C35" w:rsidP="00727FDE">
      <w:pPr>
        <w:ind w:firstLine="567"/>
        <w:jc w:val="both"/>
        <w:rPr>
          <w:rFonts w:cs="Times New Roman"/>
          <w:color w:val="000000"/>
          <w:szCs w:val="24"/>
        </w:rPr>
      </w:pPr>
      <w:r w:rsidRPr="009770E4">
        <w:rPr>
          <w:rFonts w:cs="Times New Roman"/>
          <w:noProof/>
          <w:szCs w:val="24"/>
          <w:lang w:eastAsia="ru-RU"/>
        </w:rPr>
        <w:drawing>
          <wp:inline distT="0" distB="0" distL="0" distR="0" wp14:anchorId="4A40F1B5" wp14:editId="091761F0">
            <wp:extent cx="4124325" cy="3076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0E4">
        <w:rPr>
          <w:rFonts w:cs="Times New Roman"/>
          <w:color w:val="000000"/>
          <w:szCs w:val="24"/>
        </w:rPr>
        <w:t>рис.1</w:t>
      </w:r>
    </w:p>
    <w:p w:rsidR="00801C35" w:rsidRPr="009770E4" w:rsidRDefault="00801C35" w:rsidP="00727FDE">
      <w:pPr>
        <w:ind w:firstLine="567"/>
        <w:jc w:val="both"/>
        <w:rPr>
          <w:rFonts w:cs="Times New Roman"/>
          <w:color w:val="000000"/>
          <w:szCs w:val="24"/>
        </w:rPr>
      </w:pPr>
    </w:p>
    <w:p w:rsidR="009770E4" w:rsidRPr="0033028C" w:rsidRDefault="009770E4" w:rsidP="0033028C">
      <w:pPr>
        <w:pStyle w:val="2"/>
      </w:pPr>
      <w:bookmarkStart w:id="8" w:name="_Toc168417491"/>
      <w:r w:rsidRPr="0033028C">
        <w:t>3.2.</w:t>
      </w:r>
      <w:r w:rsidR="0033028C" w:rsidRPr="0033028C">
        <w:t xml:space="preserve"> Банковская система.</w:t>
      </w:r>
      <w:bookmarkEnd w:id="8"/>
    </w:p>
    <w:p w:rsidR="00727FDE" w:rsidRPr="009770E4" w:rsidRDefault="001A0151" w:rsidP="000B0A3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9770E4">
        <w:rPr>
          <w:rFonts w:cs="Times New Roman"/>
          <w:szCs w:val="24"/>
          <w:shd w:val="clear" w:color="auto" w:fill="FFFFFF"/>
        </w:rPr>
        <w:t xml:space="preserve">С помощью </w:t>
      </w:r>
      <w:r w:rsidRPr="009770E4">
        <w:rPr>
          <w:rFonts w:cs="Times New Roman"/>
          <w:szCs w:val="24"/>
          <w:shd w:val="clear" w:color="auto" w:fill="FFFFFF"/>
        </w:rPr>
        <w:t>теории графов</w:t>
      </w:r>
      <w:r w:rsidRPr="009770E4">
        <w:rPr>
          <w:rFonts w:cs="Times New Roman"/>
          <w:szCs w:val="24"/>
          <w:shd w:val="clear" w:color="auto" w:fill="FFFFFF"/>
        </w:rPr>
        <w:t xml:space="preserve"> можно проанализировать самые разные взаимодействия и процессы обмена ресурсами, как материальными, так и информационными</w:t>
      </w:r>
      <w:r w:rsidRPr="009770E4">
        <w:rPr>
          <w:rFonts w:cs="Times New Roman"/>
          <w:szCs w:val="24"/>
          <w:shd w:val="clear" w:color="auto" w:fill="FFFFFF"/>
        </w:rPr>
        <w:t>.</w:t>
      </w:r>
      <w:r w:rsidR="00727FDE" w:rsidRPr="009770E4">
        <w:rPr>
          <w:rFonts w:cs="Times New Roman"/>
          <w:szCs w:val="24"/>
          <w:shd w:val="clear" w:color="auto" w:fill="FFFFFF"/>
        </w:rPr>
        <w:t xml:space="preserve"> </w:t>
      </w:r>
    </w:p>
    <w:p w:rsidR="001A0151" w:rsidRPr="009770E4" w:rsidRDefault="00727FDE" w:rsidP="000B0A38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9770E4">
        <w:rPr>
          <w:rFonts w:cs="Times New Roman"/>
          <w:szCs w:val="24"/>
          <w:shd w:val="clear" w:color="auto" w:fill="FFFFFF"/>
        </w:rPr>
        <w:t>Рассмотрим</w:t>
      </w:r>
      <w:r w:rsidRPr="009770E4">
        <w:rPr>
          <w:rFonts w:cs="Times New Roman"/>
          <w:szCs w:val="24"/>
          <w:shd w:val="clear" w:color="auto" w:fill="FFFFFF"/>
        </w:rPr>
        <w:t xml:space="preserve"> сеть тр</w:t>
      </w:r>
      <w:r w:rsidRPr="009770E4">
        <w:rPr>
          <w:rFonts w:cs="Times New Roman"/>
          <w:szCs w:val="24"/>
          <w:shd w:val="clear" w:color="auto" w:fill="FFFFFF"/>
        </w:rPr>
        <w:t xml:space="preserve">анзакций между клиентами банка, </w:t>
      </w:r>
      <w:r w:rsidRPr="009770E4">
        <w:rPr>
          <w:rFonts w:cs="Times New Roman"/>
          <w:szCs w:val="24"/>
          <w:shd w:val="clear" w:color="auto" w:fill="FFFFFF"/>
        </w:rPr>
        <w:t xml:space="preserve">где узлами являются клиенты банка, </w:t>
      </w:r>
      <w:r w:rsidRPr="009770E4">
        <w:rPr>
          <w:rFonts w:cs="Times New Roman"/>
          <w:szCs w:val="24"/>
          <w:shd w:val="clear" w:color="auto" w:fill="FFFFFF"/>
        </w:rPr>
        <w:t>а рёбрами – переводы между ними. Благодаря теории графов</w:t>
      </w:r>
      <w:r w:rsidRPr="009770E4">
        <w:rPr>
          <w:rFonts w:cs="Times New Roman"/>
          <w:szCs w:val="24"/>
          <w:shd w:val="clear" w:color="auto" w:fill="FFFFFF"/>
        </w:rPr>
        <w:t xml:space="preserve"> можно определить лиц, </w:t>
      </w:r>
      <w:r w:rsidRPr="009770E4">
        <w:rPr>
          <w:rFonts w:cs="Times New Roman"/>
          <w:szCs w:val="24"/>
          <w:shd w:val="clear" w:color="auto" w:fill="FFFFFF"/>
        </w:rPr>
        <w:lastRenderedPageBreak/>
        <w:t>взаимосвязанных в мошеннических операциях</w:t>
      </w:r>
      <w:r w:rsidRPr="009770E4">
        <w:rPr>
          <w:rFonts w:cs="Times New Roman"/>
          <w:szCs w:val="24"/>
          <w:shd w:val="clear" w:color="auto" w:fill="FFFFFF"/>
        </w:rPr>
        <w:t>, или выявить нарушения внутренних регламентов сотрудниками банка.</w:t>
      </w:r>
    </w:p>
    <w:p w:rsidR="00801C35" w:rsidRPr="009770E4" w:rsidRDefault="00801C35" w:rsidP="00727FDE">
      <w:pPr>
        <w:ind w:firstLine="567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9770E4">
        <w:rPr>
          <w:rFonts w:cs="Times New Roman"/>
          <w:noProof/>
          <w:szCs w:val="24"/>
          <w:lang w:eastAsia="ru-RU"/>
        </w:rPr>
        <w:drawing>
          <wp:inline distT="0" distB="0" distL="0" distR="0" wp14:anchorId="506549BA" wp14:editId="58CA55A3">
            <wp:extent cx="4000500" cy="2790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0E4">
        <w:rPr>
          <w:rFonts w:cs="Times New Roman"/>
          <w:color w:val="333333"/>
          <w:szCs w:val="24"/>
          <w:shd w:val="clear" w:color="auto" w:fill="FFFFFF"/>
        </w:rPr>
        <w:t>рис.2</w:t>
      </w:r>
    </w:p>
    <w:p w:rsidR="00801C35" w:rsidRPr="009770E4" w:rsidRDefault="00801C35" w:rsidP="00612462">
      <w:pPr>
        <w:ind w:firstLine="709"/>
        <w:jc w:val="both"/>
        <w:rPr>
          <w:rFonts w:cs="Times New Roman"/>
          <w:szCs w:val="24"/>
        </w:rPr>
      </w:pPr>
    </w:p>
    <w:p w:rsidR="009770E4" w:rsidRDefault="009770E4" w:rsidP="009770E4">
      <w:pPr>
        <w:pStyle w:val="2"/>
        <w:rPr>
          <w:shd w:val="clear" w:color="auto" w:fill="FFFFFF"/>
        </w:rPr>
      </w:pPr>
      <w:bookmarkStart w:id="9" w:name="_Toc168417492"/>
      <w:r>
        <w:rPr>
          <w:shd w:val="clear" w:color="auto" w:fill="FFFFFF"/>
        </w:rPr>
        <w:t>3.3</w:t>
      </w:r>
      <w:r w:rsidR="0033028C">
        <w:rPr>
          <w:shd w:val="clear" w:color="auto" w:fill="FFFFFF"/>
        </w:rPr>
        <w:t>. Конкурентоспособность компаний.</w:t>
      </w:r>
      <w:bookmarkEnd w:id="9"/>
    </w:p>
    <w:p w:rsidR="00476514" w:rsidRPr="009770E4" w:rsidRDefault="00801C35" w:rsidP="009770E4">
      <w:pPr>
        <w:ind w:firstLine="709"/>
        <w:jc w:val="both"/>
        <w:rPr>
          <w:rFonts w:eastAsia="Times New Roman"/>
          <w:szCs w:val="24"/>
          <w:lang w:eastAsia="ru-RU"/>
        </w:rPr>
      </w:pPr>
      <w:r w:rsidRPr="009770E4">
        <w:rPr>
          <w:szCs w:val="24"/>
          <w:shd w:val="clear" w:color="auto" w:fill="FFFFFF"/>
        </w:rPr>
        <w:t>По графам можно дать оценку</w:t>
      </w:r>
      <w:r w:rsidRPr="009770E4">
        <w:rPr>
          <w:szCs w:val="24"/>
          <w:shd w:val="clear" w:color="auto" w:fill="FFFFFF"/>
        </w:rPr>
        <w:t xml:space="preserve"> ко</w:t>
      </w:r>
      <w:r w:rsidRPr="009770E4">
        <w:rPr>
          <w:szCs w:val="24"/>
          <w:shd w:val="clear" w:color="auto" w:fill="FFFFFF"/>
        </w:rPr>
        <w:t>нкурентоспособности предприятия, определить положение</w:t>
      </w:r>
      <w:r w:rsidRPr="009770E4">
        <w:rPr>
          <w:szCs w:val="24"/>
          <w:shd w:val="clear" w:color="auto" w:fill="FFFFFF"/>
        </w:rPr>
        <w:t xml:space="preserve"> предприятия на отраслевом, региональном или международном рынках</w:t>
      </w:r>
      <w:r w:rsidR="00AD5D6E" w:rsidRPr="009770E4">
        <w:rPr>
          <w:szCs w:val="24"/>
          <w:shd w:val="clear" w:color="auto" w:fill="FFFFFF"/>
        </w:rPr>
        <w:t>, к</w:t>
      </w:r>
      <w:r w:rsidR="00476514" w:rsidRPr="009770E4">
        <w:rPr>
          <w:szCs w:val="24"/>
          <w:shd w:val="clear" w:color="auto" w:fill="FFFFFF"/>
        </w:rPr>
        <w:t>акова позиция предприятия на рынке по сравнению с другими конкурентами</w:t>
      </w:r>
      <w:r w:rsidR="00476514" w:rsidRPr="009770E4">
        <w:rPr>
          <w:szCs w:val="24"/>
          <w:shd w:val="clear" w:color="auto" w:fill="FFFFFF"/>
        </w:rPr>
        <w:t xml:space="preserve">. </w:t>
      </w:r>
      <w:r w:rsidR="00FB1423" w:rsidRPr="009770E4">
        <w:rPr>
          <w:szCs w:val="24"/>
          <w:shd w:val="clear" w:color="auto" w:fill="FFFFFF"/>
        </w:rPr>
        <w:t>С помощью этих</w:t>
      </w:r>
      <w:r w:rsidR="00476514" w:rsidRPr="009770E4">
        <w:rPr>
          <w:szCs w:val="24"/>
          <w:shd w:val="clear" w:color="auto" w:fill="FFFFFF"/>
        </w:rPr>
        <w:t xml:space="preserve"> у</w:t>
      </w:r>
      <w:r w:rsidR="00AD5D6E" w:rsidRPr="009770E4">
        <w:rPr>
          <w:szCs w:val="24"/>
          <w:shd w:val="clear" w:color="auto" w:fill="FFFFFF"/>
        </w:rPr>
        <w:t>злов,</w:t>
      </w:r>
      <w:r w:rsidR="00476514" w:rsidRPr="009770E4">
        <w:rPr>
          <w:szCs w:val="24"/>
          <w:shd w:val="clear" w:color="auto" w:fill="FFFFFF"/>
        </w:rPr>
        <w:t xml:space="preserve"> </w:t>
      </w:r>
      <w:r w:rsidR="00AD5D6E" w:rsidRPr="009770E4">
        <w:rPr>
          <w:szCs w:val="24"/>
          <w:shd w:val="clear" w:color="auto" w:fill="FFFFFF"/>
        </w:rPr>
        <w:t>аналитики</w:t>
      </w:r>
      <w:r w:rsidR="00476514" w:rsidRPr="009770E4">
        <w:rPr>
          <w:szCs w:val="24"/>
          <w:shd w:val="clear" w:color="auto" w:fill="FFFFFF"/>
        </w:rPr>
        <w:t xml:space="preserve"> </w:t>
      </w:r>
      <w:r w:rsidR="00AD5D6E" w:rsidRPr="009770E4">
        <w:rPr>
          <w:szCs w:val="24"/>
          <w:shd w:val="clear" w:color="auto" w:fill="FFFFFF"/>
        </w:rPr>
        <w:t xml:space="preserve">выносят </w:t>
      </w:r>
      <w:r w:rsidR="00476514" w:rsidRPr="009770E4">
        <w:rPr>
          <w:rFonts w:eastAsia="Times New Roman"/>
          <w:szCs w:val="24"/>
          <w:lang w:eastAsia="ru-RU"/>
        </w:rPr>
        <w:t xml:space="preserve">правильные </w:t>
      </w:r>
      <w:r w:rsidR="00AD5D6E" w:rsidRPr="009770E4">
        <w:rPr>
          <w:rFonts w:eastAsia="Times New Roman"/>
          <w:szCs w:val="24"/>
          <w:lang w:eastAsia="ru-RU"/>
        </w:rPr>
        <w:t xml:space="preserve">заключения, </w:t>
      </w:r>
      <w:r w:rsidR="00AD5D6E" w:rsidRPr="009770E4">
        <w:rPr>
          <w:szCs w:val="24"/>
          <w:shd w:val="clear" w:color="auto" w:fill="FFFFFF"/>
        </w:rPr>
        <w:t>п</w:t>
      </w:r>
      <w:r w:rsidR="00AD5D6E" w:rsidRPr="009770E4">
        <w:rPr>
          <w:szCs w:val="24"/>
          <w:shd w:val="clear" w:color="auto" w:fill="FFFFFF"/>
        </w:rPr>
        <w:t>редприятие находится в кризисной ситуации</w:t>
      </w:r>
      <w:r w:rsidR="00AD5D6E" w:rsidRPr="009770E4">
        <w:rPr>
          <w:szCs w:val="24"/>
          <w:shd w:val="clear" w:color="auto" w:fill="FFFFFF"/>
        </w:rPr>
        <w:t xml:space="preserve"> или же лидирует </w:t>
      </w:r>
      <w:r w:rsidR="00AD5D6E" w:rsidRPr="009770E4">
        <w:rPr>
          <w:szCs w:val="24"/>
          <w:shd w:val="clear" w:color="auto" w:fill="FFFFFF"/>
        </w:rPr>
        <w:t>чем кто-либо на рынке</w:t>
      </w:r>
      <w:r w:rsidR="00AD5D6E" w:rsidRPr="009770E4">
        <w:rPr>
          <w:szCs w:val="24"/>
          <w:shd w:val="clear" w:color="auto" w:fill="FFFFFF"/>
        </w:rPr>
        <w:t>.</w:t>
      </w:r>
    </w:p>
    <w:p w:rsidR="00FB1423" w:rsidRPr="00476514" w:rsidRDefault="00FB1423" w:rsidP="00612462">
      <w:pPr>
        <w:shd w:val="clear" w:color="auto" w:fill="FFFFFF"/>
        <w:spacing w:after="0" w:line="330" w:lineRule="atLeast"/>
        <w:ind w:firstLine="567"/>
        <w:jc w:val="right"/>
        <w:rPr>
          <w:rFonts w:eastAsia="Times New Roman" w:cs="Times New Roman"/>
          <w:color w:val="333333"/>
          <w:szCs w:val="24"/>
          <w:lang w:eastAsia="ru-RU"/>
        </w:rPr>
      </w:pPr>
      <w:r w:rsidRPr="009770E4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Pr="009770E4">
        <w:rPr>
          <w:rFonts w:cs="Times New Roman"/>
          <w:noProof/>
          <w:szCs w:val="24"/>
          <w:lang w:eastAsia="ru-RU"/>
        </w:rPr>
        <w:drawing>
          <wp:inline distT="0" distB="0" distL="0" distR="0" wp14:anchorId="74FB9D3C" wp14:editId="73CC0B31">
            <wp:extent cx="2152650" cy="20844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231" cy="209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0E4">
        <w:rPr>
          <w:rFonts w:eastAsia="Times New Roman" w:cs="Times New Roman"/>
          <w:color w:val="333333"/>
          <w:szCs w:val="24"/>
          <w:lang w:eastAsia="ru-RU"/>
        </w:rPr>
        <w:t>рис.3</w:t>
      </w:r>
    </w:p>
    <w:p w:rsidR="009770E4" w:rsidRDefault="009770E4" w:rsidP="009770E4">
      <w:pPr>
        <w:pStyle w:val="2"/>
      </w:pPr>
      <w:bookmarkStart w:id="10" w:name="_Toc168417493"/>
      <w:r>
        <w:t>3.4.</w:t>
      </w:r>
      <w:r w:rsidR="0033028C">
        <w:t xml:space="preserve"> Взаимосвязь политических партий.</w:t>
      </w:r>
      <w:bookmarkEnd w:id="10"/>
    </w:p>
    <w:p w:rsidR="003F087F" w:rsidRPr="009770E4" w:rsidRDefault="00FB1423" w:rsidP="009770E4">
      <w:pPr>
        <w:ind w:firstLine="567"/>
        <w:rPr>
          <w:color w:val="000000"/>
        </w:rPr>
      </w:pPr>
      <w:r w:rsidRPr="009770E4">
        <w:t xml:space="preserve"> </w:t>
      </w:r>
      <w:r w:rsidR="00801C35" w:rsidRPr="009770E4">
        <w:t xml:space="preserve">На рис. </w:t>
      </w:r>
      <w:r w:rsidR="00612462" w:rsidRPr="009770E4">
        <w:t>4</w:t>
      </w:r>
      <w:r w:rsidR="00801C35" w:rsidRPr="009770E4">
        <w:t xml:space="preserve"> видно</w:t>
      </w:r>
      <w:r w:rsidR="00476514" w:rsidRPr="009770E4">
        <w:t>,</w:t>
      </w:r>
      <w:r w:rsidR="00801C35" w:rsidRPr="009770E4">
        <w:t xml:space="preserve"> как взаимосвязаны две</w:t>
      </w:r>
      <w:r w:rsidR="00801C35" w:rsidRPr="009770E4">
        <w:t xml:space="preserve"> </w:t>
      </w:r>
      <w:r w:rsidR="00612462" w:rsidRPr="009770E4">
        <w:t>политические партии, а</w:t>
      </w:r>
      <w:r w:rsidR="00AD44E0">
        <w:t xml:space="preserve"> между ними работают журналисты (желтым </w:t>
      </w:r>
      <w:proofErr w:type="spellStart"/>
      <w:r w:rsidR="00AD44E0">
        <w:t>уветом</w:t>
      </w:r>
      <w:proofErr w:type="spellEnd"/>
      <w:r w:rsidR="00AD44E0">
        <w:t>).</w:t>
      </w:r>
    </w:p>
    <w:p w:rsidR="001A0151" w:rsidRPr="009770E4" w:rsidRDefault="003F087F" w:rsidP="00FF31E4">
      <w:pPr>
        <w:ind w:firstLine="567"/>
        <w:jc w:val="center"/>
        <w:rPr>
          <w:rFonts w:cs="Times New Roman"/>
          <w:color w:val="000000"/>
          <w:szCs w:val="24"/>
        </w:rPr>
      </w:pPr>
      <w:r w:rsidRPr="009770E4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 wp14:anchorId="26C9D361" wp14:editId="5F83BF57">
            <wp:extent cx="2435771" cy="1600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2444" cy="163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0E4">
        <w:rPr>
          <w:rFonts w:cs="Times New Roman"/>
          <w:color w:val="000000"/>
          <w:szCs w:val="24"/>
        </w:rPr>
        <w:t>рис</w:t>
      </w:r>
      <w:r w:rsidR="00612462" w:rsidRPr="009770E4">
        <w:rPr>
          <w:rFonts w:cs="Times New Roman"/>
          <w:color w:val="000000"/>
          <w:szCs w:val="24"/>
        </w:rPr>
        <w:t>. 4</w:t>
      </w:r>
    </w:p>
    <w:p w:rsidR="001A0151" w:rsidRPr="009770E4" w:rsidRDefault="001A0151" w:rsidP="00FF31E4">
      <w:pPr>
        <w:ind w:firstLine="567"/>
        <w:jc w:val="center"/>
        <w:rPr>
          <w:rFonts w:cs="Times New Roman"/>
          <w:color w:val="000000"/>
          <w:szCs w:val="24"/>
        </w:rPr>
      </w:pPr>
    </w:p>
    <w:p w:rsidR="00D72D5B" w:rsidRPr="009770E4" w:rsidRDefault="00342BB6" w:rsidP="009770E4">
      <w:pPr>
        <w:pStyle w:val="1"/>
        <w:numPr>
          <w:ilvl w:val="0"/>
          <w:numId w:val="14"/>
        </w:numPr>
        <w:rPr>
          <w:rStyle w:val="a5"/>
          <w:rFonts w:ascii="Times New Roman" w:hAnsi="Times New Roman" w:cs="Times New Roman"/>
          <w:sz w:val="24"/>
          <w:szCs w:val="24"/>
        </w:rPr>
      </w:pPr>
      <w:bookmarkStart w:id="11" w:name="_Toc168417494"/>
      <w:r w:rsidRPr="009770E4">
        <w:rPr>
          <w:rStyle w:val="a5"/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9770E4">
        <w:rPr>
          <w:rStyle w:val="a5"/>
          <w:rFonts w:ascii="Times New Roman" w:hAnsi="Times New Roman" w:cs="Times New Roman"/>
          <w:sz w:val="24"/>
          <w:szCs w:val="24"/>
        </w:rPr>
        <w:t>.</w:t>
      </w:r>
      <w:bookmarkEnd w:id="11"/>
    </w:p>
    <w:p w:rsidR="00F61F66" w:rsidRPr="00F61F66" w:rsidRDefault="00F61F66" w:rsidP="000B0A38">
      <w:pPr>
        <w:spacing w:after="0" w:line="240" w:lineRule="auto"/>
        <w:ind w:firstLine="850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770E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В своей работе я показала применение графов в мире в целом и их значение в той или иной области. Также, на основе изученного материала была проделана исследовательская работа, в которой используются графы.</w:t>
      </w:r>
    </w:p>
    <w:p w:rsidR="00F61F66" w:rsidRPr="00F61F66" w:rsidRDefault="00F61F66" w:rsidP="000B0A38">
      <w:pPr>
        <w:spacing w:after="0" w:line="240" w:lineRule="auto"/>
        <w:ind w:firstLine="850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770E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В результате исследования были решены определенные мною задачи:</w:t>
      </w:r>
    </w:p>
    <w:p w:rsidR="00F61F66" w:rsidRPr="00F61F66" w:rsidRDefault="00F61F66" w:rsidP="000B0A38">
      <w:pPr>
        <w:numPr>
          <w:ilvl w:val="0"/>
          <w:numId w:val="9"/>
        </w:numPr>
        <w:spacing w:after="0" w:line="240" w:lineRule="auto"/>
        <w:ind w:left="1428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9770E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выявила</w:t>
      </w:r>
      <w:proofErr w:type="gramEnd"/>
      <w:r w:rsidRPr="009770E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новые методы решения математических задач;</w:t>
      </w:r>
    </w:p>
    <w:p w:rsidR="00F61F66" w:rsidRPr="00F61F66" w:rsidRDefault="00F61F66" w:rsidP="000B0A38">
      <w:pPr>
        <w:numPr>
          <w:ilvl w:val="0"/>
          <w:numId w:val="9"/>
        </w:numPr>
        <w:spacing w:after="0" w:line="240" w:lineRule="auto"/>
        <w:ind w:left="1428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9770E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исследовала</w:t>
      </w:r>
      <w:proofErr w:type="gramEnd"/>
      <w:r w:rsidRPr="009770E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роль теории графов в окружающем нас мире.</w:t>
      </w:r>
    </w:p>
    <w:p w:rsidR="00F61F66" w:rsidRPr="00F61F66" w:rsidRDefault="00F61F66" w:rsidP="000B0A38">
      <w:pPr>
        <w:spacing w:after="0" w:line="240" w:lineRule="auto"/>
        <w:ind w:firstLine="850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770E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Моя цель была достигнута, значит гипотеза «С помощью графов можно решать задачи повседневной жизни» подтвердилась.</w:t>
      </w:r>
    </w:p>
    <w:p w:rsidR="00F61F66" w:rsidRPr="00F61F66" w:rsidRDefault="00F61F66" w:rsidP="000B0A38">
      <w:pPr>
        <w:spacing w:after="0" w:line="240" w:lineRule="auto"/>
        <w:ind w:firstLine="850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770E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На основании проделанной работы можно сделать выводы:</w:t>
      </w:r>
    </w:p>
    <w:p w:rsidR="00F61F66" w:rsidRPr="00F61F66" w:rsidRDefault="00F61F66" w:rsidP="000B0A38">
      <w:pPr>
        <w:numPr>
          <w:ilvl w:val="0"/>
          <w:numId w:val="10"/>
        </w:numPr>
        <w:spacing w:after="0" w:line="240" w:lineRule="auto"/>
        <w:ind w:firstLine="850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770E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Теория Графов актуальна в современном мире.</w:t>
      </w:r>
    </w:p>
    <w:p w:rsidR="00F61F66" w:rsidRPr="00F61F66" w:rsidRDefault="00F61F66" w:rsidP="000B0A38">
      <w:pPr>
        <w:numPr>
          <w:ilvl w:val="0"/>
          <w:numId w:val="10"/>
        </w:numPr>
        <w:spacing w:after="0" w:line="240" w:lineRule="auto"/>
        <w:ind w:firstLine="850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770E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Теория Графов встречается во многих средах жизни.</w:t>
      </w:r>
    </w:p>
    <w:p w:rsidR="00F61F66" w:rsidRPr="00F61F66" w:rsidRDefault="00F61F66" w:rsidP="000B0A38">
      <w:pPr>
        <w:spacing w:after="0" w:line="240" w:lineRule="auto"/>
        <w:ind w:firstLine="850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770E4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Анализируя всё выше сказанное можно утверждать, что применение теории графов актуальна.</w:t>
      </w:r>
    </w:p>
    <w:p w:rsidR="00342BB6" w:rsidRPr="009770E4" w:rsidRDefault="00FC6B09" w:rsidP="000B0A38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smallCaps/>
          <w:color w:val="5B9BD5" w:themeColor="accent1"/>
          <w:spacing w:val="5"/>
          <w:sz w:val="24"/>
          <w:szCs w:val="24"/>
        </w:rPr>
      </w:pPr>
      <w:bookmarkStart w:id="12" w:name="_Toc168417495"/>
      <w:r w:rsidRPr="009770E4"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литературы</w:t>
      </w:r>
      <w:bookmarkEnd w:id="12"/>
    </w:p>
    <w:p w:rsidR="00FC6B09" w:rsidRPr="0033028C" w:rsidRDefault="00FC6B09" w:rsidP="000B0A3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3028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Березина, Л. Ю. Графы и их применение. - Москва, «Просвещение», 1979.</w:t>
      </w:r>
    </w:p>
    <w:p w:rsidR="00FC6B09" w:rsidRDefault="00FC6B09" w:rsidP="000B0A38">
      <w:pPr>
        <w:pStyle w:val="a3"/>
        <w:numPr>
          <w:ilvl w:val="0"/>
          <w:numId w:val="16"/>
        </w:numPr>
        <w:ind w:left="0" w:firstLine="709"/>
        <w:jc w:val="both"/>
        <w:rPr>
          <w:rFonts w:cs="Times New Roman"/>
          <w:szCs w:val="24"/>
        </w:rPr>
      </w:pPr>
      <w:r w:rsidRPr="0033028C">
        <w:rPr>
          <w:rFonts w:cs="Times New Roman"/>
          <w:szCs w:val="24"/>
        </w:rPr>
        <w:t xml:space="preserve">Онлайн школа </w:t>
      </w:r>
      <w:proofErr w:type="spellStart"/>
      <w:r w:rsidRPr="0033028C">
        <w:rPr>
          <w:rFonts w:cs="Times New Roman"/>
          <w:szCs w:val="24"/>
        </w:rPr>
        <w:t>Skysmart</w:t>
      </w:r>
      <w:proofErr w:type="spellEnd"/>
      <w:r w:rsidRPr="0033028C">
        <w:rPr>
          <w:rFonts w:cs="Times New Roman"/>
          <w:szCs w:val="24"/>
        </w:rPr>
        <w:t xml:space="preserve">: </w:t>
      </w:r>
      <w:hyperlink r:id="rId11" w:history="1">
        <w:r w:rsidR="0033028C" w:rsidRPr="00894D6E">
          <w:rPr>
            <w:rStyle w:val="a6"/>
            <w:rFonts w:cs="Times New Roman"/>
            <w:szCs w:val="24"/>
          </w:rPr>
          <w:t>https://skysmart.ru/articles/mathematic/osnovnye-ponyatiya-teorii-grafov</w:t>
        </w:r>
      </w:hyperlink>
    </w:p>
    <w:p w:rsidR="0033028C" w:rsidRPr="0033028C" w:rsidRDefault="0033028C" w:rsidP="000B0A38">
      <w:pPr>
        <w:pStyle w:val="a3"/>
        <w:numPr>
          <w:ilvl w:val="0"/>
          <w:numId w:val="16"/>
        </w:numPr>
        <w:ind w:left="0" w:firstLine="709"/>
        <w:jc w:val="both"/>
        <w:rPr>
          <w:rFonts w:cs="Times New Roman"/>
          <w:szCs w:val="24"/>
        </w:rPr>
      </w:pPr>
      <w:r>
        <w:t xml:space="preserve">К. Берж. Теория графов и ее применения. – </w:t>
      </w:r>
      <w:proofErr w:type="gramStart"/>
      <w:r>
        <w:t>М.:</w:t>
      </w:r>
      <w:proofErr w:type="spellStart"/>
      <w:r>
        <w:t>Изд</w:t>
      </w:r>
      <w:proofErr w:type="spellEnd"/>
      <w:r>
        <w:t>.</w:t>
      </w:r>
      <w:proofErr w:type="gramEnd"/>
      <w:r>
        <w:t xml:space="preserve"> </w:t>
      </w:r>
      <w:proofErr w:type="spellStart"/>
      <w:r>
        <w:t>иностр</w:t>
      </w:r>
      <w:proofErr w:type="spellEnd"/>
      <w:r>
        <w:t>. лит., 1962.</w:t>
      </w:r>
    </w:p>
    <w:p w:rsidR="0033028C" w:rsidRPr="0033028C" w:rsidRDefault="0033028C" w:rsidP="000B0A38">
      <w:pPr>
        <w:pStyle w:val="a3"/>
        <w:numPr>
          <w:ilvl w:val="0"/>
          <w:numId w:val="16"/>
        </w:numPr>
        <w:ind w:left="0" w:firstLine="709"/>
        <w:jc w:val="both"/>
        <w:rPr>
          <w:rFonts w:cs="Times New Roman"/>
          <w:szCs w:val="24"/>
        </w:rPr>
      </w:pPr>
      <w:proofErr w:type="spellStart"/>
      <w:r>
        <w:t>Н.Кристофидес</w:t>
      </w:r>
      <w:proofErr w:type="spellEnd"/>
      <w:r>
        <w:t>. Теория графов. Алгоритмический подход. – М.: Мир, 1977.</w:t>
      </w:r>
    </w:p>
    <w:p w:rsidR="0033028C" w:rsidRPr="0033028C" w:rsidRDefault="0033028C" w:rsidP="000B0A38">
      <w:pPr>
        <w:pStyle w:val="a3"/>
        <w:numPr>
          <w:ilvl w:val="0"/>
          <w:numId w:val="16"/>
        </w:numPr>
        <w:ind w:left="0" w:firstLine="709"/>
        <w:jc w:val="both"/>
        <w:rPr>
          <w:rFonts w:cs="Times New Roman"/>
          <w:szCs w:val="24"/>
        </w:rPr>
      </w:pPr>
      <w:proofErr w:type="spellStart"/>
      <w:r>
        <w:t>А.А.Новиков</w:t>
      </w:r>
      <w:proofErr w:type="spellEnd"/>
      <w:r>
        <w:t xml:space="preserve">. Дискретная математика для программистов. – </w:t>
      </w:r>
      <w:proofErr w:type="gramStart"/>
      <w:r>
        <w:t>СПб.:</w:t>
      </w:r>
      <w:proofErr w:type="gramEnd"/>
      <w:r>
        <w:t xml:space="preserve"> Питер, 2001.</w:t>
      </w:r>
    </w:p>
    <w:sectPr w:rsidR="0033028C" w:rsidRPr="0033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209"/>
    <w:multiLevelType w:val="multilevel"/>
    <w:tmpl w:val="CFD26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015558C9"/>
    <w:multiLevelType w:val="multilevel"/>
    <w:tmpl w:val="BB94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B369D"/>
    <w:multiLevelType w:val="multilevel"/>
    <w:tmpl w:val="A2C0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479AB"/>
    <w:multiLevelType w:val="hybridMultilevel"/>
    <w:tmpl w:val="F1D6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D7275"/>
    <w:multiLevelType w:val="hybridMultilevel"/>
    <w:tmpl w:val="5718D04E"/>
    <w:lvl w:ilvl="0" w:tplc="BFB05C42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72427C"/>
    <w:multiLevelType w:val="hybridMultilevel"/>
    <w:tmpl w:val="679E8B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1489C"/>
    <w:multiLevelType w:val="multilevel"/>
    <w:tmpl w:val="A47E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A4DB5"/>
    <w:multiLevelType w:val="multilevel"/>
    <w:tmpl w:val="BA60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338C4"/>
    <w:multiLevelType w:val="hybridMultilevel"/>
    <w:tmpl w:val="5848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4E2D"/>
    <w:multiLevelType w:val="hybridMultilevel"/>
    <w:tmpl w:val="1BA4C1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DD5D65"/>
    <w:multiLevelType w:val="multilevel"/>
    <w:tmpl w:val="54A47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A7F56"/>
    <w:multiLevelType w:val="hybridMultilevel"/>
    <w:tmpl w:val="29CA76E0"/>
    <w:lvl w:ilvl="0" w:tplc="0A3E615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147C23"/>
    <w:multiLevelType w:val="hybridMultilevel"/>
    <w:tmpl w:val="B9E4F28E"/>
    <w:lvl w:ilvl="0" w:tplc="C7F6A18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ED5B45"/>
    <w:multiLevelType w:val="multilevel"/>
    <w:tmpl w:val="5D340BC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Theme="minorHAnsi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eastAsiaTheme="minorHAnsi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Theme="minorHAnsi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eastAsiaTheme="minorHAnsi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eastAsiaTheme="minorHAnsi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eastAsiaTheme="minorHAnsi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eastAsiaTheme="minorHAnsi" w:hAnsi="Times New Roman" w:cs="Times New Roman" w:hint="default"/>
        <w:sz w:val="24"/>
      </w:rPr>
    </w:lvl>
  </w:abstractNum>
  <w:abstractNum w:abstractNumId="14">
    <w:nsid w:val="6EB73F95"/>
    <w:multiLevelType w:val="hybridMultilevel"/>
    <w:tmpl w:val="D73A447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D96DBA"/>
    <w:multiLevelType w:val="multilevel"/>
    <w:tmpl w:val="6A72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10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15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94"/>
    <w:rsid w:val="000B0A38"/>
    <w:rsid w:val="001A0151"/>
    <w:rsid w:val="0033028C"/>
    <w:rsid w:val="00342BB6"/>
    <w:rsid w:val="003F087F"/>
    <w:rsid w:val="003F0BE1"/>
    <w:rsid w:val="00476514"/>
    <w:rsid w:val="004E7CF9"/>
    <w:rsid w:val="00612462"/>
    <w:rsid w:val="00613B2C"/>
    <w:rsid w:val="00677E6A"/>
    <w:rsid w:val="00727FDE"/>
    <w:rsid w:val="0073106E"/>
    <w:rsid w:val="007E572C"/>
    <w:rsid w:val="00801C35"/>
    <w:rsid w:val="00866494"/>
    <w:rsid w:val="0096041C"/>
    <w:rsid w:val="009770E4"/>
    <w:rsid w:val="009A313E"/>
    <w:rsid w:val="00AD44E0"/>
    <w:rsid w:val="00AD5D6E"/>
    <w:rsid w:val="00B13A5D"/>
    <w:rsid w:val="00C671DC"/>
    <w:rsid w:val="00CA0A3B"/>
    <w:rsid w:val="00D72D5B"/>
    <w:rsid w:val="00DB6578"/>
    <w:rsid w:val="00F61F66"/>
    <w:rsid w:val="00FB1423"/>
    <w:rsid w:val="00FC6B09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FA2C4-47F6-4351-A10B-C269DF8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E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31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1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1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10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612462"/>
    <w:rPr>
      <w:b/>
      <w:bCs/>
      <w:i/>
      <w:iCs/>
      <w:spacing w:val="5"/>
    </w:rPr>
  </w:style>
  <w:style w:type="character" w:styleId="a5">
    <w:name w:val="Intense Reference"/>
    <w:basedOn w:val="a0"/>
    <w:uiPriority w:val="32"/>
    <w:qFormat/>
    <w:rsid w:val="00342BB6"/>
    <w:rPr>
      <w:b/>
      <w:bCs/>
      <w:smallCaps/>
      <w:color w:val="5B9BD5" w:themeColor="accent1"/>
      <w:spacing w:val="5"/>
    </w:rPr>
  </w:style>
  <w:style w:type="paragraph" w:customStyle="1" w:styleId="c4">
    <w:name w:val="c4"/>
    <w:basedOn w:val="a"/>
    <w:rsid w:val="00F61F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F61F66"/>
  </w:style>
  <w:style w:type="character" w:customStyle="1" w:styleId="c19">
    <w:name w:val="c19"/>
    <w:basedOn w:val="a0"/>
    <w:rsid w:val="00FC6B09"/>
  </w:style>
  <w:style w:type="character" w:customStyle="1" w:styleId="c23">
    <w:name w:val="c23"/>
    <w:basedOn w:val="a0"/>
    <w:rsid w:val="00FC6B09"/>
  </w:style>
  <w:style w:type="paragraph" w:customStyle="1" w:styleId="c48">
    <w:name w:val="c48"/>
    <w:basedOn w:val="a"/>
    <w:rsid w:val="00FC6B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hl">
    <w:name w:val="hl"/>
    <w:basedOn w:val="a0"/>
    <w:rsid w:val="0033028C"/>
  </w:style>
  <w:style w:type="character" w:styleId="a6">
    <w:name w:val="Hyperlink"/>
    <w:basedOn w:val="a0"/>
    <w:uiPriority w:val="99"/>
    <w:unhideWhenUsed/>
    <w:rsid w:val="0033028C"/>
    <w:rPr>
      <w:color w:val="0563C1" w:themeColor="hyperlink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13B2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13B2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13B2C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474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614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kysmart.ru/articles/mathematic/osnovnye-ponyatiya-teorii-graf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EC60-5639-44B6-B1ED-8D58EFF5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2024-06-04T15:22:00Z</dcterms:created>
  <dcterms:modified xsi:type="dcterms:W3CDTF">2024-06-04T15:22:00Z</dcterms:modified>
</cp:coreProperties>
</file>