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11" w:rsidRDefault="00CD5211" w:rsidP="004A2DA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211">
        <w:rPr>
          <w:rFonts w:ascii="Times New Roman" w:hAnsi="Times New Roman" w:cs="Times New Roman"/>
          <w:b/>
          <w:sz w:val="32"/>
          <w:szCs w:val="32"/>
        </w:rPr>
        <w:t>Согласование прилагательных с</w:t>
      </w:r>
      <w:r w:rsidR="004A2DA3">
        <w:rPr>
          <w:rFonts w:ascii="Times New Roman" w:hAnsi="Times New Roman" w:cs="Times New Roman"/>
          <w:b/>
          <w:sz w:val="32"/>
          <w:szCs w:val="32"/>
        </w:rPr>
        <w:t xml:space="preserve">    существительными у детей с Т</w:t>
      </w:r>
      <w:r w:rsidRPr="00CD5211">
        <w:rPr>
          <w:rFonts w:ascii="Times New Roman" w:hAnsi="Times New Roman" w:cs="Times New Roman"/>
          <w:b/>
          <w:sz w:val="32"/>
          <w:szCs w:val="32"/>
        </w:rPr>
        <w:t>НР.</w:t>
      </w:r>
    </w:p>
    <w:p w:rsidR="00CD5211" w:rsidRPr="00CD5211" w:rsidRDefault="00CD5211" w:rsidP="00CD521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Правилова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Людмила Николаевна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воспитатетель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логопедической группы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Целью</w:t>
      </w:r>
      <w:r w:rsidRPr="004669F1">
        <w:rPr>
          <w:color w:val="111111"/>
          <w:sz w:val="28"/>
          <w:szCs w:val="28"/>
        </w:rPr>
        <w:t xml:space="preserve">  работы по согласованию прилагательных с суще</w:t>
      </w:r>
      <w:r w:rsidR="004A2DA3">
        <w:rPr>
          <w:color w:val="111111"/>
          <w:sz w:val="28"/>
          <w:szCs w:val="28"/>
        </w:rPr>
        <w:t>ствительными у детей с Т</w:t>
      </w:r>
      <w:r>
        <w:rPr>
          <w:color w:val="111111"/>
          <w:sz w:val="28"/>
          <w:szCs w:val="28"/>
        </w:rPr>
        <w:t>НР, является</w:t>
      </w:r>
      <w:r w:rsidRPr="004669F1">
        <w:rPr>
          <w:color w:val="111111"/>
          <w:sz w:val="28"/>
          <w:szCs w:val="28"/>
        </w:rPr>
        <w:t xml:space="preserve"> 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навыков согласования прилагательных с существительными</w:t>
      </w:r>
      <w:r w:rsidRPr="004669F1">
        <w:rPr>
          <w:color w:val="111111"/>
          <w:sz w:val="28"/>
          <w:szCs w:val="28"/>
        </w:rPr>
        <w:t xml:space="preserve"> в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роде и числе</w:t>
      </w:r>
      <w:r w:rsidRPr="004669F1">
        <w:rPr>
          <w:color w:val="111111"/>
          <w:sz w:val="28"/>
          <w:szCs w:val="28"/>
        </w:rPr>
        <w:t>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669F1">
        <w:rPr>
          <w:color w:val="111111"/>
          <w:sz w:val="28"/>
          <w:szCs w:val="28"/>
        </w:rPr>
        <w:t xml:space="preserve"> работы</w:t>
      </w:r>
    </w:p>
    <w:p w:rsidR="00CD5211" w:rsidRPr="004669F1" w:rsidRDefault="004A2DA3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направлять внимание детей с Т</w:t>
      </w:r>
      <w:r w:rsidR="00CD5211" w:rsidRPr="004669F1">
        <w:rPr>
          <w:color w:val="111111"/>
          <w:sz w:val="28"/>
          <w:szCs w:val="28"/>
        </w:rPr>
        <w:t>НР на окончание вопроса (</w:t>
      </w:r>
      <w:r w:rsidR="00CD5211" w:rsidRPr="004669F1">
        <w:rPr>
          <w:i/>
          <w:iCs/>
          <w:color w:val="111111"/>
          <w:sz w:val="28"/>
          <w:szCs w:val="28"/>
          <w:bdr w:val="none" w:sz="0" w:space="0" w:color="auto" w:frame="1"/>
        </w:rPr>
        <w:t>«какой, какая?»</w:t>
      </w:r>
      <w:r w:rsidR="00CD5211" w:rsidRPr="004669F1">
        <w:rPr>
          <w:color w:val="111111"/>
          <w:sz w:val="28"/>
          <w:szCs w:val="28"/>
        </w:rPr>
        <w:t>, </w:t>
      </w:r>
      <w:r w:rsidR="00CD5211" w:rsidRPr="004669F1">
        <w:rPr>
          <w:i/>
          <w:iCs/>
          <w:color w:val="111111"/>
          <w:sz w:val="28"/>
          <w:szCs w:val="28"/>
          <w:bdr w:val="none" w:sz="0" w:space="0" w:color="auto" w:frame="1"/>
        </w:rPr>
        <w:t>«какое?»</w:t>
      </w:r>
      <w:r w:rsidR="00CD5211" w:rsidRPr="004669F1">
        <w:rPr>
          <w:color w:val="111111"/>
          <w:sz w:val="28"/>
          <w:szCs w:val="28"/>
        </w:rPr>
        <w:t>);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• учить детей с ОНР устанавливать прочную взаимосвязь между окончанием вопроса и окончанием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прилагательного</w:t>
      </w:r>
      <w:r w:rsidRPr="004669F1">
        <w:rPr>
          <w:color w:val="111111"/>
          <w:sz w:val="28"/>
          <w:szCs w:val="28"/>
        </w:rPr>
        <w:t>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• закреплять полученные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навыки</w:t>
      </w:r>
      <w:r w:rsidRPr="004669F1">
        <w:rPr>
          <w:color w:val="111111"/>
          <w:sz w:val="28"/>
          <w:szCs w:val="28"/>
        </w:rPr>
        <w:t> в словосочетаниях и предложениях;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•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навыки</w:t>
      </w:r>
      <w:r w:rsidRPr="004669F1">
        <w:rPr>
          <w:color w:val="111111"/>
          <w:sz w:val="28"/>
          <w:szCs w:val="28"/>
        </w:rPr>
        <w:t> дифференциации контрастных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 прилагательных</w:t>
      </w:r>
      <w:r w:rsidRPr="004669F1">
        <w:rPr>
          <w:color w:val="111111"/>
          <w:sz w:val="28"/>
          <w:szCs w:val="28"/>
        </w:rPr>
        <w:t>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 и значимость проблемы</w:t>
      </w:r>
      <w:r w:rsidRPr="004669F1">
        <w:rPr>
          <w:color w:val="111111"/>
          <w:sz w:val="28"/>
          <w:szCs w:val="28"/>
        </w:rPr>
        <w:t>: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навыков согласования прилагательных и существительных в роде и числе</w:t>
      </w:r>
      <w:r w:rsidRPr="004669F1">
        <w:rPr>
          <w:color w:val="111111"/>
          <w:sz w:val="28"/>
          <w:szCs w:val="28"/>
        </w:rPr>
        <w:t> наиболее часто встречается в устной речи </w:t>
      </w:r>
      <w:r w:rsidR="004A2DA3">
        <w:rPr>
          <w:rStyle w:val="a4"/>
          <w:color w:val="111111"/>
          <w:sz w:val="28"/>
          <w:szCs w:val="28"/>
          <w:bdr w:val="none" w:sz="0" w:space="0" w:color="auto" w:frame="1"/>
        </w:rPr>
        <w:t>старших дошкольников с Т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НР</w:t>
      </w:r>
      <w:r w:rsidRPr="004669F1">
        <w:rPr>
          <w:color w:val="111111"/>
          <w:sz w:val="28"/>
          <w:szCs w:val="28"/>
        </w:rPr>
        <w:t>. Данное нарушение отрицательно влияет на весь процесс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4669F1">
        <w:rPr>
          <w:color w:val="111111"/>
          <w:sz w:val="28"/>
          <w:szCs w:val="28"/>
        </w:rPr>
        <w:t> лексико-грамматического строя, затрудняет построение предложений, нарушения в понимании и употреблении грамматических конструкций замедляет развитие мышления </w:t>
      </w:r>
      <w:r w:rsidR="004A2DA3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с Т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НР</w:t>
      </w:r>
      <w:r w:rsidRPr="004669F1">
        <w:rPr>
          <w:color w:val="111111"/>
          <w:sz w:val="28"/>
          <w:szCs w:val="28"/>
        </w:rPr>
        <w:t>.</w:t>
      </w:r>
      <w:r w:rsidRPr="004669F1">
        <w:rPr>
          <w:b/>
          <w:color w:val="000000"/>
          <w:sz w:val="28"/>
          <w:szCs w:val="28"/>
        </w:rPr>
        <w:t xml:space="preserve"> </w:t>
      </w:r>
      <w:r w:rsidRPr="00741B7F">
        <w:rPr>
          <w:color w:val="000000"/>
          <w:sz w:val="28"/>
          <w:szCs w:val="28"/>
        </w:rPr>
        <w:t>Отсутствие правильного согласова</w:t>
      </w:r>
      <w:r>
        <w:rPr>
          <w:color w:val="000000"/>
          <w:sz w:val="28"/>
          <w:szCs w:val="28"/>
        </w:rPr>
        <w:t>ния прилагательных с существите</w:t>
      </w:r>
      <w:r w:rsidRPr="00741B7F">
        <w:rPr>
          <w:color w:val="000000"/>
          <w:sz w:val="28"/>
          <w:szCs w:val="28"/>
        </w:rPr>
        <w:t>льными в роде и числе, прослеживается у всех детей с</w:t>
      </w:r>
      <w:r>
        <w:rPr>
          <w:color w:val="000000"/>
          <w:sz w:val="28"/>
          <w:szCs w:val="28"/>
        </w:rPr>
        <w:t xml:space="preserve"> общим недоразвитием речи. </w:t>
      </w:r>
      <w:proofErr w:type="gramStart"/>
      <w:r w:rsidRPr="00741B7F">
        <w:rPr>
          <w:color w:val="000000"/>
          <w:sz w:val="28"/>
          <w:szCs w:val="28"/>
        </w:rPr>
        <w:t xml:space="preserve">Заметно страдает согласование прилагательных с существительными среднего рода («небо </w:t>
      </w:r>
      <w:proofErr w:type="spellStart"/>
      <w:r w:rsidRPr="00741B7F">
        <w:rPr>
          <w:color w:val="000000"/>
          <w:sz w:val="28"/>
          <w:szCs w:val="28"/>
        </w:rPr>
        <w:t>голубая</w:t>
      </w:r>
      <w:proofErr w:type="spellEnd"/>
      <w:r w:rsidRPr="00741B7F">
        <w:rPr>
          <w:color w:val="000000"/>
          <w:sz w:val="28"/>
          <w:szCs w:val="28"/>
        </w:rPr>
        <w:t>», вместо «</w:t>
      </w:r>
      <w:proofErr w:type="spellStart"/>
      <w:r w:rsidRPr="00741B7F">
        <w:rPr>
          <w:color w:val="000000"/>
          <w:sz w:val="28"/>
          <w:szCs w:val="28"/>
        </w:rPr>
        <w:t>голубое</w:t>
      </w:r>
      <w:proofErr w:type="spellEnd"/>
      <w:r w:rsidRPr="00741B7F">
        <w:rPr>
          <w:color w:val="000000"/>
          <w:sz w:val="28"/>
          <w:szCs w:val="28"/>
        </w:rPr>
        <w:t>»), что свидетельствует, прежде всего, о не усвоении категории среднего рода; мужского рода («зайчик белы», вместо «белый»); множественного числа («флажки жёлтый», вместо «флажки желтые»).</w:t>
      </w:r>
      <w:proofErr w:type="gramEnd"/>
      <w:r w:rsidRPr="00741B7F">
        <w:rPr>
          <w:color w:val="111111"/>
          <w:sz w:val="28"/>
          <w:szCs w:val="28"/>
        </w:rPr>
        <w:br/>
      </w:r>
      <w:r w:rsidRPr="004669F1">
        <w:rPr>
          <w:color w:val="111111"/>
          <w:sz w:val="28"/>
          <w:szCs w:val="28"/>
        </w:rPr>
        <w:t xml:space="preserve">       Исходя из вышесказанного, можно сделать вывод о том, что совершенно необходимо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навыки согласования прилагательных с существительными в роде и числе</w:t>
      </w:r>
      <w:r w:rsidRPr="004669F1">
        <w:rPr>
          <w:color w:val="111111"/>
          <w:sz w:val="28"/>
          <w:szCs w:val="28"/>
        </w:rPr>
        <w:t>.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 xml:space="preserve"> Эти затруднения в устной речи впоследствии будут отражаться на письме, что, значительным образом, создаст ряд проблем при обучении в школе. Грамотная устная и письменная речь является важнейшим показателем гармоничного личностного развития, которое так необходимо для</w:t>
      </w:r>
      <w:r w:rsidR="004A2DA3">
        <w:rPr>
          <w:color w:val="111111"/>
          <w:sz w:val="28"/>
          <w:szCs w:val="28"/>
        </w:rPr>
        <w:t xml:space="preserve"> успешного включения ребёнка с Т</w:t>
      </w:r>
      <w:r w:rsidRPr="004669F1">
        <w:rPr>
          <w:color w:val="111111"/>
          <w:sz w:val="28"/>
          <w:szCs w:val="28"/>
        </w:rPr>
        <w:t>НР в современное общество.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Наиболее распространённой является проблема неправильного употребления родовых окончаний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прилагательных</w:t>
      </w:r>
      <w:r w:rsidRPr="004669F1">
        <w:rPr>
          <w:color w:val="111111"/>
          <w:sz w:val="28"/>
          <w:szCs w:val="28"/>
        </w:rPr>
        <w:t>.</w:t>
      </w:r>
      <w:r w:rsidR="004A2DA3">
        <w:rPr>
          <w:color w:val="111111"/>
          <w:sz w:val="28"/>
          <w:szCs w:val="28"/>
        </w:rPr>
        <w:t xml:space="preserve"> Это связано с тем, что дети с Т</w:t>
      </w:r>
      <w:r w:rsidRPr="004669F1">
        <w:rPr>
          <w:color w:val="111111"/>
          <w:sz w:val="28"/>
          <w:szCs w:val="28"/>
        </w:rPr>
        <w:t>НР недостаточно владеют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навыками согласования прилагательных и существительных в роде и числе</w:t>
      </w:r>
      <w:r w:rsidRPr="004669F1">
        <w:rPr>
          <w:color w:val="111111"/>
          <w:sz w:val="28"/>
          <w:szCs w:val="28"/>
        </w:rPr>
        <w:t xml:space="preserve">. </w:t>
      </w: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Моя работа базируется на дидактических принципах</w:t>
      </w:r>
      <w:r w:rsidRPr="004669F1">
        <w:rPr>
          <w:color w:val="111111"/>
          <w:sz w:val="28"/>
          <w:szCs w:val="28"/>
        </w:rPr>
        <w:t>:</w:t>
      </w:r>
    </w:p>
    <w:p w:rsidR="00CD5211" w:rsidRPr="004669F1" w:rsidRDefault="00CD5211" w:rsidP="00CD52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- принцип доступности;</w:t>
      </w:r>
    </w:p>
    <w:p w:rsidR="00CD5211" w:rsidRPr="004669F1" w:rsidRDefault="00CD5211" w:rsidP="00CD52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lastRenderedPageBreak/>
        <w:t>- принцип наглядности;</w:t>
      </w:r>
    </w:p>
    <w:p w:rsidR="00CD5211" w:rsidRPr="004669F1" w:rsidRDefault="00CD5211" w:rsidP="00CD52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- принцип использования различных анализаторов;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Формирования навыков согласования </w:t>
      </w: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выстраивается в следующей последовательности</w:t>
      </w:r>
      <w:r w:rsidRPr="004669F1">
        <w:rPr>
          <w:color w:val="111111"/>
          <w:sz w:val="28"/>
          <w:szCs w:val="28"/>
        </w:rPr>
        <w:t>: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первоначально работа ведётся над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прилагательными</w:t>
      </w:r>
      <w:r w:rsidRPr="004669F1">
        <w:rPr>
          <w:color w:val="111111"/>
          <w:sz w:val="28"/>
          <w:szCs w:val="28"/>
        </w:rPr>
        <w:t> с ударным окончанием </w:t>
      </w:r>
      <w:r w:rsidRPr="004669F1">
        <w:rPr>
          <w:i/>
          <w:iCs/>
          <w:color w:val="111111"/>
          <w:sz w:val="28"/>
          <w:szCs w:val="28"/>
          <w:bdr w:val="none" w:sz="0" w:space="0" w:color="auto" w:frame="1"/>
        </w:rPr>
        <w:t>(мужского рода, единственного </w:t>
      </w:r>
      <w:r w:rsidRPr="004669F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числа</w:t>
      </w:r>
      <w:r w:rsidRPr="004669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669F1">
        <w:rPr>
          <w:color w:val="111111"/>
          <w:sz w:val="28"/>
          <w:szCs w:val="28"/>
        </w:rPr>
        <w:t>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далее отрабатываются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прилагательные данного типа</w:t>
      </w:r>
      <w:r w:rsidRPr="004669F1">
        <w:rPr>
          <w:color w:val="111111"/>
          <w:sz w:val="28"/>
          <w:szCs w:val="28"/>
        </w:rPr>
        <w:t>, имеющие безударные окончания;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затем по такому же принципу отрабатываются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прилагательные женского рода</w:t>
      </w:r>
      <w:r w:rsidRPr="004669F1">
        <w:rPr>
          <w:color w:val="111111"/>
          <w:sz w:val="28"/>
          <w:szCs w:val="28"/>
        </w:rPr>
        <w:t>, среднего рода единственного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числа</w:t>
      </w:r>
      <w:r w:rsidRPr="004669F1">
        <w:rPr>
          <w:color w:val="111111"/>
          <w:sz w:val="28"/>
          <w:szCs w:val="28"/>
        </w:rPr>
        <w:t>.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Используется приём многократного повторения и проговаривания. Это способствует запоминанию правильной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формы прилагательного детьми с ОНР</w:t>
      </w:r>
      <w:r w:rsidRPr="004669F1">
        <w:rPr>
          <w:color w:val="111111"/>
          <w:sz w:val="28"/>
          <w:szCs w:val="28"/>
        </w:rPr>
        <w:t>.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Многократное повторение – это основополагающий принцип и он реализуется через многократное использование и применение игровых ситуаций во избежание утомляемости </w:t>
      </w:r>
      <w:r w:rsidR="004A2DA3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с Т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НР</w:t>
      </w:r>
      <w:r w:rsidRPr="004669F1">
        <w:rPr>
          <w:color w:val="111111"/>
          <w:sz w:val="28"/>
          <w:szCs w:val="28"/>
        </w:rPr>
        <w:t>.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Работа основана на играх и игровых упражнениях с использованием картинок и игрушек</w:t>
      </w:r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 xml:space="preserve">Соблюдается принцип наглядности и </w:t>
      </w:r>
      <w:proofErr w:type="spellStart"/>
      <w:r w:rsidRPr="004669F1">
        <w:rPr>
          <w:color w:val="111111"/>
          <w:sz w:val="28"/>
          <w:szCs w:val="28"/>
        </w:rPr>
        <w:t>полисенсорности</w:t>
      </w:r>
      <w:proofErr w:type="spellEnd"/>
      <w:r w:rsidRPr="004669F1">
        <w:rPr>
          <w:color w:val="111111"/>
          <w:sz w:val="28"/>
          <w:szCs w:val="28"/>
        </w:rPr>
        <w:t xml:space="preserve">, зрительного восприятия. </w:t>
      </w:r>
      <w:proofErr w:type="gramStart"/>
      <w:r w:rsidR="004A2DA3">
        <w:rPr>
          <w:color w:val="111111"/>
          <w:sz w:val="28"/>
          <w:szCs w:val="28"/>
        </w:rPr>
        <w:t>Поэтому у детей с Т</w:t>
      </w:r>
      <w:r w:rsidRPr="004669F1">
        <w:rPr>
          <w:color w:val="111111"/>
          <w:sz w:val="28"/>
          <w:szCs w:val="28"/>
        </w:rPr>
        <w:t xml:space="preserve">НР появляется возможность ощупать, потрогать, ощутить фактуру, строение, материал реальных предметов, </w:t>
      </w:r>
      <w:r w:rsidRPr="004669F1">
        <w:rPr>
          <w:color w:val="111111"/>
          <w:sz w:val="28"/>
          <w:szCs w:val="28"/>
          <w:u w:val="single"/>
          <w:bdr w:val="none" w:sz="0" w:space="0" w:color="auto" w:frame="1"/>
        </w:rPr>
        <w:t>Многократное повторение реализуется при отработке различных моделей</w:t>
      </w:r>
      <w:r w:rsidRPr="004669F1">
        <w:rPr>
          <w:color w:val="111111"/>
          <w:sz w:val="28"/>
          <w:szCs w:val="28"/>
        </w:rPr>
        <w:t xml:space="preserve">: (золотой, </w:t>
      </w:r>
      <w:proofErr w:type="spellStart"/>
      <w:r w:rsidRPr="004669F1">
        <w:rPr>
          <w:color w:val="111111"/>
          <w:sz w:val="28"/>
          <w:szCs w:val="28"/>
        </w:rPr>
        <w:t>голубой</w:t>
      </w:r>
      <w:proofErr w:type="spellEnd"/>
      <w:r w:rsidRPr="004669F1">
        <w:rPr>
          <w:color w:val="111111"/>
          <w:sz w:val="28"/>
          <w:szCs w:val="28"/>
        </w:rPr>
        <w:t xml:space="preserve">, цветной и соответственно – золотая, </w:t>
      </w:r>
      <w:proofErr w:type="spellStart"/>
      <w:r w:rsidRPr="004669F1">
        <w:rPr>
          <w:color w:val="111111"/>
          <w:sz w:val="28"/>
          <w:szCs w:val="28"/>
        </w:rPr>
        <w:t>голубая</w:t>
      </w:r>
      <w:proofErr w:type="spellEnd"/>
      <w:r w:rsidRPr="004669F1">
        <w:rPr>
          <w:color w:val="111111"/>
          <w:sz w:val="28"/>
          <w:szCs w:val="28"/>
        </w:rPr>
        <w:t>, цветная и т. д.)</w:t>
      </w:r>
      <w:proofErr w:type="gramEnd"/>
    </w:p>
    <w:p w:rsidR="00CD5211" w:rsidRPr="004669F1" w:rsidRDefault="00CD5211" w:rsidP="00CD52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69F1">
        <w:rPr>
          <w:color w:val="111111"/>
          <w:sz w:val="28"/>
          <w:szCs w:val="28"/>
        </w:rPr>
        <w:t>Многократность повторения реализуется на основе различных лексических тем. Модели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согласования прилагательных и существительных в роде и числе формируются</w:t>
      </w:r>
      <w:r w:rsidRPr="004669F1">
        <w:rPr>
          <w:color w:val="111111"/>
          <w:sz w:val="28"/>
          <w:szCs w:val="28"/>
        </w:rPr>
        <w:t> и отрабатываются не только в процессе занятий, но и в процессе режимных моментов, в бытовых ситуациях повседневной жизни, в игровой деятельности и других видах деятельности детей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4669F1">
        <w:rPr>
          <w:color w:val="111111"/>
          <w:sz w:val="28"/>
          <w:szCs w:val="28"/>
        </w:rPr>
        <w:t xml:space="preserve">. Таким </w:t>
      </w:r>
      <w:proofErr w:type="gramStart"/>
      <w:r w:rsidRPr="004669F1">
        <w:rPr>
          <w:color w:val="111111"/>
          <w:sz w:val="28"/>
          <w:szCs w:val="28"/>
        </w:rPr>
        <w:t>образом</w:t>
      </w:r>
      <w:proofErr w:type="gramEnd"/>
      <w:r w:rsidRPr="004669F1">
        <w:rPr>
          <w:color w:val="111111"/>
          <w:sz w:val="28"/>
          <w:szCs w:val="28"/>
        </w:rPr>
        <w:t> </w:t>
      </w:r>
      <w:r w:rsidRPr="004669F1">
        <w:rPr>
          <w:rStyle w:val="a4"/>
          <w:color w:val="111111"/>
          <w:sz w:val="28"/>
          <w:szCs w:val="28"/>
          <w:bdr w:val="none" w:sz="0" w:space="0" w:color="auto" w:frame="1"/>
        </w:rPr>
        <w:t>навык правильного согласования прилагательных и существительных в роде и числе</w:t>
      </w:r>
      <w:r w:rsidRPr="004669F1">
        <w:rPr>
          <w:color w:val="111111"/>
          <w:sz w:val="28"/>
          <w:szCs w:val="28"/>
        </w:rPr>
        <w:t> развивается беспрерывно, что и обеспечивает эффективность данного подхода, а также результативность работы, основанной на принципе многократного повторения отрабатываемого лингвистического материала.</w:t>
      </w:r>
    </w:p>
    <w:p w:rsidR="00CD5211" w:rsidRPr="004669F1" w:rsidRDefault="00CD5211" w:rsidP="00CD5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прилагательные должны согласовывать</w:t>
      </w:r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именами существительными в роде (СИНЯЯ ЛЕНТА, СИНИЙ ВАСИЛЕК, СИНЕЕ МОРЕ), числе (СИНЯЯ ЛЕНТА - СИНИЕ ЛЕНТЫ) и падеже (СИНЕЕ МОРЕ, СИНЕГО МОРЯ, СИ</w:t>
      </w:r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НЕМУ МОРЮ и т.д.).</w:t>
      </w:r>
      <w:proofErr w:type="gramEnd"/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видим, во всех этих случаях окончания имен прилагательных раз</w:t>
      </w:r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личны. </w:t>
      </w:r>
    </w:p>
    <w:p w:rsidR="004A2DA3" w:rsidRDefault="00CD5211" w:rsidP="004A2D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усвоение всего многообразия окончаний имен прилагательных и представляет для ребенка основную сложность. Важно своевре</w:t>
      </w:r>
      <w:r w:rsidRPr="004669F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помочь ему в преодолении этой сложности путем специальных и достаточных по количеству упражнений.</w:t>
      </w:r>
    </w:p>
    <w:p w:rsidR="00CD5211" w:rsidRPr="004A2DA3" w:rsidRDefault="00CD5211" w:rsidP="004A2D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DA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Игры и игровые упражнения для формирования словаря прилагательных с существительными у детей с общим недоразвитием речи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Овощи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Какой, какая.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учить детей использовать в речи прилагательные, правильно согласовывать их с существительными в роде, числе, падеже.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овощей (огурец, свекла, репа, помидор, кабачок, капуста, лук, чеснок, морковь, картошка и т.п.).</w:t>
      </w:r>
      <w:proofErr w:type="gramEnd"/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 xml:space="preserve">Описание игры: показываем картинки, спрашиваем: «Что это?» - «Это </w:t>
      </w:r>
      <w:proofErr w:type="gramStart"/>
      <w:r w:rsidRPr="001931E6">
        <w:rPr>
          <w:rStyle w:val="c0"/>
          <w:color w:val="000000"/>
          <w:sz w:val="28"/>
          <w:szCs w:val="28"/>
        </w:rPr>
        <w:t>помидор</w:t>
      </w:r>
      <w:proofErr w:type="gramEnd"/>
      <w:r w:rsidRPr="001931E6">
        <w:rPr>
          <w:rStyle w:val="c0"/>
          <w:color w:val="000000"/>
          <w:sz w:val="28"/>
          <w:szCs w:val="28"/>
        </w:rPr>
        <w:t>» - «Какого он цвета?» - «Помидор красный». Эта же игра с определением формы и вкуса.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Какой, какая, какие.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учить детей использовать в речи прилагательные и правильно согласовывать их с существительными.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или муляжи овощей.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 игры: чтобы узнать о цвете и величине предмета надо задать вопрос: «Какой? Какая?». Выставляют два помидора и показывают их по очереди – большой и маленький. Вопрос: «Какой?» (большой, красный и т.д.) Выставляют морковку, вопрос: «Какая морковь?» (оранжевая, длинная, вкусная, сочная и т.д.). Выставляют два огурца, вопрос: «Какие?» (зеленые, хрустящие, овальные и т.д.).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Чтобы узнать о форме, величин, цвете и вкусе предмета надо задать вопросы: какой, какая, какие. Предлагаем детям назвать как можно больше признаков каждого овоща.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Что приготовим?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учить детей образовывать относительные прилагательные от существительных.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овощей.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«Собрали много овощей, сейчас будем делать салаты. Какой салат сделаем из капусты?» (капустный) и т.п.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Попросить ребенка: «Скажи, из чего приготовлены эти соки, как они называются?» (сок из моркови - морковный и.т.п.).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Фрукты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Загадай-ка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учить детей использовать в речи качественные прилагательные.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муляжи, картинки фруктов.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просим ребенка: «Загадай фрукт, назови его цвет и форму, а я попробую отгадать».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Отгадай-ка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закрепить навык понимания качественных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муляжи, картинки фруктов.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спросить ребенка: «Что это может быть за фрукт?»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 xml:space="preserve">А) если цвет этого фрукта не желтый, то это может быть (апельсин); не </w:t>
      </w:r>
      <w:r w:rsidRPr="001931E6">
        <w:rPr>
          <w:rStyle w:val="c0"/>
          <w:color w:val="000000"/>
          <w:sz w:val="28"/>
          <w:szCs w:val="28"/>
        </w:rPr>
        <w:lastRenderedPageBreak/>
        <w:t>зеленый (гранат); не синий (банан) и т.п.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Б) если форма этого фрукта не овальная, то это может быть (апельсин, груша); не круглая (банан) и т.п.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В) не круглый и не желтый (груша, слива), не овальный и не зеленый (апельсин, яблоко), не круглый и не оранжевый (груша, банан) и т.п.</w:t>
      </w:r>
      <w:proofErr w:type="gramEnd"/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Приготовим сок.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закрепить навык образования относительных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картинки, муляжи фруктов.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предлагаем детям придумать свой сок и назвать его (яблочный, грушевый, яблочно-грушевый и т.п.)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Хлопни, топни.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понимания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 xml:space="preserve">Описание игры: «Хлопни в ладоши, если услышишь слово, которое можно употребить, говоря про фрукты, топни ногой, если так сказать про фрукты нельзя». </w:t>
      </w:r>
      <w:proofErr w:type="gramStart"/>
      <w:r w:rsidRPr="001931E6">
        <w:rPr>
          <w:rStyle w:val="c0"/>
          <w:color w:val="000000"/>
          <w:sz w:val="28"/>
          <w:szCs w:val="28"/>
        </w:rPr>
        <w:t>(Сладкий, соленый, нарядный, овальный, сочный, печальный, веселый, аппетитный, круглый, квадратный, твердый и т.п.).</w:t>
      </w:r>
      <w:proofErr w:type="gramEnd"/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Дикие животные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Кто какой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прилагательных в речи.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Описание: предлагаем ребенку подобрать слова, описывающие животных (медведь – косолапый, неуклюжий, бурый; лиса – хитрая, рыжая; белка – проворная, быстрая, прыгучая; заяц – быстрый, осторожный, трусливый, косой).</w:t>
      </w:r>
      <w:proofErr w:type="gramEnd"/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Цель: закрепление прилагательных в речи.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предлагаем ребенку продолжить предложение.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А) Заяц всех боится, значит, он какой? (трусливый)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Б) Лиса всех обманывает, значит, она какая? (хитрая)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В) У ежа иголки, он … (колючий) и т.п.</w:t>
      </w:r>
      <w:proofErr w:type="gramEnd"/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Кто это?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 xml:space="preserve">Цель: закрепление прилагательных в </w:t>
      </w:r>
      <w:proofErr w:type="spellStart"/>
      <w:r w:rsidRPr="001931E6">
        <w:rPr>
          <w:rStyle w:val="c0"/>
          <w:color w:val="000000"/>
          <w:sz w:val="28"/>
          <w:szCs w:val="28"/>
        </w:rPr>
        <w:t>импрессивной</w:t>
      </w:r>
      <w:proofErr w:type="spellEnd"/>
      <w:r w:rsidRPr="001931E6">
        <w:rPr>
          <w:rStyle w:val="c0"/>
          <w:color w:val="000000"/>
          <w:sz w:val="28"/>
          <w:szCs w:val="28"/>
        </w:rPr>
        <w:t xml:space="preserve"> речи.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 xml:space="preserve">Описание: </w:t>
      </w:r>
      <w:proofErr w:type="gramStart"/>
      <w:r w:rsidRPr="001931E6">
        <w:rPr>
          <w:rStyle w:val="c0"/>
          <w:color w:val="000000"/>
          <w:sz w:val="28"/>
          <w:szCs w:val="28"/>
        </w:rPr>
        <w:t>«Угадай про кого я говорю: лохматый, косолапый – это (медведь); серый, колючий – это (еж); рыжая, проворная, прыгучая - это (белка); серый, злой – это (волк); маленькая, быстрая – это (белка); рыжая, хитрая – это (лиса); серый, маленький, трусливый – это (заяц).</w:t>
      </w:r>
      <w:proofErr w:type="gramEnd"/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Путаница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понимания притяжательных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животных, с чужими хвостами.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«Здесь нарисованы животные с чужими хвостами, скажите: у кого лисий хвост (у медведя); у кого беличий хвост (у зайца); у кого медвежий хвост (у лисы); у кого заячий хвост (у белки).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животных, с чужими хвостами.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lastRenderedPageBreak/>
        <w:t>Описание: «Чей у медведя хвост? (лисий). Чей хвост у лисы? (медвежий). Чей хвост у белки? (заячий) Чей хвост у зайца? (беличий)».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Домашние животные.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Собери животное.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 xml:space="preserve">Цель: закрепление притяжательных прилагательных в экспрессивной и </w:t>
      </w:r>
      <w:proofErr w:type="spellStart"/>
      <w:r w:rsidRPr="001931E6">
        <w:rPr>
          <w:rStyle w:val="c0"/>
          <w:color w:val="000000"/>
          <w:sz w:val="28"/>
          <w:szCs w:val="28"/>
        </w:rPr>
        <w:t>импрессивной</w:t>
      </w:r>
      <w:proofErr w:type="spellEnd"/>
      <w:r w:rsidRPr="001931E6">
        <w:rPr>
          <w:rStyle w:val="c0"/>
          <w:color w:val="000000"/>
          <w:sz w:val="28"/>
          <w:szCs w:val="28"/>
        </w:rPr>
        <w:t xml:space="preserve"> речи.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Оборудование: картинки с частями тела животных (корова, лошадь, коза, кошка, собака).</w:t>
      </w:r>
      <w:proofErr w:type="gramEnd"/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«Покажите на картинке кошачий хвост. Найдите на картинке козью голову» и т.п.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Ребенок отвечает на вопросы: «Это чья голова?» (козья) и т.п.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Путаница.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притяжательных прилагательных в экспрессивной речи.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животных, где заменена одна часть тела.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Ребенок смотрит на картинку и говорит: «У меня лошадь, а хвост кошачий. Мне нужен лошадиный хвост» или «У меня собака, а уши козьи, мне нужны собачьи уши».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картинка со странным животным (голова свиньи, туловище лошади, хвост кота, копыта коровы).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Описание</w:t>
      </w:r>
      <w:proofErr w:type="gramEnd"/>
      <w:r w:rsidRPr="001931E6">
        <w:rPr>
          <w:rStyle w:val="c0"/>
          <w:color w:val="000000"/>
          <w:sz w:val="28"/>
          <w:szCs w:val="28"/>
        </w:rPr>
        <w:t>: какие домашние животные объединены в этом странном существе? Чей у животного хвост? Чья голова? Чье туловище? Чей хвост? Чьи копыта?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Посуда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Что из чего?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словообразования относительных прилагательных,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согласование их с существительными.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картинки с изображением посуды.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детям предлагается продолжить предложение.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 посуда из стекла, значит это (стеклянная) посуда.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Мама купила новую (стеклянную) посуду.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Ми пьем чай из (стеклянной) посуды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Мама наливает воду в (стеклянную) посуду.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 посуда из глины, значит это (глиняная) посуда.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Мама насыпала муку в (глиняную) посуду.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Таня высыпает муку из (глиняной) посуды.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А это посуда из металла, значит это (металлическая) посуда.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Мама ставит на плиту (металлический) чайник.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 чашка. Она сделана из фаянса. Это (фаянсовая) чашка.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Петя уронил и разбил (фаянсовую) чашку.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 солонка для соли. Она из дерева, значит солонка (деревянная).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 блюдо из пластмассы. Оно (пластмассовое).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Этот сервиз из тонкого фарфора. Это праздничный (фарфоровый) сервиз.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настоящая игрушечная посуда (глиняная, деревянная, фарфоровая, металлическая, пластмассовая, стеклянная).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lastRenderedPageBreak/>
        <w:t>Описание: Просим ребенка: «Покажи стеклянную посуду» и т.п.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Предлагаем ребенку рассказать, из чего сделана та или иная посуда. Например, «Эта ложка сделана из дерева – она деревянная» и т.д.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Одежда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Из чего.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в речи относительных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игрушечная одежда из разных тканей (джинсовая юбка, шелковая кофта, вельветовые брюки, шерстяная шапка, льняная рубашка, кожаная куртка).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просим ребенка рассказать из чего сшита одежда, и какая она, например</w:t>
      </w:r>
      <w:proofErr w:type="gramStart"/>
      <w:r w:rsidRPr="001931E6">
        <w:rPr>
          <w:rStyle w:val="c0"/>
          <w:color w:val="000000"/>
          <w:sz w:val="28"/>
          <w:szCs w:val="28"/>
        </w:rPr>
        <w:t>:«</w:t>
      </w:r>
      <w:proofErr w:type="gramEnd"/>
      <w:r w:rsidRPr="001931E6">
        <w:rPr>
          <w:rStyle w:val="c0"/>
          <w:color w:val="000000"/>
          <w:sz w:val="28"/>
          <w:szCs w:val="28"/>
        </w:rPr>
        <w:t>Эта шуба, сшита из меха, она меховая» и.т.п.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Угадай.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понимания относительных прилагательных.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Оборудование: игрушечная одежда из разных тканей (джинсовая юбка, шелковая кофта, вельветовые брюки, шерстяная шапка, льняная рубашка, кожаная куртка).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Описание: предлагаем ребенку найти шелковую, меховую, вельветовую, джинсовую, шерстяную, льняную одежду.</w:t>
      </w:r>
      <w:proofErr w:type="gramEnd"/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Скажи наоборот.</w:t>
      </w:r>
    </w:p>
    <w:p w:rsidR="00CD5211" w:rsidRPr="001931E6" w:rsidRDefault="00CD5211" w:rsidP="00CD52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31E6">
        <w:rPr>
          <w:rStyle w:val="c0"/>
          <w:color w:val="000000"/>
          <w:sz w:val="28"/>
          <w:szCs w:val="28"/>
        </w:rPr>
        <w:t>Цель: закрепление в речи антонимов.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Описание: предлагаем ребенку сравнить предметы. Сказать наоборот.</w:t>
      </w:r>
      <w:r w:rsidRPr="001931E6">
        <w:rPr>
          <w:color w:val="000000"/>
          <w:sz w:val="28"/>
          <w:szCs w:val="28"/>
        </w:rPr>
        <w:br/>
      </w:r>
      <w:proofErr w:type="gramStart"/>
      <w:r w:rsidRPr="001931E6">
        <w:rPr>
          <w:rStyle w:val="c0"/>
          <w:color w:val="000000"/>
          <w:sz w:val="28"/>
          <w:szCs w:val="28"/>
        </w:rPr>
        <w:t>Большой – (маленький (мяч)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Высокий – (низкий (стул)</w:t>
      </w:r>
      <w:r w:rsidRPr="001931E6">
        <w:rPr>
          <w:color w:val="000000"/>
          <w:sz w:val="28"/>
          <w:szCs w:val="28"/>
        </w:rPr>
        <w:br/>
      </w:r>
      <w:r w:rsidRPr="001931E6">
        <w:rPr>
          <w:rStyle w:val="c0"/>
          <w:color w:val="000000"/>
          <w:sz w:val="28"/>
          <w:szCs w:val="28"/>
        </w:rPr>
        <w:t>Например:</w:t>
      </w:r>
      <w:proofErr w:type="gramEnd"/>
      <w:r w:rsidRPr="001931E6">
        <w:rPr>
          <w:rStyle w:val="c0"/>
          <w:color w:val="000000"/>
          <w:sz w:val="28"/>
          <w:szCs w:val="28"/>
        </w:rPr>
        <w:t xml:space="preserve"> «Этот мяч большой, а этот (какой?) маленький» и т.п.</w:t>
      </w:r>
    </w:p>
    <w:p w:rsidR="00CD5211" w:rsidRPr="001931E6" w:rsidRDefault="00CD5211" w:rsidP="00CD52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5211" w:rsidRPr="001931E6" w:rsidRDefault="00CD5211" w:rsidP="00CD52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5211" w:rsidRDefault="00CD5211" w:rsidP="00CD5211">
      <w:pPr>
        <w:rPr>
          <w:rFonts w:ascii="Arial" w:hAnsi="Arial" w:cs="Arial"/>
          <w:color w:val="000000"/>
          <w:sz w:val="27"/>
          <w:szCs w:val="27"/>
        </w:rPr>
      </w:pPr>
    </w:p>
    <w:p w:rsidR="00CD5211" w:rsidRDefault="00CD5211" w:rsidP="00CD5211">
      <w:pPr>
        <w:rPr>
          <w:rFonts w:ascii="Arial" w:hAnsi="Arial" w:cs="Arial"/>
          <w:color w:val="000000"/>
          <w:sz w:val="27"/>
          <w:szCs w:val="27"/>
        </w:rPr>
      </w:pPr>
    </w:p>
    <w:p w:rsidR="00CD5211" w:rsidRDefault="00CD5211" w:rsidP="00CD5211">
      <w:pPr>
        <w:rPr>
          <w:rFonts w:ascii="Arial" w:hAnsi="Arial" w:cs="Arial"/>
          <w:color w:val="000000"/>
          <w:sz w:val="27"/>
          <w:szCs w:val="27"/>
        </w:rPr>
      </w:pPr>
    </w:p>
    <w:p w:rsidR="00A0222B" w:rsidRDefault="00A0222B"/>
    <w:sectPr w:rsidR="00A0222B" w:rsidSect="001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211"/>
    <w:rsid w:val="00167CFB"/>
    <w:rsid w:val="004A2DA3"/>
    <w:rsid w:val="00A0222B"/>
    <w:rsid w:val="00CD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D5211"/>
  </w:style>
  <w:style w:type="paragraph" w:customStyle="1" w:styleId="c1">
    <w:name w:val="c1"/>
    <w:basedOn w:val="a"/>
    <w:rsid w:val="00C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5211"/>
  </w:style>
  <w:style w:type="paragraph" w:styleId="a3">
    <w:name w:val="Normal (Web)"/>
    <w:basedOn w:val="a"/>
    <w:uiPriority w:val="99"/>
    <w:semiHidden/>
    <w:unhideWhenUsed/>
    <w:rsid w:val="00C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211"/>
    <w:rPr>
      <w:b/>
      <w:bCs/>
    </w:rPr>
  </w:style>
  <w:style w:type="paragraph" w:styleId="a5">
    <w:name w:val="No Spacing"/>
    <w:uiPriority w:val="1"/>
    <w:qFormat/>
    <w:rsid w:val="00CD52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2024-06-28T18:27:00Z</dcterms:created>
  <dcterms:modified xsi:type="dcterms:W3CDTF">2024-06-28T18:33:00Z</dcterms:modified>
</cp:coreProperties>
</file>