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12" w:rsidRDefault="00214740" w:rsidP="00C97312">
      <w:pPr>
        <w:pStyle w:val="1"/>
        <w:jc w:val="center"/>
      </w:pPr>
      <w:r>
        <w:t>Старинные меры длины.</w:t>
      </w:r>
    </w:p>
    <w:p w:rsidR="00214740" w:rsidRPr="00214740" w:rsidRDefault="00214740" w:rsidP="00C97312">
      <w:pPr>
        <w:pStyle w:val="2"/>
        <w:jc w:val="center"/>
      </w:pPr>
      <w:r w:rsidRPr="00214740">
        <w:t>Введение</w:t>
      </w:r>
    </w:p>
    <w:p w:rsidR="00000000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Довольно часто </w:t>
      </w:r>
      <w:r w:rsidR="00777B2B" w:rsidRPr="00C97312">
        <w:rPr>
          <w:rFonts w:ascii="Times New Roman" w:hAnsi="Times New Roman" w:cs="Times New Roman"/>
          <w:bCs/>
          <w:sz w:val="24"/>
          <w:szCs w:val="24"/>
        </w:rPr>
        <w:t>в нашей жизни встречаются слова, обозначающие единицы измерения Древней Руси. В русском языке их называют устаревшими, вышедшими из активного употребления. Мы не пользуе</w:t>
      </w:r>
      <w:r w:rsidR="00777B2B" w:rsidRPr="00C97312">
        <w:rPr>
          <w:rFonts w:ascii="Times New Roman" w:hAnsi="Times New Roman" w:cs="Times New Roman"/>
          <w:bCs/>
          <w:sz w:val="24"/>
          <w:szCs w:val="24"/>
        </w:rPr>
        <w:t>мся ими ежедневно, но не зная их значения, порой трудно понять литературное произведение, параграф по истории, даже пословицу. В любой книге есть сноски, но они написаны очень мелким шрифтом и не запоминаются.</w:t>
      </w:r>
    </w:p>
    <w:p w:rsidR="00000000" w:rsidRPr="00C97312" w:rsidRDefault="00777B2B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Cs/>
          <w:sz w:val="24"/>
          <w:szCs w:val="24"/>
        </w:rPr>
        <w:t xml:space="preserve"> В далёкие времена человеку приходилось постепенно пост</w:t>
      </w:r>
      <w:r w:rsidR="00C97312">
        <w:rPr>
          <w:rFonts w:ascii="Times New Roman" w:hAnsi="Times New Roman" w:cs="Times New Roman"/>
          <w:bCs/>
          <w:sz w:val="24"/>
          <w:szCs w:val="24"/>
        </w:rPr>
        <w:t>игать не только искусство счёта</w:t>
      </w:r>
      <w:r w:rsidRPr="00C97312">
        <w:rPr>
          <w:rFonts w:ascii="Times New Roman" w:hAnsi="Times New Roman" w:cs="Times New Roman"/>
          <w:bCs/>
          <w:sz w:val="24"/>
          <w:szCs w:val="24"/>
        </w:rPr>
        <w:t>,</w:t>
      </w:r>
      <w:r w:rsidR="00C9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312">
        <w:rPr>
          <w:rFonts w:ascii="Times New Roman" w:hAnsi="Times New Roman" w:cs="Times New Roman"/>
          <w:bCs/>
          <w:sz w:val="24"/>
          <w:szCs w:val="24"/>
        </w:rPr>
        <w:t xml:space="preserve">но и измерений. Изготовляя простейшие орудия </w:t>
      </w:r>
      <w:r w:rsidRPr="00C97312">
        <w:rPr>
          <w:rFonts w:ascii="Times New Roman" w:hAnsi="Times New Roman" w:cs="Times New Roman"/>
          <w:bCs/>
          <w:sz w:val="24"/>
          <w:szCs w:val="24"/>
        </w:rPr>
        <w:t xml:space="preserve">тогда, строя жилища, добывая пищу, возникала необходимость </w:t>
      </w:r>
      <w:r w:rsidR="00C97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312">
        <w:rPr>
          <w:rFonts w:ascii="Times New Roman" w:hAnsi="Times New Roman" w:cs="Times New Roman"/>
          <w:bCs/>
          <w:sz w:val="24"/>
          <w:szCs w:val="24"/>
        </w:rPr>
        <w:t xml:space="preserve"> измерять расстояния, а </w:t>
      </w:r>
      <w:proofErr w:type="gramStart"/>
      <w:r w:rsidRPr="00C97312">
        <w:rPr>
          <w:rFonts w:ascii="Times New Roman" w:hAnsi="Times New Roman" w:cs="Times New Roman"/>
          <w:bCs/>
          <w:sz w:val="24"/>
          <w:szCs w:val="24"/>
        </w:rPr>
        <w:t>затем  площади</w:t>
      </w:r>
      <w:proofErr w:type="gramEnd"/>
      <w:r w:rsidRPr="00C973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97312">
        <w:rPr>
          <w:rFonts w:ascii="Times New Roman" w:hAnsi="Times New Roman" w:cs="Times New Roman"/>
          <w:bCs/>
          <w:sz w:val="24"/>
          <w:szCs w:val="24"/>
        </w:rPr>
        <w:t>емкости, массы, времени.</w:t>
      </w:r>
    </w:p>
    <w:p w:rsidR="00000000" w:rsidRDefault="00777B2B" w:rsidP="00C97312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312">
        <w:rPr>
          <w:rFonts w:ascii="Times New Roman" w:hAnsi="Times New Roman" w:cs="Times New Roman"/>
          <w:bCs/>
          <w:sz w:val="24"/>
          <w:szCs w:val="24"/>
        </w:rPr>
        <w:t xml:space="preserve"> При измерении расстояний использовали руки и ноги. </w:t>
      </w:r>
    </w:p>
    <w:p w:rsidR="00000000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Cs/>
          <w:sz w:val="24"/>
          <w:szCs w:val="24"/>
        </w:rPr>
        <w:t xml:space="preserve">Разберем более подробно меры, </w:t>
      </w:r>
      <w:proofErr w:type="gramStart"/>
      <w:r w:rsidRPr="00C97312">
        <w:rPr>
          <w:rFonts w:ascii="Times New Roman" w:hAnsi="Times New Roman" w:cs="Times New Roman"/>
          <w:bCs/>
          <w:sz w:val="24"/>
          <w:szCs w:val="24"/>
        </w:rPr>
        <w:t>применяемые</w:t>
      </w:r>
      <w:r w:rsidR="00777B2B" w:rsidRPr="00C97312">
        <w:rPr>
          <w:rFonts w:ascii="Times New Roman" w:hAnsi="Times New Roman" w:cs="Times New Roman"/>
          <w:bCs/>
          <w:sz w:val="24"/>
          <w:szCs w:val="24"/>
        </w:rPr>
        <w:t xml:space="preserve">  русским</w:t>
      </w:r>
      <w:proofErr w:type="gramEnd"/>
      <w:r w:rsidR="00777B2B" w:rsidRPr="00C97312">
        <w:rPr>
          <w:rFonts w:ascii="Times New Roman" w:hAnsi="Times New Roman" w:cs="Times New Roman"/>
          <w:bCs/>
          <w:sz w:val="24"/>
          <w:szCs w:val="24"/>
        </w:rPr>
        <w:t xml:space="preserve"> народом.</w:t>
      </w:r>
    </w:p>
    <w:p w:rsidR="00214740" w:rsidRPr="00C97312" w:rsidRDefault="00214740" w:rsidP="00C97312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 xml:space="preserve">Гипотеза: </w:t>
      </w:r>
      <w:r w:rsidRPr="00C97312">
        <w:rPr>
          <w:rFonts w:ascii="Times New Roman" w:hAnsi="Times New Roman" w:cs="Times New Roman"/>
          <w:sz w:val="24"/>
          <w:szCs w:val="24"/>
        </w:rPr>
        <w:t>если учащиеся будут знать соотношение старинных русских мер и современных единиц измерения величин, то это поможет им легче понять содержание учебных и художественных текстов.</w:t>
      </w:r>
      <w:r w:rsidRPr="00C973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4740" w:rsidRDefault="00214740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sz w:val="24"/>
          <w:szCs w:val="24"/>
        </w:rPr>
        <w:t xml:space="preserve"> В далёкие исторические времена человеку приходилось постепенно постигать искусство измерений. Изготовляя простейшие орудия труда, строя жилища, добывая пищу, возникает необходимость измерять расстояния, </w:t>
      </w:r>
      <w:r w:rsidR="00C97312" w:rsidRPr="00C97312">
        <w:rPr>
          <w:rFonts w:ascii="Times New Roman" w:hAnsi="Times New Roman" w:cs="Times New Roman"/>
          <w:sz w:val="24"/>
          <w:szCs w:val="24"/>
        </w:rPr>
        <w:t>площади, ёмкости</w:t>
      </w:r>
      <w:r w:rsidRPr="00C97312">
        <w:rPr>
          <w:rFonts w:ascii="Times New Roman" w:hAnsi="Times New Roman" w:cs="Times New Roman"/>
          <w:sz w:val="24"/>
          <w:szCs w:val="24"/>
        </w:rPr>
        <w:t>,</w:t>
      </w:r>
      <w:r w:rsidR="00C97312" w:rsidRPr="00C97312">
        <w:rPr>
          <w:rFonts w:ascii="Times New Roman" w:hAnsi="Times New Roman" w:cs="Times New Roman"/>
          <w:sz w:val="24"/>
          <w:szCs w:val="24"/>
        </w:rPr>
        <w:t xml:space="preserve"> </w:t>
      </w:r>
      <w:r w:rsidRPr="00C97312">
        <w:rPr>
          <w:rFonts w:ascii="Times New Roman" w:hAnsi="Times New Roman" w:cs="Times New Roman"/>
          <w:sz w:val="24"/>
          <w:szCs w:val="24"/>
        </w:rPr>
        <w:t>массу, время. Наш предки могли измерять только собственным ростом, длиной рук и ног. Если при счёте человек пользовался пальцами рук и ног, то при измерении расстояний использовались руки и ноги. В наше время мы производим вычисления в метрах, сантиметрах, километрах и т. д. Это ведь удобно, единая система измерения устраивает почти всех. Но, естественно, так было не всегда.</w:t>
      </w:r>
    </w:p>
    <w:p w:rsidR="00777B2B" w:rsidRPr="00C97312" w:rsidRDefault="00777B2B" w:rsidP="00777B2B">
      <w:pPr>
        <w:pStyle w:val="2"/>
        <w:jc w:val="center"/>
      </w:pPr>
      <w:r>
        <w:t>2. Основные меры длины</w:t>
      </w:r>
    </w:p>
    <w:p w:rsidR="00CC7364" w:rsidRPr="00C97312" w:rsidRDefault="00CC7364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7312">
        <w:rPr>
          <w:rFonts w:ascii="Times New Roman" w:hAnsi="Times New Roman" w:cs="Times New Roman"/>
          <w:sz w:val="24"/>
          <w:szCs w:val="24"/>
        </w:rPr>
        <w:t xml:space="preserve">  Нам известны следующие основные меры, которыми пользовались древние люди: версту, сажень, аршин, локоть, пядь и вершок.</w:t>
      </w:r>
    </w:p>
    <w:p w:rsidR="00CC7364" w:rsidRPr="00C97312" w:rsidRDefault="00CC7364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Аршин</w:t>
      </w:r>
      <w:r w:rsidRPr="00C97312">
        <w:rPr>
          <w:rFonts w:ascii="Times New Roman" w:hAnsi="Times New Roman" w:cs="Times New Roman"/>
          <w:sz w:val="24"/>
          <w:szCs w:val="24"/>
        </w:rPr>
        <w:t> - старинная русская мера длины (от персидского слова «</w:t>
      </w:r>
      <w:proofErr w:type="spellStart"/>
      <w:proofErr w:type="gramStart"/>
      <w:r w:rsidRPr="00C97312">
        <w:rPr>
          <w:rFonts w:ascii="Times New Roman" w:hAnsi="Times New Roman" w:cs="Times New Roman"/>
          <w:sz w:val="24"/>
          <w:szCs w:val="24"/>
        </w:rPr>
        <w:t>арш</w:t>
      </w:r>
      <w:proofErr w:type="spellEnd"/>
      <w:r w:rsidRPr="00C9731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97312">
        <w:rPr>
          <w:rFonts w:ascii="Times New Roman" w:hAnsi="Times New Roman" w:cs="Times New Roman"/>
          <w:sz w:val="24"/>
          <w:szCs w:val="24"/>
        </w:rPr>
        <w:t xml:space="preserve"> «локоть»), который равнялся 71 см. Измеряется от среднего пальца и до плеча. Отсюда поговорка «Мерить на свой аршин».  Корень "АР" в слове а р ш и н - в древнерусском языке означает "ЗЕМЛЯ", эта мера применялась при определении длины пройдённого пешком пути.</w:t>
      </w:r>
      <w:r w:rsidR="0063228F" w:rsidRPr="00C97312">
        <w:rPr>
          <w:rFonts w:ascii="Times New Roman" w:hAnsi="Times New Roman" w:cs="Times New Roman"/>
          <w:sz w:val="24"/>
          <w:szCs w:val="24"/>
        </w:rPr>
        <w:t xml:space="preserve"> Было и другое название этой меры ШАГ. Средняя длина человеческого шага = 71 см.</w:t>
      </w:r>
    </w:p>
    <w:p w:rsidR="000C571B" w:rsidRPr="00C97312" w:rsidRDefault="000C571B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312">
        <w:rPr>
          <w:rFonts w:ascii="Times New Roman" w:hAnsi="Times New Roman" w:cs="Times New Roman"/>
          <w:b/>
          <w:bCs/>
          <w:sz w:val="24"/>
          <w:szCs w:val="24"/>
        </w:rPr>
        <w:t>Верcта</w:t>
      </w:r>
      <w:proofErr w:type="spellEnd"/>
      <w:r w:rsidRPr="00C97312">
        <w:rPr>
          <w:rFonts w:ascii="Times New Roman" w:hAnsi="Times New Roman" w:cs="Times New Roman"/>
          <w:sz w:val="24"/>
          <w:szCs w:val="24"/>
        </w:rPr>
        <w:t> - от слова вертеть. Верстой считали расстояние, пройденное от одного поворота плуга до другого во время пахоты.</w:t>
      </w:r>
      <w:r w:rsidR="008B6A3A" w:rsidRPr="00C97312">
        <w:rPr>
          <w:rFonts w:ascii="Times New Roman" w:hAnsi="Times New Roman" w:cs="Times New Roman"/>
          <w:sz w:val="24"/>
          <w:szCs w:val="24"/>
        </w:rPr>
        <w:t xml:space="preserve">  В 1 версте считали 1000 саженей. При Петре Первом одна верста равнялась 500 саженей.</w:t>
      </w:r>
    </w:p>
    <w:p w:rsidR="008B6A3A" w:rsidRPr="00C97312" w:rsidRDefault="008B6A3A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Локоть </w:t>
      </w:r>
      <w:r w:rsidRPr="00C97312">
        <w:rPr>
          <w:rFonts w:ascii="Times New Roman" w:hAnsi="Times New Roman" w:cs="Times New Roman"/>
          <w:sz w:val="24"/>
          <w:szCs w:val="24"/>
        </w:rPr>
        <w:t>- древнерусская мера длины, равнялся длине руки от пальцев до локтя по прямой. Величина этой меры длины, составляла от 38 до 47 см.</w:t>
      </w:r>
      <w:r w:rsidR="00317C7F" w:rsidRPr="00C97312">
        <w:rPr>
          <w:rFonts w:ascii="Times New Roman" w:hAnsi="Times New Roman" w:cs="Times New Roman"/>
          <w:sz w:val="24"/>
          <w:szCs w:val="24"/>
        </w:rPr>
        <w:t xml:space="preserve"> Локоть широко применяли в торговле как особенно удобную меру. В розничной торговле холстом, сукном, полотном - локоть был основной мерой.</w:t>
      </w:r>
    </w:p>
    <w:p w:rsidR="00605273" w:rsidRPr="00C97312" w:rsidRDefault="00605273" w:rsidP="00C973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Вершок—</w:t>
      </w:r>
      <w:r w:rsidRPr="00C97312">
        <w:rPr>
          <w:rFonts w:ascii="Times New Roman" w:hAnsi="Times New Roman" w:cs="Times New Roman"/>
          <w:sz w:val="24"/>
          <w:szCs w:val="24"/>
        </w:rPr>
        <w:t> единица измерения, равная длине основной фаланги указательного пальца. Слово происходит от «верх», то есть росток. Мера вершка в современном исчислении равна приблизительно 4,45 см. Вершок равнялся 1/16 аршина.</w:t>
      </w:r>
    </w:p>
    <w:p w:rsidR="005E3DD2" w:rsidRPr="00C97312" w:rsidRDefault="005E3DD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sz w:val="24"/>
          <w:szCs w:val="24"/>
        </w:rPr>
        <w:t> </w:t>
      </w:r>
      <w:r w:rsidRPr="00C97312">
        <w:rPr>
          <w:rFonts w:ascii="Times New Roman" w:hAnsi="Times New Roman" w:cs="Times New Roman"/>
          <w:b/>
          <w:sz w:val="24"/>
          <w:szCs w:val="24"/>
        </w:rPr>
        <w:t>Сажень</w:t>
      </w:r>
      <w:r w:rsidRPr="00C97312">
        <w:rPr>
          <w:rFonts w:ascii="Times New Roman" w:hAnsi="Times New Roman" w:cs="Times New Roman"/>
          <w:sz w:val="24"/>
          <w:szCs w:val="24"/>
        </w:rPr>
        <w:t xml:space="preserve"> происходит от глагола </w:t>
      </w:r>
      <w:proofErr w:type="spellStart"/>
      <w:r w:rsidRPr="00C97312">
        <w:rPr>
          <w:rFonts w:ascii="Times New Roman" w:hAnsi="Times New Roman" w:cs="Times New Roman"/>
          <w:sz w:val="24"/>
          <w:szCs w:val="24"/>
        </w:rPr>
        <w:t>сягать</w:t>
      </w:r>
      <w:proofErr w:type="spellEnd"/>
      <w:r w:rsidRPr="00C97312">
        <w:rPr>
          <w:rFonts w:ascii="Times New Roman" w:hAnsi="Times New Roman" w:cs="Times New Roman"/>
          <w:sz w:val="24"/>
          <w:szCs w:val="24"/>
        </w:rPr>
        <w:t xml:space="preserve"> (досягать) - на сколько можно было дотянуться рукой. </w:t>
      </w:r>
      <w:r w:rsidR="00C97312" w:rsidRPr="00C97312">
        <w:rPr>
          <w:rFonts w:ascii="Times New Roman" w:hAnsi="Times New Roman" w:cs="Times New Roman"/>
          <w:sz w:val="24"/>
          <w:szCs w:val="24"/>
        </w:rPr>
        <w:t>Определим три вида сажени.</w:t>
      </w:r>
    </w:p>
    <w:p w:rsidR="005E3DD2" w:rsidRPr="00C97312" w:rsidRDefault="005E3DD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Простая сажень</w:t>
      </w:r>
      <w:r w:rsidRPr="00C97312">
        <w:rPr>
          <w:rFonts w:ascii="Times New Roman" w:hAnsi="Times New Roman" w:cs="Times New Roman"/>
          <w:sz w:val="24"/>
          <w:szCs w:val="24"/>
        </w:rPr>
        <w:t> – расстояние между большими пальцами вытянутых в противоположные стороны рук человека (равнялась примерно 152 см).</w:t>
      </w:r>
    </w:p>
    <w:p w:rsidR="005E3DD2" w:rsidRPr="00C97312" w:rsidRDefault="005E3DD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Маховая сажень</w:t>
      </w:r>
      <w:r w:rsidRPr="00C97312">
        <w:rPr>
          <w:rFonts w:ascii="Times New Roman" w:hAnsi="Times New Roman" w:cs="Times New Roman"/>
          <w:sz w:val="24"/>
          <w:szCs w:val="24"/>
        </w:rPr>
        <w:t> - расстояние между концами средних пальцев раскинутых в стороны рук человека среднего роста равнялась примерно - 1,76м.</w:t>
      </w:r>
    </w:p>
    <w:p w:rsidR="005E3DD2" w:rsidRPr="00C97312" w:rsidRDefault="005E3DD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Косая сажень </w:t>
      </w:r>
      <w:r w:rsidRPr="00C97312">
        <w:rPr>
          <w:rFonts w:ascii="Times New Roman" w:hAnsi="Times New Roman" w:cs="Times New Roman"/>
          <w:sz w:val="24"/>
          <w:szCs w:val="24"/>
        </w:rPr>
        <w:t xml:space="preserve">- </w:t>
      </w:r>
      <w:r w:rsidRPr="00C97312">
        <w:rPr>
          <w:rFonts w:ascii="Times New Roman" w:hAnsi="Times New Roman" w:cs="Times New Roman"/>
          <w:sz w:val="24"/>
          <w:szCs w:val="24"/>
        </w:rPr>
        <w:t>равнялась примерно 216 см</w:t>
      </w:r>
      <w:r w:rsidRPr="00C97312">
        <w:rPr>
          <w:rFonts w:ascii="Times New Roman" w:hAnsi="Times New Roman" w:cs="Times New Roman"/>
          <w:sz w:val="24"/>
          <w:szCs w:val="24"/>
        </w:rPr>
        <w:t xml:space="preserve">, это расстояние от пальцев правой ноги стоящего человека до кончиков пальцев вытянутой по диагонали левой руки. 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Пядь</w:t>
      </w:r>
      <w:r w:rsidRPr="00C97312">
        <w:rPr>
          <w:rFonts w:ascii="Times New Roman" w:hAnsi="Times New Roman" w:cs="Times New Roman"/>
          <w:sz w:val="24"/>
          <w:szCs w:val="24"/>
        </w:rPr>
        <w:t xml:space="preserve"> – это расстояние между концами расставленных большого и указательного (или среднего) пальцев. Она равнялась 17,78 </w:t>
      </w:r>
      <w:proofErr w:type="spellStart"/>
      <w:r w:rsidRPr="00C97312">
        <w:rPr>
          <w:rFonts w:ascii="Times New Roman" w:hAnsi="Times New Roman" w:cs="Times New Roman"/>
          <w:sz w:val="24"/>
          <w:szCs w:val="24"/>
        </w:rPr>
        <w:t>cм</w:t>
      </w:r>
      <w:proofErr w:type="spellEnd"/>
      <w:r w:rsidRPr="00C97312">
        <w:rPr>
          <w:rFonts w:ascii="Times New Roman" w:hAnsi="Times New Roman" w:cs="Times New Roman"/>
          <w:sz w:val="24"/>
          <w:szCs w:val="24"/>
        </w:rPr>
        <w:t xml:space="preserve">. Определим различные пяди: малая пядь, большая пядь и пядь с кувырком. 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Большая пядь</w:t>
      </w:r>
      <w:r w:rsidRPr="00C97312">
        <w:rPr>
          <w:rFonts w:ascii="Times New Roman" w:hAnsi="Times New Roman" w:cs="Times New Roman"/>
          <w:sz w:val="24"/>
          <w:szCs w:val="24"/>
        </w:rPr>
        <w:t xml:space="preserve"> – расстояние между концами большого пальца и </w:t>
      </w:r>
      <w:proofErr w:type="gramStart"/>
      <w:r w:rsidRPr="00C97312">
        <w:rPr>
          <w:rFonts w:ascii="Times New Roman" w:hAnsi="Times New Roman" w:cs="Times New Roman"/>
          <w:sz w:val="24"/>
          <w:szCs w:val="24"/>
        </w:rPr>
        <w:t>мизинца ,</w:t>
      </w:r>
      <w:proofErr w:type="gramEnd"/>
      <w:r w:rsidRPr="00C97312">
        <w:rPr>
          <w:rFonts w:ascii="Times New Roman" w:hAnsi="Times New Roman" w:cs="Times New Roman"/>
          <w:sz w:val="24"/>
          <w:szCs w:val="24"/>
        </w:rPr>
        <w:t xml:space="preserve"> равная 22—23 см.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Пядь с кувырком -</w:t>
      </w:r>
      <w:r w:rsidRPr="00C97312">
        <w:rPr>
          <w:rFonts w:ascii="Times New Roman" w:hAnsi="Times New Roman" w:cs="Times New Roman"/>
          <w:sz w:val="24"/>
          <w:szCs w:val="24"/>
        </w:rPr>
        <w:t> с прибавкой двух суставов указательного пальца 27-31 см.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Малая пядь – </w:t>
      </w:r>
      <w:r w:rsidRPr="00C97312">
        <w:rPr>
          <w:rFonts w:ascii="Times New Roman" w:hAnsi="Times New Roman" w:cs="Times New Roman"/>
          <w:sz w:val="24"/>
          <w:szCs w:val="24"/>
        </w:rPr>
        <w:t>расстояние между концами вытянутых большого и указательного пальцев.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Ладонь – </w:t>
      </w:r>
      <w:r w:rsidRPr="00C97312">
        <w:rPr>
          <w:rFonts w:ascii="Times New Roman" w:hAnsi="Times New Roman" w:cs="Times New Roman"/>
          <w:sz w:val="24"/>
          <w:szCs w:val="24"/>
        </w:rPr>
        <w:t>это ширина кисти. Ладонь – это 1/6 локтя (локоть шести ладонный). Эта единица измерения чаще применялась для измерения малых величин.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b/>
          <w:bCs/>
          <w:sz w:val="24"/>
          <w:szCs w:val="24"/>
        </w:rPr>
        <w:t>Дюйм </w:t>
      </w:r>
      <w:r w:rsidRPr="00C97312">
        <w:rPr>
          <w:rFonts w:ascii="Times New Roman" w:hAnsi="Times New Roman" w:cs="Times New Roman"/>
          <w:sz w:val="24"/>
          <w:szCs w:val="24"/>
        </w:rPr>
        <w:t xml:space="preserve">—изначально был определён как ширина большого пальца. Длина дюйма примерно равна 25,3мм. </w:t>
      </w:r>
    </w:p>
    <w:p w:rsidR="00C97312" w:rsidRP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7312">
        <w:rPr>
          <w:rFonts w:ascii="Times New Roman" w:hAnsi="Times New Roman" w:cs="Times New Roman"/>
          <w:sz w:val="24"/>
          <w:szCs w:val="24"/>
        </w:rPr>
        <w:t>Длина – одно из первых геометрических понятий, введённых человеком. Первые меры длины были естественными и самыми простыми. Локоть, аршин, пядь, шаг – эти меры всегда при себе, но они неточные, так как у разных людей эти единицы различные. И пусть сейчас данные меры не используют как раньше, зато в фольклоре они нашли своё отражение и употребляются до сих пор, отражая мудрость народа.</w:t>
      </w:r>
    </w:p>
    <w:p w:rsidR="00C97312" w:rsidRDefault="00C97312" w:rsidP="00C9731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D4F1D3" wp14:editId="492CB953">
            <wp:extent cx="3268161" cy="334277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0433" cy="335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12" w:rsidRDefault="00C97312" w:rsidP="00410DFD">
      <w:pPr>
        <w:pStyle w:val="2"/>
        <w:jc w:val="center"/>
      </w:pPr>
      <w:r>
        <w:t>Литература</w:t>
      </w:r>
    </w:p>
    <w:p w:rsidR="00C97312" w:rsidRDefault="00C97312" w:rsidP="00C97312">
      <w:pPr>
        <w:pStyle w:val="a3"/>
        <w:numPr>
          <w:ilvl w:val="0"/>
          <w:numId w:val="2"/>
        </w:numPr>
      </w:pPr>
      <w:r>
        <w:t xml:space="preserve">Википедия </w:t>
      </w:r>
      <w:hyperlink r:id="rId6" w:history="1">
        <w:r w:rsidR="00410DFD" w:rsidRPr="00817044">
          <w:rPr>
            <w:rStyle w:val="a4"/>
          </w:rPr>
          <w:t>https://ru.wikipedia.org/wiki/%D0%A0%D1%83%D1%81%D1%81%D0%BA%D0%B0%D1%8F_%D1%81%D0%B8%D1%81%D1%82%D0%B5%D0%BC%D0%B0_%D0%BC%D0%B5%D1%80</w:t>
        </w:r>
      </w:hyperlink>
    </w:p>
    <w:p w:rsidR="00410DFD" w:rsidRDefault="00410DFD" w:rsidP="00410D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i/>
          <w:iCs/>
          <w:color w:val="202122"/>
          <w:sz w:val="21"/>
          <w:szCs w:val="21"/>
        </w:rPr>
        <w:t>Белобров В. А.</w:t>
      </w:r>
      <w:r>
        <w:rPr>
          <w:rFonts w:ascii="Arial" w:hAnsi="Arial" w:cs="Arial"/>
          <w:color w:val="202122"/>
          <w:sz w:val="21"/>
          <w:szCs w:val="21"/>
        </w:rPr>
        <w:t> Традиционные русские меры длины. — М.: ООО «Сам Полиграфист», 2018. — 280 с., ил.</w:t>
      </w:r>
    </w:p>
    <w:p w:rsidR="00410DFD" w:rsidRDefault="00410DFD" w:rsidP="00410D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</w:rPr>
      </w:pPr>
      <w:hyperlink r:id="rId7" w:tooltip="Бутков, Пётр Григорьевич" w:history="1">
        <w:r>
          <w:rPr>
            <w:rStyle w:val="a4"/>
            <w:rFonts w:ascii="Arial" w:hAnsi="Arial" w:cs="Arial"/>
            <w:i/>
            <w:iCs/>
            <w:color w:val="0645AD"/>
            <w:sz w:val="21"/>
            <w:szCs w:val="21"/>
          </w:rPr>
          <w:t>Бутков П. Г.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8" w:history="1">
        <w:r>
          <w:rPr>
            <w:rStyle w:val="a4"/>
            <w:rFonts w:ascii="Arial" w:hAnsi="Arial" w:cs="Arial"/>
            <w:color w:val="3366BB"/>
            <w:sz w:val="21"/>
            <w:szCs w:val="21"/>
          </w:rPr>
          <w:t>Объяснение русских старинных мер, линейной и путевой.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—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СПб.: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Б. и., 1844. — 47 с.</w:t>
      </w:r>
    </w:p>
    <w:p w:rsidR="00410DFD" w:rsidRDefault="00410DFD" w:rsidP="00410DF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Шостьин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</w:rPr>
        <w:t> Н. А.</w:t>
      </w:r>
      <w:r>
        <w:rPr>
          <w:rFonts w:ascii="Arial" w:hAnsi="Arial" w:cs="Arial"/>
          <w:color w:val="202122"/>
          <w:sz w:val="21"/>
          <w:szCs w:val="21"/>
        </w:rPr>
        <w:t> Очерки истории русской метрологии XI—XIX века. — М.: Издательство стандартов, 1975. — 272 с.</w:t>
      </w:r>
    </w:p>
    <w:p w:rsidR="00410DFD" w:rsidRPr="00C97312" w:rsidRDefault="00410DFD" w:rsidP="00410DFD">
      <w:pPr>
        <w:pStyle w:val="a3"/>
      </w:pPr>
    </w:p>
    <w:sectPr w:rsidR="00410DFD" w:rsidRPr="00C9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E49"/>
    <w:multiLevelType w:val="multilevel"/>
    <w:tmpl w:val="E8D6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B76DB"/>
    <w:multiLevelType w:val="hybridMultilevel"/>
    <w:tmpl w:val="E9366C9E"/>
    <w:lvl w:ilvl="0" w:tplc="54D6288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85E3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A4A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94C7B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F0E4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7A22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E733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68DB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14DD1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F55344C"/>
    <w:multiLevelType w:val="hybridMultilevel"/>
    <w:tmpl w:val="E8EA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40"/>
    <w:rsid w:val="000C571B"/>
    <w:rsid w:val="00214740"/>
    <w:rsid w:val="00317C7F"/>
    <w:rsid w:val="00410DFD"/>
    <w:rsid w:val="005E3DD2"/>
    <w:rsid w:val="00603A12"/>
    <w:rsid w:val="00605273"/>
    <w:rsid w:val="0063228F"/>
    <w:rsid w:val="00777B2B"/>
    <w:rsid w:val="008B6A3A"/>
    <w:rsid w:val="00C97312"/>
    <w:rsid w:val="00C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D2D55-0A74-41B0-A132-D92F6DD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3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7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973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410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shpl.ru/ru/nodes/35865-butkov-p-g-obyasnenie-russkih-starinnyh-mer-lineynoy-i-putevoy-spb-18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1%83%D1%82%D0%BA%D0%BE%D0%B2,_%D0%9F%D1%91%D1%82%D1%80_%D0%93%D1%80%D0%B8%D0%B3%D0%BE%D1%80%D1%8C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0%D1%8F_%D1%81%D0%B8%D1%81%D1%82%D0%B5%D0%BC%D0%B0_%D0%BC%D0%B5%D1%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2024-06-05T13:52:00Z</dcterms:created>
  <dcterms:modified xsi:type="dcterms:W3CDTF">2024-06-05T14:28:00Z</dcterms:modified>
</cp:coreProperties>
</file>