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 w:right="-1"/>
        <w:rPr>
          <w:color w:val="000000"/>
        </w:rPr>
      </w:pPr>
      <w:bookmarkStart w:id="1" w:name="_147n2zr"/>
      <w:bookmarkEnd w:id="1"/>
      <w:r>
        <w:rPr>
          <w:color w:val="000000"/>
        </w:rPr>
        <w:t>1. ИНФОРМАЦИЯ О РАЗРАБОТЧИКЕ ПЛАНА</w:t>
      </w: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116"/>
        <w:gridCol w:w="7454"/>
      </w:tblGrid>
      <w:tr>
        <w:trPr>
          <w:trHeight w:hRule="atLeast" w:val="524"/>
        </w:trPr>
        <w:tc>
          <w:tcPr>
            <w:tcW w:type="dxa" w:w="7116"/>
            <w:tcBorders>
              <w:top w:color="000000" w:sz="7" w:val="single"/>
              <w:left w:color="000000" w:sz="7" w:val="single"/>
              <w:bottom w:color="000000" w:sz="7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00000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 w:val="1"/>
                <w:color w:val="000000"/>
              </w:rPr>
              <w:t>ФИО разработчика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7454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</w:tcPr>
          <w:p w14:paraId="05000000">
            <w:r>
              <w:t>Семенова Любовь Борисовна</w:t>
            </w:r>
          </w:p>
        </w:tc>
      </w:tr>
      <w:tr>
        <w:trPr>
          <w:trHeight w:hRule="atLeast" w:val="754"/>
        </w:trPr>
        <w:tc>
          <w:tcPr>
            <w:tcW w:type="dxa" w:w="7116"/>
            <w:tcBorders>
              <w:top w:color="000000" w:sz="4" w:val="nil"/>
              <w:left w:color="000000" w:sz="7" w:val="single"/>
              <w:bottom w:color="000000" w:sz="7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00000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Место работы </w:t>
            </w:r>
          </w:p>
        </w:tc>
        <w:tc>
          <w:tcPr>
            <w:tcW w:type="dxa" w:w="7454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</w:tcPr>
          <w:p w14:paraId="07000000">
            <w:pPr>
              <w:ind/>
              <w:contextualSpacing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г. Череповец</w:t>
            </w:r>
            <w:r>
              <w:rPr>
                <w:color w:val="000000"/>
              </w:rPr>
              <w:t>, МАОУ «СОШ №25»</w:t>
            </w:r>
          </w:p>
        </w:tc>
      </w:tr>
    </w:tbl>
    <w:p w14:paraId="08000000">
      <w:pPr>
        <w:widowControl w:val="0"/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9000000">
      <w:pPr>
        <w:widowControl w:val="0"/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2. ОБЩАЯ ИНФОРМАЦИЯ ПО УРОКУ</w:t>
      </w:r>
    </w:p>
    <w:tbl>
      <w:tblPr>
        <w:tblStyle w:val="Style_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7039"/>
        <w:gridCol w:w="7480"/>
      </w:tblGrid>
      <w:tr>
        <w:trPr>
          <w:trHeight w:hRule="atLeast" w:val="256"/>
        </w:trPr>
        <w:tc>
          <w:tcPr>
            <w:tcW w:type="dxa" w:w="70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00000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 w:val="1"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type="dxa" w:w="74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00000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>
          <w:trHeight w:hRule="atLeast" w:val="211"/>
        </w:trPr>
        <w:tc>
          <w:tcPr>
            <w:tcW w:type="dxa" w:w="70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00000">
            <w:pPr>
              <w:widowControl w:val="0"/>
              <w:ind w:right="-1"/>
              <w:jc w:val="both"/>
              <w:rPr>
                <w:b w:val="1"/>
              </w:rPr>
            </w:pPr>
            <w:r>
              <w:rPr>
                <w:b w:val="1"/>
              </w:rPr>
              <w:t xml:space="preserve">Место урока </w:t>
            </w:r>
            <w:r>
              <w:rPr>
                <w:b w:val="1"/>
              </w:rPr>
              <w:t xml:space="preserve">(по тематическому планированию </w:t>
            </w:r>
            <w:r>
              <w:rPr>
                <w:b w:val="1"/>
              </w:rPr>
              <w:t>ПРП</w:t>
            </w:r>
            <w:r>
              <w:rPr>
                <w:b w:val="1"/>
              </w:rPr>
              <w:t>)</w:t>
            </w:r>
          </w:p>
        </w:tc>
        <w:tc>
          <w:tcPr>
            <w:tcW w:type="dxa" w:w="74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00000">
            <w:pPr>
              <w:widowControl w:val="0"/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67</w:t>
            </w:r>
          </w:p>
        </w:tc>
      </w:tr>
      <w:tr>
        <w:trPr>
          <w:trHeight w:hRule="atLeast" w:val="417"/>
        </w:trPr>
        <w:tc>
          <w:tcPr>
            <w:tcW w:type="dxa" w:w="70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00000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 w:val="1"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74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00000">
            <w:pPr>
              <w:pStyle w:val="Style_3"/>
              <w:spacing w:after="0"/>
              <w:ind w:firstLine="0"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Понятие человеческого капитала. Трудовые ресурсы, рабочая сила. Неравномерность распределения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 </w:t>
            </w:r>
          </w:p>
          <w:p w14:paraId="10000000">
            <w:pPr>
              <w:pStyle w:val="Style_3"/>
              <w:widowControl w:val="0"/>
              <w:ind/>
              <w:jc w:val="both"/>
              <w:rPr>
                <w:color w:val="000000"/>
              </w:rPr>
            </w:pPr>
          </w:p>
          <w:p w14:paraId="11000000">
            <w:pPr>
              <w:widowControl w:val="0"/>
              <w:ind/>
              <w:jc w:val="both"/>
              <w:rPr>
                <w:color w:val="000000"/>
              </w:rPr>
            </w:pPr>
          </w:p>
        </w:tc>
      </w:tr>
      <w:tr>
        <w:trPr>
          <w:trHeight w:hRule="atLeast" w:val="598"/>
        </w:trPr>
        <w:tc>
          <w:tcPr>
            <w:tcW w:type="dxa" w:w="70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00000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 w:val="1"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type="dxa" w:w="74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00000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>
        <w:trPr>
          <w:trHeight w:hRule="atLeast" w:val="417"/>
        </w:trPr>
        <w:tc>
          <w:tcPr>
            <w:tcW w:type="dxa" w:w="70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00000">
            <w:pPr>
              <w:widowControl w:val="0"/>
              <w:ind w:right="-1"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type="dxa" w:w="74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themeFill="background1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</w:tc>
      </w:tr>
      <w:tr>
        <w:trPr>
          <w:trHeight w:hRule="atLeast" w:val="417"/>
        </w:trPr>
        <w:tc>
          <w:tcPr>
            <w:tcW w:type="dxa" w:w="145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00000">
            <w:pPr>
              <w:widowControl w:val="0"/>
              <w:ind/>
              <w:jc w:val="both"/>
              <w:rPr>
                <w:rFonts w:ascii="Segoe UI Symbol" w:hAnsi="Segoe UI Symbol"/>
                <w:color w:val="000000"/>
              </w:rPr>
            </w:pPr>
            <w:r>
              <w:rPr>
                <w:b w:val="1"/>
                <w:color w:val="000000"/>
              </w:rPr>
              <w:t>Планируемые результаты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</w:rPr>
              <w:t>(по ПРП)</w:t>
            </w:r>
            <w:r>
              <w:rPr>
                <w:b w:val="1"/>
                <w:color w:val="000000"/>
              </w:rPr>
              <w:t>:</w:t>
            </w:r>
          </w:p>
        </w:tc>
      </w:tr>
      <w:tr>
        <w:trPr>
          <w:trHeight w:hRule="atLeast" w:val="565"/>
        </w:trPr>
        <w:tc>
          <w:tcPr>
            <w:tcW w:type="dxa" w:w="145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00000">
            <w:pPr>
              <w:pStyle w:val="Style_3"/>
              <w:widowControl w:val="0"/>
              <w:ind/>
              <w:jc w:val="both"/>
              <w:rPr>
                <w:b w:val="1"/>
                <w:color w:val="000000"/>
                <w:u w:val="single"/>
              </w:rPr>
            </w:pPr>
            <w:r>
              <w:rPr>
                <w:b w:val="1"/>
                <w:color w:val="000000"/>
                <w:u w:val="single"/>
              </w:rPr>
              <w:t xml:space="preserve">Личностные </w:t>
            </w:r>
          </w:p>
          <w:p w14:paraId="18000000">
            <w:pPr>
              <w:pStyle w:val="Style_3"/>
              <w:widowControl w:val="0"/>
              <w:ind/>
              <w:jc w:val="both"/>
              <w:rPr>
                <w:b w:val="0"/>
                <w:color w:val="000000"/>
                <w:u w:val="single"/>
              </w:rPr>
            </w:pPr>
            <w:r>
              <w:rPr>
                <w:b w:val="0"/>
                <w:color w:val="000000"/>
                <w:u w:val="single"/>
              </w:rPr>
              <w:t>-первоначальные представления о человеческом капитале, трудовых ресурсах</w:t>
            </w:r>
          </w:p>
          <w:p w14:paraId="19000000">
            <w:pPr>
              <w:pStyle w:val="Style_3"/>
              <w:widowControl w:val="0"/>
              <w:ind/>
              <w:jc w:val="both"/>
              <w:rPr>
                <w:b w:val="0"/>
                <w:color w:val="000000"/>
                <w:u w:val="none"/>
              </w:rPr>
            </w:pPr>
            <w:r>
              <w:rPr>
                <w:b w:val="0"/>
                <w:color w:val="000000"/>
                <w:u w:val="none"/>
              </w:rPr>
              <w:t>-с</w:t>
            </w:r>
            <w:r>
              <w:rPr>
                <w:b w:val="0"/>
                <w:color w:val="000000"/>
                <w:u w:val="none"/>
              </w:rPr>
              <w:t>тановление ценностного отношения к своим личностным качествам</w:t>
            </w:r>
          </w:p>
          <w:p w14:paraId="1A000000">
            <w:pPr>
              <w:pStyle w:val="Style_3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-познавательный интерес, активность, любознательность,инициативность</w:t>
            </w:r>
          </w:p>
          <w:p w14:paraId="1B000000">
            <w:pPr>
              <w:pStyle w:val="Style_3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-интерес к основным понятиям темы, месте России среди стран мира по ИЧР</w:t>
            </w:r>
          </w:p>
          <w:p w14:paraId="1C000000">
            <w:pPr>
              <w:widowControl w:val="0"/>
              <w:ind/>
              <w:jc w:val="both"/>
              <w:rPr>
                <w:b w:val="1"/>
                <w:color w:val="000000"/>
                <w:u w:val="single"/>
              </w:rPr>
            </w:pPr>
          </w:p>
          <w:p w14:paraId="1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565"/>
        </w:trPr>
        <w:tc>
          <w:tcPr>
            <w:tcW w:type="dxa" w:w="145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00000">
            <w:pPr>
              <w:pStyle w:val="Style_3"/>
              <w:widowControl w:val="0"/>
              <w:ind/>
              <w:jc w:val="both"/>
              <w:rPr>
                <w:b w:val="1"/>
                <w:color w:val="000000"/>
                <w:u w:val="single"/>
              </w:rPr>
            </w:pPr>
            <w:r>
              <w:rPr>
                <w:b w:val="1"/>
                <w:color w:val="000000"/>
                <w:u w:val="single"/>
              </w:rPr>
              <w:t>Метапредметные</w:t>
            </w:r>
          </w:p>
          <w:p w14:paraId="1F000000">
            <w:pPr>
              <w:pStyle w:val="Style_3"/>
              <w:widowControl w:val="0"/>
              <w:ind/>
              <w:jc w:val="both"/>
              <w:rPr>
                <w:b w:val="0"/>
                <w:color w:val="000000"/>
                <w:u w:val="none"/>
              </w:rPr>
            </w:pPr>
            <w:r>
              <w:rPr>
                <w:b w:val="0"/>
                <w:color w:val="000000"/>
                <w:u w:val="none"/>
              </w:rPr>
              <w:t>-анализировать текст, осмыслять,выбирать нужную информацию для решения поставленной задачи,интерпретировать данные и делать соответствующие выводы</w:t>
            </w:r>
          </w:p>
          <w:p w14:paraId="20000000">
            <w:pPr>
              <w:pStyle w:val="Style_3"/>
              <w:widowControl w:val="0"/>
              <w:ind/>
              <w:jc w:val="both"/>
              <w:rPr>
                <w:b w:val="0"/>
                <w:color w:val="000000"/>
                <w:sz w:val="24"/>
                <w:u w:val="none"/>
              </w:rPr>
            </w:pPr>
            <w:r>
              <w:rPr>
                <w:b w:val="0"/>
                <w:color w:val="000000"/>
                <w:u w:val="none"/>
              </w:rPr>
              <w:t>-</w:t>
            </w:r>
            <w:r>
              <w:rPr>
                <w:b w:val="0"/>
                <w:color w:val="000000"/>
                <w:sz w:val="24"/>
                <w:u w:val="none"/>
              </w:rPr>
              <w:t xml:space="preserve">работать  с </w:t>
            </w:r>
            <w:r>
              <w:rPr>
                <w:b w:val="0"/>
                <w:color w:val="000000"/>
                <w:sz w:val="24"/>
                <w:u w:val="none"/>
              </w:rPr>
              <w:t>текстом учебника, схемами, географической картой</w:t>
            </w:r>
          </w:p>
        </w:tc>
      </w:tr>
      <w:tr>
        <w:trPr>
          <w:trHeight w:hRule="atLeast" w:val="565"/>
        </w:trPr>
        <w:tc>
          <w:tcPr>
            <w:tcW w:type="dxa" w:w="145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00000">
            <w:pPr>
              <w:pStyle w:val="Style_3"/>
              <w:widowControl w:val="0"/>
              <w:ind/>
              <w:jc w:val="both"/>
              <w:rPr>
                <w:color w:val="000000"/>
              </w:rPr>
            </w:pPr>
            <w:r>
              <w:rPr>
                <w:b w:val="1"/>
                <w:color w:val="000000"/>
              </w:rPr>
              <w:t>Предметные</w:t>
            </w:r>
            <w:r>
              <w:rPr>
                <w:color w:val="000000"/>
              </w:rPr>
              <w:t xml:space="preserve"> </w:t>
            </w:r>
          </w:p>
          <w:p w14:paraId="22000000">
            <w:pPr>
              <w:pStyle w:val="Style_3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-понятия: понятие человеческого капитала, трудовые ресурсы, экономически  активное население, рабочая сила, безработные, безработица, рынок труда, качество населения, индекс человеческого развития</w:t>
            </w:r>
          </w:p>
          <w:p w14:paraId="23000000">
            <w:pPr>
              <w:widowControl w:val="0"/>
              <w:ind/>
              <w:jc w:val="both"/>
              <w:rPr>
                <w:color w:val="000000"/>
              </w:rPr>
            </w:pPr>
          </w:p>
        </w:tc>
      </w:tr>
      <w:tr>
        <w:trPr>
          <w:trHeight w:hRule="atLeast" w:val="543"/>
        </w:trPr>
        <w:tc>
          <w:tcPr>
            <w:tcW w:type="dxa" w:w="145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4000000">
            <w:pPr>
              <w:pStyle w:val="Style_3"/>
              <w:widowControl w:val="0"/>
              <w:ind/>
              <w:jc w:val="both"/>
              <w:rPr>
                <w:color w:val="000000"/>
              </w:rPr>
            </w:pPr>
            <w:r>
              <w:rPr>
                <w:b w:val="1"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</w:p>
          <w:p w14:paraId="25000000">
            <w:pPr>
              <w:pStyle w:val="Style_3"/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человеческий капитал, трудовые ресурсы, экономически активное население, рабочая сила, безработные, безработица, рынок труда, качество населения, индекс человеческого развития</w:t>
            </w:r>
          </w:p>
        </w:tc>
      </w:tr>
      <w:tr>
        <w:trPr>
          <w:trHeight w:hRule="atLeast" w:val="411"/>
        </w:trPr>
        <w:tc>
          <w:tcPr>
            <w:tcW w:type="dxa" w:w="1451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00000">
            <w:pPr>
              <w:rPr>
                <w:color w:val="000000"/>
              </w:rPr>
            </w:pPr>
            <w:r>
              <w:rPr>
                <w:b w:val="1"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(введите аннотацию к уроку</w:t>
            </w:r>
            <w:r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  <w:p w14:paraId="27000000">
            <w:pPr>
              <w:rPr>
                <w:color w:val="000000"/>
              </w:rPr>
            </w:pPr>
            <w:r>
              <w:rPr>
                <w:color w:val="000000"/>
              </w:rPr>
              <w:t>Интерактивная доска, презентация, РЭШ, глобус</w:t>
            </w:r>
            <w:r>
              <w:rPr>
                <w:color w:val="000000"/>
              </w:rPr>
              <w:t>, ЦОС</w:t>
            </w:r>
          </w:p>
        </w:tc>
      </w:tr>
    </w:tbl>
    <w:p w14:paraId="28000000">
      <w:pPr>
        <w:widowControl w:val="0"/>
        <w:ind w:right="-1"/>
        <w:jc w:val="both"/>
        <w:rPr>
          <w:color w:val="000000"/>
        </w:rPr>
      </w:pPr>
      <w:bookmarkStart w:id="3" w:name="_23ckvvd"/>
      <w:bookmarkEnd w:id="3"/>
    </w:p>
    <w:p w14:paraId="29000000">
      <w:pPr>
        <w:widowControl w:val="0"/>
        <w:ind/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2A000000">
      <w:pPr>
        <w:widowControl w:val="0"/>
        <w:ind/>
        <w:rPr>
          <w:b w:val="1"/>
        </w:rPr>
      </w:pPr>
    </w:p>
    <w:tbl>
      <w:tblPr>
        <w:tblStyle w:val="Style_4"/>
        <w:tblLayout w:type="fixed"/>
      </w:tblPr>
      <w:tblGrid>
        <w:gridCol w:w="14560"/>
        <w:gridCol/>
        <w:gridCol/>
        <w:gridCol/>
        <w:gridCol/>
        <w:gridCol/>
        <w:gridCol/>
        <w:gridCol/>
        <w:gridCol/>
      </w:tblGrid>
      <w:tr>
        <w:tc>
          <w:tcPr>
            <w:tcW w:type="dxa" w:w="14560"/>
            <w:shd w:themeFill="text2" w:themeFillTint="30" w:val="clear"/>
          </w:tcPr>
          <w:p w14:paraId="2B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themeColor="text2" w:val="1F497D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2C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Этап </w:t>
            </w:r>
            <w:r>
              <w:rPr>
                <w:b w:val="1"/>
                <w:color w:val="000000"/>
              </w:rPr>
              <w:t xml:space="preserve">1.1. </w:t>
            </w:r>
            <w:r>
              <w:rPr>
                <w:b w:val="1"/>
              </w:rPr>
              <w:t>Мотивирование на учебную деятельность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2D000000">
            <w:pPr>
              <w:widowControl w:val="0"/>
              <w:ind/>
              <w:rPr>
                <w:i w:val="1"/>
              </w:rPr>
            </w:pPr>
            <w:r>
              <w:rPr>
                <w:i w:val="1"/>
              </w:rPr>
              <w:t>Укажите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 xml:space="preserve">формы </w:t>
            </w:r>
            <w:r>
              <w:rPr>
                <w:i w:val="1"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>
              <w:rPr>
                <w:i w:val="1"/>
                <w:color w:val="000000"/>
              </w:rPr>
              <w:t xml:space="preserve"> (это интересно/знаешь ли ты, что)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2E000000">
            <w:pPr>
              <w:pStyle w:val="Style_3"/>
              <w:widowControl w:val="0"/>
              <w:spacing w:after="0" w:line="240" w:lineRule="auto"/>
              <w:ind/>
              <w:rPr>
                <w:b w:val="0"/>
                <w:i w:val="0"/>
                <w:caps w:val="0"/>
                <w:u w:val="none"/>
              </w:rPr>
            </w:pPr>
            <w:r>
              <w:rPr>
                <w:b w:val="0"/>
                <w:i w:val="0"/>
                <w:caps w:val="0"/>
                <w:u w:val="none"/>
              </w:rPr>
              <w:t>Мы  с вами являемся частичками самой большой и богатой страны.Это богатство страны определяется не только физическим (машины, оборудования и сооружения, используемые для производства товаров и услуг), природным (природные ресурсы), финансовым капиталом. В первую очередь человеческим капиталом, т.е. личными качествами. Какими?</w:t>
            </w:r>
          </w:p>
          <w:p w14:paraId="2F000000">
            <w:pPr>
              <w:pStyle w:val="Style_3"/>
              <w:widowControl w:val="0"/>
              <w:spacing w:after="0" w:line="240" w:lineRule="auto"/>
              <w:ind/>
              <w:rPr>
                <w:b w:val="0"/>
                <w:i w:val="0"/>
                <w:caps w:val="0"/>
                <w:u w:val="none"/>
              </w:rPr>
            </w:pPr>
            <w:r>
              <w:rPr>
                <w:b w:val="0"/>
                <w:i w:val="0"/>
                <w:caps w:val="0"/>
                <w:u w:val="none"/>
              </w:rPr>
              <w:t>Фронтальный опрос, эвристическая беседа</w:t>
            </w:r>
          </w:p>
          <w:p w14:paraId="30000000">
            <w:pPr>
              <w:pStyle w:val="Style_3"/>
              <w:widowControl w:val="0"/>
              <w:spacing w:after="0" w:line="240" w:lineRule="auto"/>
              <w:ind/>
              <w:rPr>
                <w:b w:val="0"/>
                <w:i w:val="0"/>
                <w:caps w:val="0"/>
                <w:u w:val="none"/>
              </w:rPr>
            </w:pP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31000000">
            <w:pPr>
              <w:pStyle w:val="Style_3"/>
              <w:widowControl w:val="0"/>
              <w:spacing w:after="0" w:line="24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Этап 1.2.</w:t>
            </w:r>
            <w:r>
              <w:rPr>
                <w:b w:val="1"/>
              </w:rPr>
              <w:t>Актуализация опорных знаний</w:t>
            </w:r>
          </w:p>
          <w:p w14:paraId="32000000">
            <w:pPr>
              <w:pStyle w:val="Style_3"/>
              <w:widowControl w:val="0"/>
              <w:spacing w:after="0" w:line="240" w:lineRule="auto"/>
              <w:ind/>
              <w:rPr>
                <w:b w:val="1"/>
                <w:color w:val="000000"/>
              </w:rPr>
            </w:pPr>
          </w:p>
          <w:p w14:paraId="33000000">
            <w:pPr>
              <w:pStyle w:val="Style_3"/>
              <w:spacing w:after="0" w:line="240" w:lineRule="auto"/>
              <w:ind/>
              <w:rPr>
                <w:i w:val="1"/>
              </w:rPr>
            </w:pPr>
            <w:r>
              <w:t>В ходе эвристической беседы выясняем, что</w:t>
            </w:r>
            <w:r>
              <w:rPr>
                <w:i w:val="1"/>
              </w:rPr>
              <w:t xml:space="preserve"> к личным качествам человека относятся знания, навыки, ноу-хау сотрудников, хорошее здоровье и образование. Для чего это нужно знать? Для вас  эта тема актуальна, имеет большое значение для всех вас в недалеком будущем. Через несколько лет вы все станете взрослыми, выучитесь, получите профессию и вам необходимо будет работать. </w:t>
            </w:r>
          </w:p>
          <w:p w14:paraId="34000000">
            <w:pPr>
              <w:pStyle w:val="Style_3"/>
              <w:spacing w:after="0" w:line="240" w:lineRule="auto"/>
              <w:ind/>
            </w:pPr>
          </w:p>
          <w:p w14:paraId="35000000">
            <w:pPr>
              <w:pStyle w:val="Style_3"/>
              <w:spacing w:after="0" w:line="240" w:lineRule="auto"/>
              <w:ind/>
            </w:pPr>
          </w:p>
          <w:p w14:paraId="36000000">
            <w:pPr>
              <w:pStyle w:val="Style_3"/>
              <w:spacing w:after="0" w:line="240" w:lineRule="auto"/>
              <w:ind/>
            </w:pPr>
          </w:p>
          <w:p w14:paraId="37000000">
            <w:pPr>
              <w:pStyle w:val="Style_3"/>
              <w:spacing w:after="0" w:line="240" w:lineRule="auto"/>
              <w:ind/>
            </w:pPr>
          </w:p>
          <w:p w14:paraId="38000000">
            <w:pPr>
              <w:pStyle w:val="Style_3"/>
              <w:spacing w:after="0" w:line="240" w:lineRule="auto"/>
              <w:ind/>
            </w:pPr>
          </w:p>
          <w:p w14:paraId="39000000">
            <w:pPr>
              <w:pStyle w:val="Style_3"/>
              <w:spacing w:after="0" w:line="240" w:lineRule="auto"/>
              <w:ind/>
            </w:pPr>
          </w:p>
          <w:p w14:paraId="3A000000">
            <w:pPr>
              <w:pStyle w:val="Style_3"/>
              <w:spacing w:after="0" w:line="240" w:lineRule="auto"/>
              <w:ind/>
            </w:pPr>
          </w:p>
          <w:p w14:paraId="3B000000">
            <w:pPr>
              <w:pStyle w:val="Style_3"/>
              <w:widowControl w:val="0"/>
              <w:spacing w:after="0" w:line="240" w:lineRule="auto"/>
              <w:ind/>
              <w:rPr>
                <w:b w:val="0"/>
                <w:i w:val="0"/>
                <w:caps w:val="0"/>
                <w:u w:val="none"/>
              </w:rPr>
            </w:pP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3C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</w:t>
            </w:r>
            <w:r>
              <w:rPr>
                <w:b w:val="1"/>
                <w:color w:val="000000"/>
              </w:rPr>
              <w:t xml:space="preserve"> 1.3. </w:t>
            </w:r>
            <w:r>
              <w:rPr>
                <w:b w:val="1"/>
              </w:rPr>
              <w:t>Целеполагание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3D000000">
            <w:pPr>
              <w:widowControl w:val="0"/>
              <w:ind/>
            </w:pPr>
            <w:r>
              <w:rPr>
                <w:i w:val="1"/>
              </w:rPr>
              <w:t>Назовите цель (</w:t>
            </w:r>
            <w:r>
              <w:rPr>
                <w:i w:val="1"/>
              </w:rPr>
              <w:t>стратегия успеха</w:t>
            </w:r>
            <w:r>
              <w:rPr>
                <w:i w:val="1"/>
              </w:rPr>
              <w:t>)</w:t>
            </w:r>
            <w:r>
              <w:rPr>
                <w:i w:val="1"/>
              </w:rPr>
              <w:t xml:space="preserve">: </w:t>
            </w:r>
            <w:r>
              <w:rPr>
                <w:i w:val="1"/>
                <w:color w:val="000000"/>
              </w:rPr>
              <w:t>ты узнаешь, ты научишься</w:t>
            </w:r>
            <w:r>
              <w:rPr>
                <w:i w:val="1"/>
              </w:rPr>
              <w:t xml:space="preserve"> 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3E000000">
            <w:pPr>
              <w:pStyle w:val="Style_3"/>
              <w:spacing w:after="0" w:line="240" w:lineRule="auto"/>
              <w:ind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На этом уроке вы узнаете, какие этапы в своей экономической жизни проходит каждый человек, что такое трудовые ресурсы, экономически активное население, рабочая сила, центр занятости населения, безработные, безработица, рынок труда, качество населения, индекс человеческого развития.</w:t>
            </w:r>
          </w:p>
          <w:p w14:paraId="3F000000">
            <w:pPr>
              <w:pStyle w:val="Style_3"/>
              <w:spacing w:after="0" w:line="240" w:lineRule="auto"/>
              <w:ind/>
            </w:pPr>
            <w:r>
              <w:t>Эпиграфом к уроку могут быть следующие высказывания:</w:t>
            </w:r>
          </w:p>
          <w:p w14:paraId="40000000">
            <w:pPr>
              <w:pStyle w:val="Style_3"/>
              <w:spacing w:after="0" w:line="240" w:lineRule="auto"/>
              <w:ind/>
            </w:pPr>
            <w:r>
              <w:t>-философа Сенеки : « Если Вы не знаете, в какую гавань плыть, то ни один ветер не  будет для Вас попутным».</w:t>
            </w:r>
          </w:p>
          <w:p w14:paraId="41000000">
            <w:pPr>
              <w:pStyle w:val="Style_3"/>
              <w:spacing w:after="0" w:line="240" w:lineRule="auto"/>
              <w:ind/>
            </w:pPr>
            <w:r>
              <w:t>-драматурга Бернарда Шоу: «Постарайтесь получить то, что Вы любите, иначе придется полюбить то, что получите».</w:t>
            </w:r>
          </w:p>
          <w:p w14:paraId="42000000">
            <w:pPr>
              <w:pStyle w:val="Style_3"/>
              <w:spacing w:after="0" w:line="240" w:lineRule="auto"/>
              <w:ind/>
            </w:pPr>
            <w:r>
              <w:t>-российского государственного и банковского деятеля Германа Грефа: «В будущем будет колоссальный  спрос на специалистов высокой квалификации, сохранится спрос на очень низкую квалификацию, которую займут в т.ч.  мигранты, и будет трагедия для «серединки» – людей, которые не хотят заниматься низкоквалифицированным трудом, но не готовы заниматься высококвалифицированным».</w:t>
            </w:r>
          </w:p>
          <w:p w14:paraId="43000000">
            <w:pPr>
              <w:pStyle w:val="Style_3"/>
              <w:spacing w:after="0" w:line="240" w:lineRule="auto"/>
              <w:ind/>
              <w:rPr>
                <w:b w:val="0"/>
                <w:i w:val="0"/>
                <w:u w:val="none"/>
              </w:rPr>
            </w:pP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  <w:shd w:themeFill="text2" w:themeFillTint="30" w:val="clear"/>
          </w:tcPr>
          <w:p w14:paraId="44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themeColor="text2" w:val="1F497D"/>
              </w:rPr>
              <w:t>БЛОК 2. Освоение нового материала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45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</w:t>
            </w:r>
            <w:r>
              <w:rPr>
                <w:b w:val="1"/>
                <w:color w:val="000000"/>
              </w:rPr>
              <w:t xml:space="preserve"> 2.</w:t>
            </w:r>
            <w:r>
              <w:rPr>
                <w:b w:val="1"/>
                <w:color w:val="000000"/>
              </w:rPr>
              <w:t>1</w:t>
            </w:r>
            <w:r>
              <w:rPr>
                <w:b w:val="1"/>
                <w:color w:val="000000"/>
              </w:rPr>
              <w:t>. Осуществление учебных действий по освоению нового материала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46000000">
            <w:pPr>
              <w:pStyle w:val="Style_3"/>
              <w:spacing w:after="0" w:line="240" w:lineRule="auto"/>
              <w:ind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color w:val="000000"/>
                <w:sz w:val="28"/>
              </w:rPr>
              <w:t>1.Работа с текстом учебника.</w:t>
            </w:r>
            <w:r>
              <w:rPr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b w:val="1"/>
                <w:i w:val="0"/>
                <w:sz w:val="28"/>
              </w:rPr>
              <w:t>Какие этапы  проходит человек в своей экономической  жизни?</w:t>
            </w:r>
          </w:p>
          <w:p w14:paraId="47000000">
            <w:pPr>
              <w:pStyle w:val="Style_3"/>
              <w:spacing w:after="0" w:line="240" w:lineRule="auto"/>
              <w:ind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обращаемся к учебнику, </w:t>
            </w:r>
            <w:r>
              <w:rPr>
                <w:b w:val="0"/>
                <w:i w:val="0"/>
                <w:sz w:val="28"/>
              </w:rPr>
              <w:t>п.</w:t>
            </w:r>
            <w:r>
              <w:rPr>
                <w:b w:val="0"/>
                <w:i w:val="0"/>
                <w:sz w:val="28"/>
              </w:rPr>
              <w:t>46</w:t>
            </w:r>
            <w:r>
              <w:rPr>
                <w:b w:val="0"/>
                <w:i w:val="0"/>
                <w:sz w:val="28"/>
              </w:rPr>
              <w:t>,</w:t>
            </w:r>
            <w:r>
              <w:rPr>
                <w:b w:val="0"/>
                <w:i w:val="0"/>
                <w:sz w:val="28"/>
              </w:rPr>
              <w:t>рис.191 с.282, ответить на вопросы 1,2</w:t>
            </w:r>
          </w:p>
          <w:p w14:paraId="48000000">
            <w:pPr>
              <w:pStyle w:val="Style_3"/>
              <w:spacing w:after="0" w:line="240" w:lineRule="auto"/>
              <w:ind/>
            </w:pPr>
            <w:r>
              <w:t xml:space="preserve">2.Работа со схемой </w:t>
            </w:r>
            <w:r>
              <w:rPr>
                <w:b w:val="1"/>
              </w:rPr>
              <w:t xml:space="preserve">«Трудовые ресурсы России и их использование». </w:t>
            </w:r>
            <w:r>
              <w:rPr>
                <w:b w:val="0"/>
              </w:rPr>
              <w:t>п.46</w:t>
            </w:r>
            <w:r>
              <w:rPr>
                <w:b w:val="1"/>
              </w:rPr>
              <w:t xml:space="preserve">, </w:t>
            </w:r>
            <w:r>
              <w:t>рис.192, с.283, записи  в тетрадь</w:t>
            </w:r>
          </w:p>
          <w:p w14:paraId="49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t xml:space="preserve">Определение понятий: - </w:t>
            </w:r>
            <w:r>
              <w:rPr>
                <w:b w:val="1"/>
              </w:rPr>
              <w:t xml:space="preserve">экономически активное население (ЭАН)- </w:t>
            </w:r>
            <w:r>
              <w:rPr>
                <w:b w:val="0"/>
              </w:rPr>
              <w:t>трудоспособное население, занятые хозяйственной деятельностью, приносящей прибыль ( в т.ч. пенсионеры) и безработные, которые хотят работать, но не имеют работы.</w:t>
            </w:r>
          </w:p>
          <w:p w14:paraId="4A000000">
            <w:pPr>
              <w:pStyle w:val="Style_3"/>
              <w:numPr>
                <w:numId w:val="1"/>
              </w:numPr>
              <w:spacing w:after="0" w:line="240" w:lineRule="auto"/>
              <w:ind/>
              <w:rPr>
                <w:b w:val="0"/>
              </w:rPr>
            </w:pPr>
            <w:r>
              <w:rPr>
                <w:b w:val="1"/>
              </w:rPr>
              <w:t xml:space="preserve">безработный </w:t>
            </w:r>
            <w:r>
              <w:rPr>
                <w:b w:val="0"/>
              </w:rPr>
              <w:t>– человек, не имеющий работы, ищет ее и готов приступить к работе.</w:t>
            </w:r>
          </w:p>
          <w:p w14:paraId="4B000000">
            <w:pPr>
              <w:pStyle w:val="Style_3"/>
              <w:numPr>
                <w:numId w:val="1"/>
              </w:numPr>
              <w:spacing w:after="0" w:line="240" w:lineRule="auto"/>
              <w:ind/>
              <w:rPr>
                <w:b w:val="0"/>
              </w:rPr>
            </w:pPr>
            <w:r>
              <w:rPr>
                <w:b w:val="1"/>
              </w:rPr>
              <w:t xml:space="preserve">центр занятости населения </w:t>
            </w:r>
            <w:r>
              <w:rPr>
                <w:b w:val="0"/>
              </w:rPr>
              <w:t>– специализированное место, в котором осуществляется посредничество между предпринимателями и безработными или ищущими новую работу наемными работниками.</w:t>
            </w:r>
          </w:p>
          <w:p w14:paraId="4C000000">
            <w:pPr>
              <w:pStyle w:val="Style_3"/>
              <w:numPr>
                <w:numId w:val="2"/>
              </w:numPr>
              <w:spacing w:after="0" w:line="240" w:lineRule="auto"/>
              <w:ind/>
              <w:rPr>
                <w:b w:val="0"/>
              </w:rPr>
            </w:pPr>
            <w:r>
              <w:rPr>
                <w:b w:val="1"/>
              </w:rPr>
              <w:t xml:space="preserve">безработица  </w:t>
            </w:r>
            <w:r>
              <w:rPr>
                <w:b w:val="0"/>
              </w:rPr>
              <w:t>– превышение предложения рабочей силы над спросом.В России уровень безработицы в 03.2024 г. составил 2,7% – 2 млн.чел.. но не все они зарегистрированы в центре занятости населения</w:t>
            </w:r>
          </w:p>
          <w:p w14:paraId="4D000000">
            <w:pPr>
              <w:pStyle w:val="Style_3"/>
              <w:spacing w:after="0" w:line="240" w:lineRule="auto"/>
              <w:ind/>
              <w:rPr>
                <w:b w:val="1"/>
              </w:rPr>
            </w:pPr>
            <w:r>
              <w:rPr>
                <w:b w:val="0"/>
              </w:rPr>
              <w:t>3.</w:t>
            </w:r>
            <w:r>
              <w:rPr>
                <w:b w:val="1"/>
              </w:rPr>
              <w:t xml:space="preserve"> Неравномерность распределения  трудоспособного населения по территории страны. Географические различия в уровне занятости населения и факторы, их определяющие.</w:t>
            </w:r>
          </w:p>
          <w:p w14:paraId="4E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1"/>
              </w:rPr>
              <w:t xml:space="preserve">Где самая высокая высокая безработица. </w:t>
            </w:r>
          </w:p>
          <w:p w14:paraId="4F000000">
            <w:pPr>
              <w:pStyle w:val="Style_3"/>
              <w:numPr>
                <w:numId w:val="3"/>
              </w:numPr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читают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п.46</w:t>
            </w:r>
            <w:r>
              <w:rPr>
                <w:b w:val="0"/>
              </w:rPr>
              <w:t>, п.3. , слушают ответы</w:t>
            </w:r>
          </w:p>
          <w:p w14:paraId="50000000">
            <w:pPr>
              <w:pStyle w:val="Style_3"/>
              <w:numPr>
                <w:numId w:val="3"/>
              </w:numPr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Запись в тетрадь: 1. Республики Северного Кавказа. 2. Районы с наибольшим спадом производства.</w:t>
            </w:r>
          </w:p>
          <w:p w14:paraId="51000000">
            <w:pPr>
              <w:pStyle w:val="Style_3"/>
              <w:numPr>
                <w:numId w:val="3"/>
              </w:numPr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Сделать вывод,  как найти выход из ситуации? 1.Создание новых рабочих мест 2.Диверсификация хозяйства.</w:t>
            </w:r>
          </w:p>
          <w:p w14:paraId="52000000">
            <w:pPr>
              <w:pStyle w:val="Style_3"/>
              <w:numPr>
                <w:numId w:val="3"/>
              </w:numPr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Найти и показать данные регионы на карте</w:t>
            </w:r>
          </w:p>
          <w:p w14:paraId="53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>
              <w:rPr>
                <w:b w:val="1"/>
              </w:rPr>
              <w:t>Как чувствовать уверенно на рынке труда?</w:t>
            </w:r>
          </w:p>
          <w:p w14:paraId="54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Какими качествами и способностями надо обладать, чтобы найти достойную работу? (обсуждение)</w:t>
            </w:r>
          </w:p>
          <w:p w14:paraId="55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 xml:space="preserve">Обратимся к учебнику </w:t>
            </w:r>
            <w:r>
              <w:rPr>
                <w:b w:val="0"/>
              </w:rPr>
              <w:t>п.46, рис.194,с.285, вопросы</w:t>
            </w:r>
          </w:p>
          <w:p w14:paraId="56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1"/>
              </w:rPr>
              <w:t xml:space="preserve"> </w:t>
            </w:r>
            <w:r>
              <w:rPr>
                <w:b w:val="0"/>
              </w:rPr>
              <w:t>Запись в тетрадь:</w:t>
            </w:r>
            <w:r>
              <w:rPr>
                <w:b w:val="1"/>
              </w:rPr>
              <w:t xml:space="preserve"> Рынок труда – </w:t>
            </w:r>
            <w:r>
              <w:rPr>
                <w:b w:val="0"/>
              </w:rPr>
              <w:t>механизм воздействия спроса на рабочую силу (покупатель) и ее предложения (продавца)</w:t>
            </w:r>
          </w:p>
          <w:p w14:paraId="57000000">
            <w:pPr>
              <w:pStyle w:val="Style_3"/>
              <w:spacing w:after="0" w:line="240" w:lineRule="auto"/>
              <w:ind/>
              <w:rPr>
                <w:b w:val="1"/>
              </w:rPr>
            </w:pPr>
            <w:r>
              <w:rPr>
                <w:b w:val="0"/>
              </w:rPr>
              <w:t>5.</w:t>
            </w:r>
            <w:r>
              <w:rPr>
                <w:b w:val="1"/>
              </w:rPr>
              <w:t>Качество населения и показатели, характеризующие его.</w:t>
            </w:r>
          </w:p>
          <w:p w14:paraId="58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Вопрос: Как вы думаете, какие показатели определяют качество населения?</w:t>
            </w:r>
          </w:p>
          <w:p w14:paraId="59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Ответы уч-ся: состояние здоровья,уровень образования,культуры.</w:t>
            </w:r>
          </w:p>
          <w:p w14:paraId="5A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Вывод: это комплексное понятие, включающее показатели: экономические,социальные,экологические,культурные,уровень грамотности,средняя продолжительность жизни.</w:t>
            </w:r>
          </w:p>
          <w:p w14:paraId="5B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6.</w:t>
            </w:r>
            <w:r>
              <w:rPr>
                <w:b w:val="1"/>
              </w:rPr>
              <w:t xml:space="preserve">Индекс человеческого развития (ИЧР) </w:t>
            </w:r>
            <w:r>
              <w:rPr>
                <w:b w:val="0"/>
              </w:rPr>
              <w:t>-индекс для  сравнительной оценки бедности, грамотности, образования, средней продолжительности жизни и других показателей страны, разработан в 1990 г. пакистанским экономистом. Включает в себя усредненные данные по 3  основным аспектам:</w:t>
            </w:r>
          </w:p>
          <w:p w14:paraId="5C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1.Средняя продолжительность жизни (РФ -место 100 в мире)</w:t>
            </w:r>
          </w:p>
          <w:p w14:paraId="5D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2.Уровень образования (РФ-место 13 в мире)</w:t>
            </w:r>
          </w:p>
          <w:p w14:paraId="5E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3.Уровень доходов населения (РФ-место 71 в мире).</w:t>
            </w:r>
          </w:p>
          <w:p w14:paraId="5F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По ИЧР РФ занимает 52 место среди 191 государства в мире и остается в группе с очень высоким уровнем человеческого развития (0,824)  Для сравнения : 1м.Швейцария-0,962, 191м. Южный Судан -0,385</w:t>
            </w:r>
          </w:p>
          <w:p w14:paraId="60000000">
            <w:pPr>
              <w:pStyle w:val="Style_3"/>
              <w:spacing w:after="0" w:line="240" w:lineRule="auto"/>
              <w:ind/>
              <w:rPr>
                <w:b w:val="0"/>
                <w:i w:val="0"/>
                <w:sz w:val="28"/>
              </w:rPr>
            </w:pP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61000000">
            <w:r>
              <w:t>Физминутка- 1 мин.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62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</w:t>
            </w:r>
            <w:r>
              <w:rPr>
                <w:b w:val="1"/>
                <w:color w:val="000000"/>
              </w:rPr>
              <w:t xml:space="preserve"> 2.</w:t>
            </w:r>
            <w:r>
              <w:rPr>
                <w:b w:val="1"/>
                <w:color w:val="000000"/>
              </w:rPr>
              <w:t>2</w:t>
            </w:r>
            <w:r>
              <w:rPr>
                <w:b w:val="1"/>
                <w:color w:val="000000"/>
              </w:rPr>
              <w:t xml:space="preserve">. Проверка первичного усвоения 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63000000">
            <w:pPr>
              <w:rPr>
                <w:i w:val="1"/>
              </w:rPr>
            </w:pPr>
            <w:r>
              <w:rPr>
                <w:i w:val="1"/>
              </w:rPr>
              <w:t>Укажите</w:t>
            </w:r>
            <w:r>
              <w:rPr>
                <w:i w:val="1"/>
              </w:rPr>
              <w:t xml:space="preserve"> виды </w:t>
            </w:r>
            <w:r>
              <w:rPr>
                <w:i w:val="1"/>
              </w:rPr>
              <w:t xml:space="preserve">учебной </w:t>
            </w:r>
            <w:r>
              <w:rPr>
                <w:i w:val="1"/>
              </w:rPr>
              <w:t xml:space="preserve">деятельности, используйте соответствующие методические приемы. </w:t>
            </w:r>
            <w:r>
              <w:rPr>
                <w:i w:val="1"/>
                <w:color w:val="000000"/>
              </w:rPr>
              <w:t>(</w:t>
            </w:r>
            <w:r>
              <w:rPr>
                <w:i w:val="1"/>
              </w:rPr>
              <w:t>Сформулируй</w:t>
            </w:r>
            <w:r>
              <w:rPr>
                <w:i w:val="1"/>
              </w:rPr>
              <w:t>те</w:t>
            </w:r>
            <w:r>
              <w:rPr>
                <w:i w:val="1"/>
              </w:rPr>
              <w:t>/Изложи</w:t>
            </w:r>
            <w:r>
              <w:rPr>
                <w:i w:val="1"/>
              </w:rPr>
              <w:t>те</w:t>
            </w:r>
            <w:r>
              <w:rPr>
                <w:i w:val="1"/>
              </w:rPr>
              <w:t xml:space="preserve"> факты/Проверь</w:t>
            </w:r>
            <w:r>
              <w:rPr>
                <w:i w:val="1"/>
              </w:rPr>
              <w:t>те</w:t>
            </w:r>
            <w:r>
              <w:rPr>
                <w:i w:val="1"/>
              </w:rPr>
              <w:t xml:space="preserve"> себя/Дай</w:t>
            </w:r>
            <w:r>
              <w:rPr>
                <w:i w:val="1"/>
              </w:rPr>
              <w:t>те</w:t>
            </w:r>
            <w:r>
              <w:rPr>
                <w:i w:val="1"/>
              </w:rPr>
              <w:t xml:space="preserve"> определение понятию/Установи</w:t>
            </w:r>
            <w:r>
              <w:rPr>
                <w:i w:val="1"/>
              </w:rPr>
              <w:t>те</w:t>
            </w:r>
            <w:r>
              <w:rPr>
                <w:i w:val="1"/>
              </w:rPr>
              <w:t>, что (где, когда)/Сформулируй</w:t>
            </w:r>
            <w:r>
              <w:rPr>
                <w:i w:val="1"/>
              </w:rPr>
              <w:t>те</w:t>
            </w:r>
            <w:r>
              <w:rPr>
                <w:i w:val="1"/>
              </w:rPr>
              <w:t xml:space="preserve"> главное (тезис, мысль, правило, закон</w:t>
            </w:r>
            <w:r>
              <w:rPr>
                <w:i w:val="1"/>
                <w:color w:val="000000"/>
              </w:rPr>
              <w:t>)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64000000">
            <w:pPr>
              <w:pStyle w:val="Style_3"/>
              <w:spacing w:after="0" w:line="240" w:lineRule="auto"/>
              <w:ind/>
            </w:pPr>
            <w:r>
              <w:t xml:space="preserve">Выполнение интерактивного задания на интерактивной доске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"https://m.edsoo.ru/8866450a"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/8866450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5000000">
            <w:pPr>
              <w:pStyle w:val="Style_3"/>
              <w:spacing w:after="0" w:line="240" w:lineRule="auto"/>
              <w:ind/>
            </w:pP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  <w:shd w:themeFill="text2" w:themeFillTint="30" w:val="clear"/>
          </w:tcPr>
          <w:p w14:paraId="66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themeColor="text2" w:val="1F497D"/>
              </w:rPr>
              <w:t>БЛОК 3. Применение изученного материала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67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Этап </w:t>
            </w:r>
            <w:r>
              <w:rPr>
                <w:b w:val="1"/>
                <w:color w:val="000000"/>
              </w:rPr>
              <w:t>3.1. Применение знаний, в том числе в новых ситуациях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68000000">
            <w:pPr>
              <w:rPr>
                <w:i w:val="1"/>
              </w:rPr>
            </w:pPr>
            <w:r>
              <w:rPr>
                <w:i w:val="1"/>
              </w:rPr>
              <w:t>Укажите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формы</w:t>
            </w:r>
            <w:r>
              <w:rPr>
                <w:i w:val="1"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000000"/>
              </w:rPr>
              <w:t>(используй правило/закон/формулу/теорию/идею/принцип и т.д.; докажи</w:t>
            </w:r>
            <w:r>
              <w:rPr>
                <w:i w:val="1"/>
                <w:color w:val="000000"/>
              </w:rPr>
              <w:t>те</w:t>
            </w:r>
            <w:r>
              <w:rPr>
                <w:i w:val="1"/>
                <w:color w:val="000000"/>
              </w:rPr>
              <w:t xml:space="preserve"> истинность/ложность утверждения и т.д.; аргументируй</w:t>
            </w:r>
            <w:r>
              <w:rPr>
                <w:i w:val="1"/>
                <w:color w:val="000000"/>
              </w:rPr>
              <w:t>те</w:t>
            </w:r>
            <w:r>
              <w:rPr>
                <w:i w:val="1"/>
                <w:color w:val="000000"/>
              </w:rPr>
              <w:t xml:space="preserve"> собственное мнение; выполни</w:t>
            </w:r>
            <w:r>
              <w:rPr>
                <w:i w:val="1"/>
                <w:color w:val="000000"/>
              </w:rPr>
              <w:t>те</w:t>
            </w:r>
            <w:r>
              <w:rPr>
                <w:i w:val="1"/>
                <w:color w:val="000000"/>
              </w:rPr>
              <w:t xml:space="preserve"> задание; реши</w:t>
            </w:r>
            <w:r>
              <w:rPr>
                <w:i w:val="1"/>
                <w:color w:val="000000"/>
              </w:rPr>
              <w:t>те</w:t>
            </w:r>
            <w:r>
              <w:rPr>
                <w:i w:val="1"/>
                <w:color w:val="000000"/>
              </w:rPr>
              <w:t xml:space="preserve"> задачу; выполни</w:t>
            </w:r>
            <w:r>
              <w:rPr>
                <w:i w:val="1"/>
                <w:color w:val="000000"/>
              </w:rPr>
              <w:t>те</w:t>
            </w:r>
            <w:r>
              <w:rPr>
                <w:i w:val="1"/>
                <w:color w:val="000000"/>
              </w:rPr>
              <w:t>/сделай</w:t>
            </w:r>
            <w:r>
              <w:rPr>
                <w:i w:val="1"/>
                <w:color w:val="000000"/>
              </w:rPr>
              <w:t>те</w:t>
            </w:r>
            <w:r>
              <w:rPr>
                <w:i w:val="1"/>
                <w:color w:val="000000"/>
              </w:rPr>
              <w:t xml:space="preserve"> практическую/лабораторную работу и т.д.)</w:t>
            </w:r>
            <w:r>
              <w:rPr>
                <w:i w:val="1"/>
              </w:rPr>
              <w:t xml:space="preserve">. 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69000000">
            <w:pPr>
              <w:pStyle w:val="Style_3"/>
              <w:numPr>
                <w:numId w:val="4"/>
              </w:num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Организация деловой игры «Кто получит работу».</w:t>
            </w:r>
          </w:p>
          <w:p w14:paraId="6A000000">
            <w:pPr>
              <w:pStyle w:val="Style_3"/>
              <w:spacing w:after="0" w:line="240" w:lineRule="auto"/>
              <w:ind/>
              <w:rPr>
                <w:b w:val="1"/>
              </w:rPr>
            </w:pPr>
            <w:r>
              <w:rPr>
                <w:b w:val="0"/>
              </w:rPr>
              <w:t>В центр занятости обратились выпускники ВУЗов.</w:t>
            </w:r>
          </w:p>
          <w:p w14:paraId="6B000000">
            <w:pPr>
              <w:pStyle w:val="Style_3"/>
              <w:numPr>
                <w:numId w:val="5"/>
              </w:numPr>
              <w:spacing w:after="0" w:line="240" w:lineRule="auto"/>
              <w:ind/>
              <w:rPr>
                <w:b w:val="1"/>
              </w:rPr>
            </w:pPr>
            <w:r>
              <w:rPr>
                <w:b w:val="0"/>
              </w:rPr>
              <w:t xml:space="preserve">Предлагают работу низкооплачиваемую, много мест : нет желающих - </w:t>
            </w:r>
            <w:r>
              <w:rPr>
                <w:b w:val="1"/>
              </w:rPr>
              <w:t>дефицит работников.</w:t>
            </w:r>
          </w:p>
          <w:p w14:paraId="6C000000">
            <w:pPr>
              <w:pStyle w:val="Style_3"/>
              <w:numPr>
                <w:numId w:val="5"/>
              </w:numPr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 xml:space="preserve">Предлагают высокооплачиваемую работу, мест мало : желающих больше, чем надо – предложений больше спроса </w:t>
            </w:r>
            <w:r>
              <w:rPr>
                <w:b w:val="1"/>
              </w:rPr>
              <w:t xml:space="preserve">- безработица. </w:t>
            </w:r>
          </w:p>
          <w:p w14:paraId="6D000000">
            <w:pPr>
              <w:pStyle w:val="Style_3"/>
              <w:spacing w:after="0" w:line="240" w:lineRule="auto"/>
              <w:ind/>
              <w:rPr>
                <w:b w:val="0"/>
              </w:rPr>
            </w:pPr>
            <w:r>
              <w:rPr>
                <w:b w:val="0"/>
              </w:rPr>
              <w:t>Вывод:различные тестирования, опросы покажут,тот кто обладает наибольшим количеством знаний, умений, навыков, тот и  получит высокооплачиваемую работу.Поэтому каждый из Вас должен об этом позаботиться уже сейчас.</w:t>
            </w:r>
          </w:p>
          <w:p w14:paraId="6E000000">
            <w:pPr>
              <w:pStyle w:val="Style_3"/>
              <w:spacing w:after="0" w:line="240" w:lineRule="auto"/>
              <w:ind/>
            </w:pP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6F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</w:t>
            </w:r>
            <w:r>
              <w:rPr>
                <w:b w:val="1"/>
                <w:color w:val="000000"/>
              </w:rPr>
              <w:t xml:space="preserve"> 3.2. Выполнение межпредметных </w:t>
            </w:r>
            <w:r>
              <w:rPr>
                <w:b w:val="1"/>
                <w:color w:val="000000"/>
              </w:rPr>
              <w:t>заданий и заданий из реальной жизни</w:t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70000000">
            <w:pPr>
              <w:rPr>
                <w:i w:val="1"/>
              </w:rPr>
            </w:pPr>
            <w:r>
              <w:rPr>
                <w:i w:val="1"/>
                <w:color w:val="000000"/>
              </w:rPr>
              <w:t>Подберите соответствующие учебные задания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71000000">
            <w:pPr>
              <w:pStyle w:val="Style_3"/>
              <w:spacing w:after="0" w:line="240" w:lineRule="auto"/>
              <w:ind/>
              <w:rPr>
                <w:rFonts w:asciiTheme="minorAscii" w:hAnsiTheme="minorHAnsi"/>
                <w:color w:val="000000"/>
                <w:sz w:val="21"/>
                <w:highlight w:val="white"/>
              </w:rPr>
            </w:pPr>
            <w:r>
              <w:rPr>
                <w:rFonts w:ascii="OpenSans" w:hAnsi="OpenSans"/>
                <w:color w:val="000000"/>
                <w:sz w:val="21"/>
                <w:highlight w:val="white"/>
              </w:rPr>
              <w:t xml:space="preserve">Давайте представим такую ситуацию, вы </w:t>
            </w:r>
            <w:r>
              <w:rPr>
                <w:rFonts w:asciiTheme="minorAscii" w:hAnsiTheme="minorHAnsi"/>
                <w:color w:val="000000"/>
                <w:sz w:val="21"/>
                <w:highlight w:val="white"/>
              </w:rPr>
              <w:t>переехали в другой город. Куда вам  следует обратиться в поисках работы? На какие конкретно вопросы Вы должны будете ответить ?</w:t>
            </w:r>
          </w:p>
          <w:p w14:paraId="72000000">
            <w:pPr>
              <w:pStyle w:val="Style_3"/>
              <w:spacing w:after="0" w:line="240" w:lineRule="auto"/>
              <w:ind/>
              <w:rPr>
                <w:rFonts w:asciiTheme="minorAscii" w:hAnsiTheme="minorHAnsi"/>
                <w:color w:val="000000"/>
                <w:sz w:val="21"/>
                <w:highlight w:val="white"/>
              </w:rPr>
            </w:pPr>
            <w:r>
              <w:rPr>
                <w:rFonts w:asciiTheme="minorAscii" w:hAnsiTheme="minorHAnsi"/>
                <w:color w:val="000000"/>
                <w:sz w:val="21"/>
                <w:highlight w:val="white"/>
              </w:rPr>
              <w:t>Эвристическая беседа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73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</w:t>
            </w:r>
            <w:r>
              <w:rPr>
                <w:b w:val="1"/>
                <w:color w:val="000000"/>
              </w:rPr>
              <w:t xml:space="preserve"> 3.3. Выполнение заданий в формате тестовых работ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74000000">
            <w:pPr>
              <w:rPr>
                <w:i w:val="1"/>
              </w:rPr>
            </w:pPr>
            <w:r>
              <w:rPr>
                <w:i w:val="1"/>
                <w:color w:val="000000"/>
              </w:rPr>
              <w:t>Подберите соответствующие учебные задания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7500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Пункт 4.1</w:t>
            </w:r>
          </w:p>
          <w:p w14:paraId="76000000">
            <w:pPr>
              <w:rPr>
                <w:i w:val="1"/>
                <w:color w:val="000000"/>
              </w:rPr>
            </w:pP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77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 3.4. Развитие функциональной грамотности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rPr>
          <w:trHeight w:hRule="atLeast" w:val="327"/>
        </w:trPr>
        <w:tc>
          <w:tcPr>
            <w:tcW w:type="dxa" w:w="14560"/>
          </w:tcPr>
          <w:p w14:paraId="78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i w:val="1"/>
                <w:color w:val="000000"/>
              </w:rPr>
              <w:t>Подберите соответствующие учебные задания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rPr>
          <w:trHeight w:hRule="atLeast" w:val="327"/>
        </w:trPr>
        <w:tc>
          <w:tcPr>
            <w:tcW w:type="dxa" w:w="14560"/>
            <w:tcBorders>
              <w:top w:color="EDEDED" w:sz="6" w:val="single"/>
              <w:left w:color="EDEDED" w:sz="6" w:val="single"/>
              <w:bottom w:color="EDEDED" w:sz="6" w:val="single"/>
              <w:right w:color="EDEDED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pStyle w:val="Style_3"/>
              <w:widowControl w:val="0"/>
              <w:spacing w:after="0" w:line="240" w:lineRule="auto"/>
              <w:ind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2.1 – работа с текстом – читательская грамотность</w:t>
            </w:r>
          </w:p>
          <w:p w14:paraId="7A000000">
            <w:pPr>
              <w:pStyle w:val="Style_3"/>
              <w:widowControl w:val="0"/>
              <w:spacing w:after="0" w:line="240" w:lineRule="auto"/>
              <w:ind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3.1 – составление/чтение схем, работа с картой – естественнонаучная грамотность</w:t>
            </w:r>
          </w:p>
        </w:tc>
        <w:tc>
          <w:tcPr>
            <w:tcBorders>
              <w:top w:color="EDEDED" w:sz="6" w:val="single"/>
              <w:left w:color="EDEDED" w:sz="6" w:val="single"/>
              <w:bottom w:color="EDEDED" w:sz="6" w:val="single"/>
              <w:right w:color="EDEDED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00000">
            <w:pPr>
              <w:pStyle w:val="Style_3"/>
              <w:widowControl w:val="0"/>
              <w:spacing w:after="0" w:line="240" w:lineRule="auto"/>
              <w:ind/>
              <w:rPr>
                <w:i w:val="1"/>
                <w:color w:val="000000"/>
              </w:rPr>
            </w:pPr>
          </w:p>
        </w:tc>
        <w:tc>
          <w:tcPr>
            <w:tcBorders>
              <w:top w:color="EDEDED" w:sz="6" w:val="single"/>
              <w:left w:color="EDEDED" w:sz="6" w:val="single"/>
              <w:bottom w:color="EDEDED" w:sz="6" w:val="single"/>
              <w:right w:color="EDEDED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00000">
            <w:pPr>
              <w:pStyle w:val="Style_3"/>
              <w:spacing w:after="0" w:line="240" w:lineRule="auto"/>
              <w:ind/>
            </w:pPr>
          </w:p>
        </w:tc>
        <w:tc>
          <w:tcPr>
            <w:tcBorders>
              <w:top w:color="EDEDED" w:sz="6" w:val="single"/>
              <w:left w:color="EDEDED" w:sz="6" w:val="single"/>
              <w:bottom w:color="EDEDED" w:sz="6" w:val="single"/>
              <w:right w:color="EDEDED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00000">
            <w:pPr>
              <w:pStyle w:val="Style_3"/>
              <w:spacing w:after="0" w:line="240" w:lineRule="auto"/>
              <w:ind/>
            </w:pPr>
          </w:p>
        </w:tc>
        <w:tc>
          <w:tcPr>
            <w:tcBorders>
              <w:top w:color="EDEDED" w:sz="6" w:val="single"/>
              <w:left w:color="EDEDED" w:sz="6" w:val="single"/>
              <w:bottom w:color="EDEDED" w:sz="6" w:val="single"/>
              <w:right w:color="EDEDED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pStyle w:val="Style_3"/>
              <w:spacing w:after="0" w:line="240" w:lineRule="auto"/>
              <w:ind/>
            </w:pPr>
          </w:p>
        </w:tc>
        <w:tc>
          <w:tcPr>
            <w:tcBorders>
              <w:top w:color="EDEDED" w:sz="6" w:val="single"/>
              <w:left w:color="EDEDED" w:sz="6" w:val="single"/>
              <w:bottom w:color="EDEDED" w:sz="6" w:val="single"/>
              <w:right w:color="EDEDED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00000">
            <w:pPr>
              <w:pStyle w:val="Style_3"/>
              <w:spacing w:after="0" w:line="240" w:lineRule="auto"/>
              <w:ind/>
            </w:pPr>
          </w:p>
        </w:tc>
        <w:tc>
          <w:tcPr>
            <w:tcBorders>
              <w:top w:color="EDEDED" w:sz="6" w:val="single"/>
              <w:left w:color="EDEDED" w:sz="6" w:val="single"/>
              <w:bottom w:color="EDEDED" w:sz="6" w:val="single"/>
              <w:right w:color="EDEDED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pStyle w:val="Style_3"/>
              <w:spacing w:after="0" w:line="240" w:lineRule="auto"/>
              <w:ind/>
            </w:pPr>
          </w:p>
        </w:tc>
        <w:tc>
          <w:tcPr>
            <w:tcBorders>
              <w:top w:color="EDEDED" w:sz="6" w:val="single"/>
              <w:left w:color="EDEDED" w:sz="6" w:val="single"/>
              <w:bottom w:color="EDEDED" w:sz="6" w:val="single"/>
              <w:right w:color="EDEDED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00000">
            <w:pPr>
              <w:pStyle w:val="Style_3"/>
              <w:spacing w:after="0" w:line="240" w:lineRule="auto"/>
              <w:ind/>
            </w:pPr>
          </w:p>
        </w:tc>
        <w:tc>
          <w:tcPr>
            <w:tcBorders>
              <w:top w:color="EDEDED" w:sz="6" w:val="single"/>
              <w:left w:color="EDEDED" w:sz="6" w:val="single"/>
              <w:bottom w:color="EDEDED" w:sz="6" w:val="single"/>
              <w:right w:color="EDEDED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pStyle w:val="Style_3"/>
              <w:spacing w:after="0" w:line="240" w:lineRule="auto"/>
              <w:ind/>
            </w:pPr>
          </w:p>
        </w:tc>
      </w:tr>
      <w:tr>
        <w:tc>
          <w:tcPr>
            <w:tcW w:type="dxa" w:w="14560"/>
          </w:tcPr>
          <w:p w14:paraId="83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 3.5. Систематизация знаний и умений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84000000">
            <w:pPr>
              <w:widowControl w:val="0"/>
              <w:ind/>
              <w:rPr>
                <w:i w:val="1"/>
                <w:color w:val="000000"/>
              </w:rPr>
            </w:pPr>
            <w:r>
              <w:rPr>
                <w:i w:val="1"/>
              </w:rPr>
              <w:t xml:space="preserve">Подберите учебные задания на выявление </w:t>
            </w:r>
            <w:r>
              <w:rPr>
                <w:i w:val="1"/>
              </w:rPr>
              <w:t>связи изученной на уроке темы с освоенным ранее материалом</w:t>
            </w:r>
            <w:r>
              <w:rPr>
                <w:i w:val="1"/>
              </w:rPr>
              <w:t>/другими предметами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  <w:tcBorders>
              <w:bottom w:sz="4" w:themeColor="text1" w:val="single"/>
            </w:tcBorders>
          </w:tcPr>
          <w:p w14:paraId="85000000">
            <w:pPr>
              <w:pStyle w:val="Style_5"/>
              <w:spacing w:after="0" w:before="0"/>
              <w:ind/>
              <w:rPr>
                <w:i w:val="1"/>
              </w:rPr>
            </w:pPr>
            <w:r>
              <w:rPr>
                <w:i w:val="1"/>
              </w:rPr>
              <w:t>Задания 4,5,6 на творческое осмысление материала  с.286</w:t>
            </w:r>
          </w:p>
          <w:p w14:paraId="86000000">
            <w:pPr>
              <w:pStyle w:val="Style_5"/>
              <w:spacing w:after="0" w:before="0"/>
              <w:ind/>
              <w:rPr>
                <w:i w:val="1"/>
              </w:rPr>
            </w:pPr>
            <w:r>
              <w:rPr>
                <w:rFonts w:asciiTheme="minorAscii" w:hAnsiTheme="minorHAnsi"/>
                <w:i w:val="1"/>
                <w:color w:val="000000"/>
                <w:sz w:val="21"/>
              </w:rPr>
              <w:t>Фронтальный опрос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  <w:shd w:themeFill="text2" w:themeFillTint="30" w:val="clear"/>
          </w:tcPr>
          <w:p w14:paraId="87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themeColor="text2" w:val="1F497D"/>
              </w:rPr>
              <w:t>БЛОК 4. Проверка приобретенных знаний, умений и навыков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88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 4.1. Диагностика/самодиагностика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89000000">
            <w:pPr>
              <w:rPr>
                <w:i w:val="1"/>
              </w:rPr>
            </w:pPr>
            <w:r>
              <w:rPr>
                <w:i w:val="1"/>
                <w:color w:val="000000"/>
              </w:rPr>
              <w:t>Укажите формы</w:t>
            </w:r>
            <w:r>
              <w:rPr>
                <w:i w:val="1"/>
                <w:color w:val="000000"/>
              </w:rPr>
              <w:t xml:space="preserve"> организации и поддержки самостоятельной учебной деятельности </w:t>
            </w:r>
            <w:r>
              <w:rPr>
                <w:i w:val="1"/>
                <w:color w:val="000000"/>
              </w:rPr>
              <w:t>ученика</w:t>
            </w:r>
            <w:r>
              <w:rPr>
                <w:i w:val="1"/>
                <w:color w:val="000000"/>
              </w:rPr>
              <w:t>, критерии оценивания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8A00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Учащиеся выполняют задания</w:t>
            </w:r>
          </w:p>
          <w:p w14:paraId="8B000000">
            <w:pPr>
              <w:pStyle w:val="Style_3"/>
              <w:widowControl w:val="0"/>
              <w:spacing w:after="0" w:line="240" w:lineRule="auto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т</w:t>
            </w:r>
            <w:r>
              <w:rPr>
                <w:b w:val="1"/>
                <w:color w:val="000000"/>
              </w:rPr>
              <w:t>ест</w:t>
            </w:r>
          </w:p>
          <w:p w14:paraId="8C000000">
            <w:pPr>
              <w:pStyle w:val="Style_3"/>
              <w:spacing w:after="0" w:before="0" w:line="270" w:lineRule="atLeast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1.Укажите трудоспособный  возраст в России:</w:t>
            </w:r>
          </w:p>
          <w:p w14:paraId="8D000000">
            <w:pPr>
              <w:pStyle w:val="Style_3"/>
              <w:spacing w:after="0" w:before="0" w:line="27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А.от 16 до 55 лет; от 16 до 60 лет</w:t>
            </w:r>
          </w:p>
          <w:p w14:paraId="8E000000">
            <w:pPr>
              <w:pStyle w:val="Style_3"/>
              <w:widowControl w:val="0"/>
              <w:spacing w:after="0" w:line="240" w:lineRule="auto"/>
              <w:ind/>
              <w:rPr>
                <w:b w:val="1"/>
                <w:color w:val="000000"/>
              </w:rPr>
            </w:pPr>
            <w:r>
              <w:rPr>
                <w:color w:val="000000"/>
              </w:rPr>
              <w:t>Б. от 18 до 55 лет; от 18 до 60 лет</w:t>
            </w:r>
          </w:p>
          <w:p w14:paraId="8F000000">
            <w:pPr>
              <w:pStyle w:val="Style_3"/>
              <w:spacing w:after="0" w:before="0" w:line="270" w:lineRule="atLeast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2.Экономически активное население:</w:t>
            </w:r>
          </w:p>
          <w:p w14:paraId="90000000">
            <w:pPr>
              <w:pStyle w:val="Style_3"/>
              <w:widowControl w:val="0"/>
              <w:spacing w:after="0" w:line="240" w:lineRule="auto"/>
              <w:ind/>
              <w:rPr>
                <w:b w:val="1"/>
                <w:color w:val="000000"/>
              </w:rPr>
            </w:pPr>
            <w:r>
              <w:rPr>
                <w:color w:val="000000"/>
              </w:rPr>
              <w:t>А. трудовые ресурсы     Б. безработные   В.иждивенцы</w:t>
            </w:r>
          </w:p>
          <w:p w14:paraId="91000000">
            <w:pPr>
              <w:pStyle w:val="Style_3"/>
              <w:spacing w:after="0" w:before="0" w:line="270" w:lineRule="atLeast"/>
              <w:ind/>
              <w:rPr>
                <w:color w:val="000000"/>
              </w:rPr>
            </w:pPr>
            <w:r>
              <w:rPr>
                <w:b w:val="1"/>
                <w:color w:val="000000"/>
              </w:rPr>
              <w:t>3. Средняя продолжительность жизни в России:</w:t>
            </w:r>
          </w:p>
          <w:p w14:paraId="92000000">
            <w:pPr>
              <w:pStyle w:val="Style_3"/>
              <w:spacing w:after="0" w:before="0" w:line="27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а) 60 лет    б) 71 год    в) 67 лет</w:t>
            </w:r>
          </w:p>
          <w:p w14:paraId="93000000">
            <w:pPr>
              <w:rPr>
                <w:i w:val="1"/>
                <w:color w:val="000000"/>
              </w:rPr>
            </w:pPr>
            <w:r>
              <w:rPr>
                <w:b w:val="1"/>
                <w:color w:val="000000"/>
              </w:rPr>
              <w:t>2. Перечислите факторы, влияющие на продолжительность жизни.</w:t>
            </w:r>
          </w:p>
          <w:p w14:paraId="94000000">
            <w:pPr>
              <w:rPr>
                <w:i w:val="1"/>
                <w:color w:val="000000"/>
              </w:rPr>
            </w:pPr>
          </w:p>
          <w:p w14:paraId="9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Обсуждение результатов: </w:t>
            </w:r>
          </w:p>
          <w:p w14:paraId="96000000">
            <w:pPr>
              <w:rPr>
                <w:color w:val="000000"/>
              </w:rPr>
            </w:pPr>
            <w:r>
              <w:rPr>
                <w:color w:val="000000"/>
              </w:rPr>
              <w:t>1-2 верных ответа – низкий уровень усвоения нового материала;</w:t>
            </w:r>
          </w:p>
          <w:p w14:paraId="97000000">
            <w:pPr>
              <w:rPr>
                <w:color w:val="000000"/>
              </w:rPr>
            </w:pPr>
            <w:r>
              <w:rPr>
                <w:color w:val="000000"/>
              </w:rPr>
              <w:t>3-4 верных ответа – средний уровень усвоения нового материала;</w:t>
            </w:r>
          </w:p>
          <w:p w14:paraId="98000000">
            <w:pPr>
              <w:rPr>
                <w:color w:val="000000"/>
              </w:rPr>
            </w:pPr>
            <w:r>
              <w:rPr>
                <w:color w:val="000000"/>
              </w:rPr>
              <w:t>5-6 верных ответа – хороший уровень усвоения нового материала;</w:t>
            </w:r>
          </w:p>
          <w:p w14:paraId="99000000">
            <w:pPr>
              <w:rPr>
                <w:color w:val="000000"/>
              </w:rPr>
            </w:pPr>
            <w:r>
              <w:rPr>
                <w:color w:val="000000"/>
              </w:rPr>
              <w:t>7-8 верных ответа – высокий уровень усвоения нового материала.</w:t>
            </w:r>
          </w:p>
          <w:p w14:paraId="9A000000">
            <w:pPr>
              <w:rPr>
                <w:color w:val="000000"/>
              </w:rPr>
            </w:pPr>
            <w:r>
              <w:rPr>
                <w:color w:val="000000"/>
              </w:rPr>
              <w:t>Свой уровень усвоения материала ученики имеют право не озвучивать. Диагностика уровня знаний проводится для самооценки и диагностики приобретенных знаний.</w:t>
            </w:r>
          </w:p>
          <w:p w14:paraId="9B000000">
            <w:pPr>
              <w:rPr>
                <w:i w:val="1"/>
                <w:color w:val="000000"/>
              </w:rPr>
            </w:pP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  <w:shd w:themeFill="text2" w:themeFillTint="30" w:val="clear"/>
          </w:tcPr>
          <w:p w14:paraId="9C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themeColor="text2" w:val="1F497D"/>
              </w:rPr>
              <w:t>БЛОК 5. Подведение итогов, домашнее задание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9D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 5.1. Рефлексия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9E000000">
            <w:pPr>
              <w:widowControl w:val="0"/>
              <w:ind/>
              <w:rPr>
                <w:i w:val="1"/>
                <w:color w:val="000000"/>
              </w:rPr>
            </w:pPr>
            <w:r>
              <w:rPr>
                <w:i w:val="1"/>
              </w:rPr>
              <w:t xml:space="preserve">Введите рекомендации для учителя по организации в классе рефлексии </w:t>
            </w:r>
            <w:r>
              <w:rPr>
                <w:i w:val="1"/>
                <w:color w:val="000000"/>
              </w:rPr>
              <w:t>по достигнутым либо недостигнутым образовательным результатам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9F000000">
            <w:pPr>
              <w:pStyle w:val="Style_5"/>
              <w:spacing w:after="0" w:before="0"/>
              <w:ind/>
              <w:rPr>
                <w:rFonts w:asciiTheme="minorAscii" w:hAnsiTheme="minorHAnsi"/>
                <w:color w:val="000000"/>
                <w:sz w:val="21"/>
              </w:rPr>
            </w:pPr>
            <w:r>
              <w:rPr>
                <w:rFonts w:ascii="OpenSans" w:hAnsi="OpenSans"/>
                <w:color w:val="000000"/>
                <w:sz w:val="21"/>
              </w:rPr>
              <w:t>Закончи предложение:</w:t>
            </w:r>
            <w:r>
              <w:rPr>
                <w:rFonts w:asciiTheme="minorAscii" w:hAnsiTheme="minorHAnsi"/>
                <w:color w:val="000000"/>
                <w:sz w:val="21"/>
              </w:rPr>
              <w:t xml:space="preserve"> </w:t>
            </w:r>
          </w:p>
          <w:p w14:paraId="A0000000">
            <w:pPr>
              <w:pStyle w:val="Style_5"/>
              <w:spacing w:after="0" w:before="0"/>
              <w:ind/>
              <w:rPr>
                <w:rFonts w:ascii="OpenSans" w:hAnsi="OpenSans"/>
                <w:color w:val="000000"/>
                <w:sz w:val="21"/>
              </w:rPr>
            </w:pPr>
            <w:r>
              <w:rPr>
                <w:rFonts w:ascii="OpenSans" w:hAnsi="OpenSans"/>
                <w:color w:val="000000"/>
                <w:sz w:val="21"/>
              </w:rPr>
              <w:t>- Сегодня я узнал…</w:t>
            </w:r>
          </w:p>
          <w:p w14:paraId="A1000000">
            <w:pPr>
              <w:pStyle w:val="Style_5"/>
              <w:spacing w:after="0" w:before="0"/>
              <w:ind/>
              <w:rPr>
                <w:rFonts w:ascii="OpenSans" w:hAnsi="OpenSans"/>
                <w:color w:val="000000"/>
                <w:sz w:val="21"/>
              </w:rPr>
            </w:pPr>
            <w:r>
              <w:rPr>
                <w:rFonts w:ascii="OpenSans" w:hAnsi="OpenSans"/>
                <w:color w:val="000000"/>
                <w:sz w:val="21"/>
              </w:rPr>
              <w:t>- Было интересно…</w:t>
            </w:r>
          </w:p>
          <w:p w14:paraId="A2000000">
            <w:pPr>
              <w:pStyle w:val="Style_5"/>
              <w:spacing w:after="0" w:before="0"/>
              <w:ind/>
              <w:rPr>
                <w:rFonts w:ascii="OpenSans" w:hAnsi="OpenSans"/>
                <w:color w:val="000000"/>
                <w:sz w:val="21"/>
              </w:rPr>
            </w:pPr>
            <w:r>
              <w:rPr>
                <w:rFonts w:ascii="OpenSans" w:hAnsi="OpenSans"/>
                <w:color w:val="000000"/>
                <w:sz w:val="21"/>
              </w:rPr>
              <w:t>- Было трудно…</w:t>
            </w:r>
          </w:p>
          <w:p w14:paraId="A3000000">
            <w:pPr>
              <w:pStyle w:val="Style_5"/>
              <w:spacing w:after="0" w:before="0"/>
              <w:ind/>
              <w:rPr>
                <w:i w:val="1"/>
              </w:rPr>
            </w:pPr>
            <w:r>
              <w:rPr>
                <w:rFonts w:ascii="OpenSans" w:hAnsi="OpenSans"/>
                <w:color w:val="000000"/>
                <w:sz w:val="21"/>
              </w:rPr>
              <w:t>- Теперь я могу…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>
            <w:tcW w:type="dxa" w:w="14560"/>
          </w:tcPr>
          <w:p w14:paraId="A4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>Домашнее задание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rPr>
          <w:trHeight w:hRule="atLeast" w:val="327"/>
        </w:trPr>
        <w:tc>
          <w:tcPr>
            <w:tcW w:type="dxa" w:w="14560"/>
          </w:tcPr>
          <w:p w14:paraId="A5000000">
            <w:pPr>
              <w:widowControl w:val="0"/>
              <w:ind/>
              <w:rPr>
                <w:b w:val="1"/>
                <w:color w:val="000000"/>
              </w:rPr>
            </w:pPr>
            <w:r>
              <w:rPr>
                <w:i w:val="1"/>
              </w:rPr>
              <w:t>Введите рекомендации по домашнему заданию</w:t>
            </w:r>
            <w:r>
              <w:rPr>
                <w:i w:val="1"/>
                <w:color w:val="000000"/>
              </w:rPr>
              <w:t>.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rPr>
          <w:trHeight w:hRule="atLeast" w:val="1390"/>
        </w:trPr>
        <w:tc>
          <w:tcPr>
            <w:tcW w:type="dxa" w:w="14560"/>
          </w:tcPr>
          <w:p w14:paraId="A6000000">
            <w:pPr>
              <w:pStyle w:val="Style_3"/>
              <w:spacing w:after="0" w:line="240" w:lineRule="auto"/>
              <w:ind/>
            </w:pPr>
            <w:r>
              <w:t xml:space="preserve">п.46, узнать на сайте «Центр занятости населения г.Череповца» о вакансиях рабочих мест на данный момент, </w:t>
            </w:r>
          </w:p>
          <w:p w14:paraId="A7000000">
            <w:pPr>
              <w:pStyle w:val="Style_3"/>
              <w:spacing w:after="0" w:line="240" w:lineRule="auto"/>
              <w:ind/>
            </w:pPr>
            <w:r>
              <w:t>повторить тему «Население России»</w:t>
            </w:r>
          </w:p>
          <w:p w14:paraId="A8000000">
            <w:pPr>
              <w:pStyle w:val="Style_3"/>
              <w:spacing w:after="0" w:line="240" w:lineRule="auto"/>
              <w:ind/>
            </w:pPr>
            <w:r>
              <w:t>по желанию:выполнение исследовательских работ с.286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</w:tbl>
    <w:p w14:paraId="A9000000">
      <w:pPr>
        <w:widowControl w:val="0"/>
        <w:ind/>
        <w:rPr>
          <w:color w:val="000000"/>
        </w:rPr>
      </w:pPr>
    </w:p>
    <w:sectPr>
      <w:footerReference r:id="rId1" w:type="default"/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6" w:type="paragraph">
    <w:name w:val="toc 2"/>
    <w:basedOn w:val="Style_3"/>
    <w:next w:val="Style_3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3_ch"/>
    <w:link w:val="Style_6"/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Интернет-ссылка"/>
    <w:basedOn w:val="Style_10"/>
    <w:link w:val="Style_9_ch"/>
    <w:rPr>
      <w:color w:themeColor="hyperlink" w:val="0000FF"/>
      <w:u w:val="single"/>
    </w:rPr>
  </w:style>
  <w:style w:styleId="Style_9_ch" w:type="character">
    <w:name w:val="Интернет-ссылка"/>
    <w:basedOn w:val="Style_10_ch"/>
    <w:link w:val="Style_9"/>
    <w:rPr>
      <w:color w:themeColor="hyperlink" w:val="0000FF"/>
      <w:u w:val="single"/>
    </w:rPr>
  </w:style>
  <w:style w:styleId="Style_11" w:type="paragraph">
    <w:name w:val="toc 6"/>
    <w:basedOn w:val="Style_3"/>
    <w:next w:val="Style_3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3_ch"/>
    <w:link w:val="Style_11"/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3_ch"/>
    <w:link w:val="Style_12"/>
  </w:style>
  <w:style w:styleId="Style_13" w:type="paragraph">
    <w:name w:val="Strong"/>
    <w:basedOn w:val="Style_10"/>
    <w:link w:val="Style_13_ch"/>
    <w:rPr>
      <w:b w:val="1"/>
    </w:rPr>
  </w:style>
  <w:style w:styleId="Style_13_ch" w:type="character">
    <w:name w:val="Strong"/>
    <w:basedOn w:val="Style_10_ch"/>
    <w:link w:val="Style_13"/>
    <w:rPr>
      <w:b w:val="1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3_ch"/>
    <w:link w:val="Style_14"/>
    <w:rPr>
      <w:rFonts w:ascii="Arial" w:hAnsi="Arial"/>
      <w:sz w:val="30"/>
    </w:rPr>
  </w:style>
  <w:style w:styleId="Style_15" w:type="paragraph">
    <w:name w:val="Footnote Text Char"/>
    <w:link w:val="Style_15_ch"/>
    <w:rPr>
      <w:sz w:val="18"/>
    </w:rPr>
  </w:style>
  <w:style w:styleId="Style_15_ch" w:type="character">
    <w:name w:val="Footnote Text Char"/>
    <w:link w:val="Style_15"/>
    <w:rPr>
      <w:sz w:val="18"/>
    </w:rPr>
  </w:style>
  <w:style w:styleId="Style_16" w:type="paragraph">
    <w:name w:val="mw-editsection-divider"/>
    <w:basedOn w:val="Style_10"/>
    <w:link w:val="Style_16_ch"/>
  </w:style>
  <w:style w:styleId="Style_16_ch" w:type="character">
    <w:name w:val="mw-editsection-divider"/>
    <w:basedOn w:val="Style_10_ch"/>
    <w:link w:val="Style_16"/>
  </w:style>
  <w:style w:styleId="Style_17" w:type="paragraph">
    <w:name w:val="endnote text"/>
    <w:basedOn w:val="Style_3"/>
    <w:link w:val="Style_17_ch"/>
    <w:rPr>
      <w:sz w:val="20"/>
    </w:rPr>
  </w:style>
  <w:style w:styleId="Style_17_ch" w:type="character">
    <w:name w:val="endnote text"/>
    <w:basedOn w:val="Style_3_ch"/>
    <w:link w:val="Style_17"/>
    <w:rPr>
      <w:sz w:val="20"/>
    </w:rPr>
  </w:style>
  <w:style w:styleId="Style_18" w:type="paragraph">
    <w:name w:val="table of figures"/>
    <w:basedOn w:val="Style_3"/>
    <w:next w:val="Style_3"/>
    <w:link w:val="Style_18_ch"/>
  </w:style>
  <w:style w:styleId="Style_18_ch" w:type="character">
    <w:name w:val="table of figures"/>
    <w:basedOn w:val="Style_3_ch"/>
    <w:link w:val="Style_18"/>
  </w:style>
  <w:style w:styleId="Style_19" w:type="paragraph">
    <w:name w:val="Содержимое таблицы"/>
    <w:basedOn w:val="Style_3"/>
    <w:link w:val="Style_19_ch"/>
    <w:pPr>
      <w:tabs>
        <w:tab w:leader="none" w:pos="0" w:val="left"/>
        <w:tab w:leader="none" w:pos="1440" w:val="left"/>
        <w:tab w:leader="none" w:pos="2880" w:val="left"/>
        <w:tab w:leader="none" w:pos="4320" w:val="left"/>
        <w:tab w:leader="none" w:pos="5760" w:val="left"/>
        <w:tab w:leader="none" w:pos="7200" w:val="left"/>
        <w:tab w:leader="none" w:pos="8640" w:val="left"/>
        <w:tab w:leader="none" w:pos="10080" w:val="left"/>
        <w:tab w:leader="none" w:pos="11520" w:val="left"/>
        <w:tab w:leader="none" w:pos="12960" w:val="left"/>
        <w:tab w:leader="none" w:pos="14400" w:val="left"/>
        <w:tab w:leader="none" w:pos="15840" w:val="left"/>
      </w:tabs>
      <w:ind/>
      <w:jc w:val="center"/>
    </w:pPr>
    <w:rPr>
      <w:rFonts w:ascii="Arial" w:hAnsi="Arial"/>
      <w:color w:val="000000"/>
      <w:sz w:val="36"/>
    </w:rPr>
  </w:style>
  <w:style w:styleId="Style_19_ch" w:type="character">
    <w:name w:val="Содержимое таблицы"/>
    <w:basedOn w:val="Style_3_ch"/>
    <w:link w:val="Style_19"/>
    <w:rPr>
      <w:rFonts w:ascii="Arial" w:hAnsi="Arial"/>
      <w:color w:val="000000"/>
      <w:sz w:val="36"/>
    </w:rPr>
  </w:style>
  <w:style w:styleId="Style_20" w:type="paragraph">
    <w:name w:val="heading 9"/>
    <w:basedOn w:val="Style_3"/>
    <w:next w:val="Style_3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3_ch"/>
    <w:link w:val="Style_20"/>
    <w:rPr>
      <w:rFonts w:ascii="Arial" w:hAnsi="Arial"/>
      <w:i w:val="1"/>
      <w:sz w:val="21"/>
    </w:rPr>
  </w:style>
  <w:style w:styleId="Style_5" w:type="paragraph">
    <w:name w:val="Normal (Web)"/>
    <w:basedOn w:val="Style_3"/>
    <w:link w:val="Style_5_ch"/>
    <w:pPr>
      <w:spacing w:afterAutospacing="on" w:beforeAutospacing="on"/>
      <w:ind/>
    </w:pPr>
  </w:style>
  <w:style w:styleId="Style_5_ch" w:type="character">
    <w:name w:val="Normal (Web)"/>
    <w:basedOn w:val="Style_3_ch"/>
    <w:link w:val="Style_5"/>
  </w:style>
  <w:style w:styleId="Style_21" w:type="paragraph">
    <w:name w:val="Heading 2 Char"/>
    <w:basedOn w:val="Style_10"/>
    <w:link w:val="Style_21_ch"/>
    <w:rPr>
      <w:rFonts w:ascii="Arial" w:hAnsi="Arial"/>
      <w:sz w:val="34"/>
    </w:rPr>
  </w:style>
  <w:style w:styleId="Style_21_ch" w:type="character">
    <w:name w:val="Heading 2 Char"/>
    <w:basedOn w:val="Style_10_ch"/>
    <w:link w:val="Style_21"/>
    <w:rPr>
      <w:rFonts w:ascii="Arial" w:hAnsi="Arial"/>
      <w:sz w:val="3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24" w:type="paragraph">
    <w:name w:val="Unresolved Mention"/>
    <w:basedOn w:val="Style_10"/>
    <w:link w:val="Style_24_ch"/>
    <w:rPr>
      <w:color w:val="605E5C"/>
      <w:shd w:fill="E1DFDD" w:val="clear"/>
    </w:rPr>
  </w:style>
  <w:style w:styleId="Style_24_ch" w:type="character">
    <w:name w:val="Unresolved Mention"/>
    <w:basedOn w:val="Style_10_ch"/>
    <w:link w:val="Style_24"/>
    <w:rPr>
      <w:color w:val="605E5C"/>
      <w:shd w:fill="E1DFDD" w:val="clear"/>
    </w:rPr>
  </w:style>
  <w:style w:styleId="Style_25" w:type="paragraph">
    <w:name w:val="annotation subject"/>
    <w:basedOn w:val="Style_26"/>
    <w:next w:val="Style_26"/>
    <w:link w:val="Style_25_ch"/>
    <w:rPr>
      <w:b w:val="1"/>
    </w:rPr>
  </w:style>
  <w:style w:styleId="Style_25_ch" w:type="character">
    <w:name w:val="annotation subject"/>
    <w:basedOn w:val="Style_26_ch"/>
    <w:link w:val="Style_25"/>
    <w:rPr>
      <w:b w:val="1"/>
    </w:rPr>
  </w:style>
  <w:style w:styleId="Style_27" w:type="paragraph">
    <w:name w:val="toc 3"/>
    <w:basedOn w:val="Style_3"/>
    <w:next w:val="Style_3"/>
    <w:link w:val="Style_27_ch"/>
    <w:uiPriority w:val="39"/>
    <w:pPr>
      <w:spacing w:after="57"/>
      <w:ind w:firstLine="0" w:left="567"/>
    </w:pPr>
  </w:style>
  <w:style w:styleId="Style_27_ch" w:type="character">
    <w:name w:val="toc 3"/>
    <w:basedOn w:val="Style_3_ch"/>
    <w:link w:val="Style_27"/>
  </w:style>
  <w:style w:styleId="Style_28" w:type="paragraph">
    <w:name w:val="List Paragraph"/>
    <w:basedOn w:val="Style_3"/>
    <w:link w:val="Style_28_ch"/>
    <w:pPr>
      <w:ind w:firstLine="0" w:left="708"/>
    </w:pPr>
    <w:rPr>
      <w:rFonts w:ascii="Arial Narrow" w:hAnsi="Arial Narrow"/>
    </w:rPr>
  </w:style>
  <w:style w:styleId="Style_28_ch" w:type="character">
    <w:name w:val="List Paragraph"/>
    <w:basedOn w:val="Style_3_ch"/>
    <w:link w:val="Style_28"/>
    <w:rPr>
      <w:rFonts w:ascii="Arial Narrow" w:hAnsi="Arial Narrow"/>
    </w:rPr>
  </w:style>
  <w:style w:styleId="Style_29" w:type="paragraph">
    <w:name w:val="annotation reference"/>
    <w:basedOn w:val="Style_10"/>
    <w:link w:val="Style_29_ch"/>
    <w:rPr>
      <w:sz w:val="16"/>
    </w:rPr>
  </w:style>
  <w:style w:styleId="Style_29_ch" w:type="character">
    <w:name w:val="annotation reference"/>
    <w:basedOn w:val="Style_10_ch"/>
    <w:link w:val="Style_29"/>
    <w:rPr>
      <w:sz w:val="16"/>
    </w:rPr>
  </w:style>
  <w:style w:styleId="Style_30" w:type="paragraph">
    <w:name w:val="heading 5"/>
    <w:basedOn w:val="Style_3"/>
    <w:next w:val="Style_3"/>
    <w:link w:val="Style_3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0_ch" w:type="character">
    <w:name w:val="heading 5"/>
    <w:basedOn w:val="Style_3_ch"/>
    <w:link w:val="Style_30"/>
    <w:rPr>
      <w:rFonts w:ascii="Arial" w:hAnsi="Arial"/>
      <w:b w:val="1"/>
    </w:rPr>
  </w:style>
  <w:style w:styleId="Style_31" w:type="paragraph">
    <w:name w:val="Heading 1 Char"/>
    <w:basedOn w:val="Style_10"/>
    <w:link w:val="Style_31_ch"/>
    <w:rPr>
      <w:rFonts w:ascii="Arial" w:hAnsi="Arial"/>
      <w:sz w:val="40"/>
    </w:rPr>
  </w:style>
  <w:style w:styleId="Style_31_ch" w:type="character">
    <w:name w:val="Heading 1 Char"/>
    <w:basedOn w:val="Style_10_ch"/>
    <w:link w:val="Style_31"/>
    <w:rPr>
      <w:rFonts w:ascii="Arial" w:hAnsi="Arial"/>
      <w:sz w:val="40"/>
    </w:rPr>
  </w:style>
  <w:style w:styleId="Style_32" w:type="paragraph">
    <w:name w:val="Caption Char"/>
    <w:link w:val="Style_32_ch"/>
  </w:style>
  <w:style w:styleId="Style_32_ch" w:type="character">
    <w:name w:val="Caption Char"/>
    <w:link w:val="Style_32"/>
  </w:style>
  <w:style w:styleId="Style_33" w:type="paragraph">
    <w:name w:val="heading 1"/>
    <w:basedOn w:val="Style_3"/>
    <w:link w:val="Style_33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33_ch" w:type="character">
    <w:name w:val="heading 1"/>
    <w:basedOn w:val="Style_3_ch"/>
    <w:link w:val="Style_33"/>
    <w:rPr>
      <w:b w:val="1"/>
      <w:sz w:val="48"/>
    </w:rPr>
  </w:style>
  <w:style w:styleId="Style_34" w:type="paragraph">
    <w:name w:val="No Spacing"/>
    <w:link w:val="Style_34_ch"/>
    <w:pPr>
      <w:spacing w:after="0" w:line="240" w:lineRule="auto"/>
      <w:ind/>
    </w:pPr>
    <w:rPr>
      <w:rFonts w:ascii="Times New Roman" w:hAnsi="Times New Roman"/>
      <w:sz w:val="24"/>
    </w:rPr>
  </w:style>
  <w:style w:styleId="Style_34_ch" w:type="character">
    <w:name w:val="No Spacing"/>
    <w:link w:val="Style_34"/>
    <w:rPr>
      <w:rFonts w:ascii="Times New Roman" w:hAnsi="Times New Roman"/>
      <w:sz w:val="24"/>
    </w:rPr>
  </w:style>
  <w:style w:styleId="Style_35" w:type="paragraph">
    <w:name w:val="Footer Char"/>
    <w:basedOn w:val="Style_10"/>
    <w:link w:val="Style_35_ch"/>
  </w:style>
  <w:style w:styleId="Style_35_ch" w:type="character">
    <w:name w:val="Footer Char"/>
    <w:basedOn w:val="Style_10_ch"/>
    <w:link w:val="Style_35"/>
  </w:style>
  <w:style w:styleId="Style_36" w:type="paragraph">
    <w:name w:val="Hyperlink"/>
    <w:basedOn w:val="Style_10"/>
    <w:link w:val="Style_36_ch"/>
    <w:rPr>
      <w:color w:themeColor="hyperlink" w:val="0000FF"/>
      <w:u w:val="single"/>
    </w:rPr>
  </w:style>
  <w:style w:styleId="Style_36_ch" w:type="character">
    <w:name w:val="Hyperlink"/>
    <w:basedOn w:val="Style_10_ch"/>
    <w:link w:val="Style_36"/>
    <w:rPr>
      <w:color w:themeColor="hyperlink" w:val="0000FF"/>
      <w:u w:val="single"/>
    </w:rPr>
  </w:style>
  <w:style w:styleId="Style_37" w:type="paragraph">
    <w:name w:val="Footnote"/>
    <w:basedOn w:val="Style_3"/>
    <w:link w:val="Style_37_ch"/>
    <w:rPr>
      <w:sz w:val="20"/>
    </w:rPr>
  </w:style>
  <w:style w:styleId="Style_37_ch" w:type="character">
    <w:name w:val="Footnote"/>
    <w:basedOn w:val="Style_3_ch"/>
    <w:link w:val="Style_37"/>
    <w:rPr>
      <w:sz w:val="20"/>
    </w:rPr>
  </w:style>
  <w:style w:styleId="Style_38" w:type="paragraph">
    <w:name w:val="heading 8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3_ch"/>
    <w:link w:val="Style_38"/>
    <w:rPr>
      <w:rFonts w:ascii="Arial" w:hAnsi="Arial"/>
      <w:i w:val="1"/>
      <w:sz w:val="22"/>
    </w:rPr>
  </w:style>
  <w:style w:styleId="Style_39" w:type="paragraph">
    <w:name w:val="toc 1"/>
    <w:basedOn w:val="Style_3"/>
    <w:next w:val="Style_3"/>
    <w:link w:val="Style_39_ch"/>
    <w:uiPriority w:val="39"/>
    <w:pPr>
      <w:spacing w:after="57"/>
      <w:ind/>
    </w:pPr>
  </w:style>
  <w:style w:styleId="Style_39_ch" w:type="character">
    <w:name w:val="toc 1"/>
    <w:basedOn w:val="Style_3_ch"/>
    <w:link w:val="Style_39"/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41" w:type="paragraph">
    <w:name w:val="toc 9"/>
    <w:basedOn w:val="Style_3"/>
    <w:next w:val="Style_3"/>
    <w:link w:val="Style_41_ch"/>
    <w:uiPriority w:val="39"/>
    <w:pPr>
      <w:spacing w:after="57"/>
      <w:ind w:firstLine="0" w:left="2268"/>
    </w:pPr>
  </w:style>
  <w:style w:styleId="Style_41_ch" w:type="character">
    <w:name w:val="toc 9"/>
    <w:basedOn w:val="Style_3_ch"/>
    <w:link w:val="Style_41"/>
  </w:style>
  <w:style w:styleId="Style_42" w:type="paragraph">
    <w:name w:val="mw-editsection"/>
    <w:basedOn w:val="Style_10"/>
    <w:link w:val="Style_42_ch"/>
  </w:style>
  <w:style w:styleId="Style_42_ch" w:type="character">
    <w:name w:val="mw-editsection"/>
    <w:basedOn w:val="Style_10_ch"/>
    <w:link w:val="Style_42"/>
  </w:style>
  <w:style w:styleId="Style_43" w:type="paragraph">
    <w:name w:val="toc 8"/>
    <w:basedOn w:val="Style_3"/>
    <w:next w:val="Style_3"/>
    <w:link w:val="Style_43_ch"/>
    <w:uiPriority w:val="39"/>
    <w:pPr>
      <w:spacing w:after="57"/>
      <w:ind w:firstLine="0" w:left="1984"/>
    </w:pPr>
  </w:style>
  <w:style w:styleId="Style_43_ch" w:type="character">
    <w:name w:val="toc 8"/>
    <w:basedOn w:val="Style_3_ch"/>
    <w:link w:val="Style_43"/>
  </w:style>
  <w:style w:styleId="Style_44" w:type="paragraph">
    <w:name w:val="Quote"/>
    <w:basedOn w:val="Style_3"/>
    <w:next w:val="Style_3"/>
    <w:link w:val="Style_44_ch"/>
    <w:pPr>
      <w:ind w:firstLine="0" w:left="720" w:right="720"/>
    </w:pPr>
    <w:rPr>
      <w:i w:val="1"/>
    </w:rPr>
  </w:style>
  <w:style w:styleId="Style_44_ch" w:type="character">
    <w:name w:val="Quote"/>
    <w:basedOn w:val="Style_3_ch"/>
    <w:link w:val="Style_44"/>
    <w:rPr>
      <w:i w:val="1"/>
    </w:rPr>
  </w:style>
  <w:style w:styleId="Style_45" w:type="paragraph">
    <w:name w:val="header"/>
    <w:basedOn w:val="Style_3"/>
    <w:link w:val="Style_45_ch"/>
    <w:pPr>
      <w:tabs>
        <w:tab w:leader="none" w:pos="4677" w:val="center"/>
        <w:tab w:leader="none" w:pos="9355" w:val="right"/>
      </w:tabs>
      <w:ind/>
    </w:pPr>
  </w:style>
  <w:style w:styleId="Style_45_ch" w:type="character">
    <w:name w:val="header"/>
    <w:basedOn w:val="Style_3_ch"/>
    <w:link w:val="Style_45"/>
  </w:style>
  <w:style w:styleId="Style_46" w:type="paragraph">
    <w:name w:val="mw-editsection-bracket"/>
    <w:basedOn w:val="Style_10"/>
    <w:link w:val="Style_46_ch"/>
  </w:style>
  <w:style w:styleId="Style_46_ch" w:type="character">
    <w:name w:val="mw-editsection-bracket"/>
    <w:basedOn w:val="Style_10_ch"/>
    <w:link w:val="Style_46"/>
  </w:style>
  <w:style w:styleId="Style_47" w:type="paragraph">
    <w:name w:val="toc 5"/>
    <w:basedOn w:val="Style_3"/>
    <w:next w:val="Style_3"/>
    <w:link w:val="Style_47_ch"/>
    <w:uiPriority w:val="39"/>
    <w:pPr>
      <w:spacing w:after="57"/>
      <w:ind w:firstLine="0" w:left="1134"/>
    </w:pPr>
  </w:style>
  <w:style w:styleId="Style_47_ch" w:type="character">
    <w:name w:val="toc 5"/>
    <w:basedOn w:val="Style_3_ch"/>
    <w:link w:val="Style_47"/>
  </w:style>
  <w:style w:styleId="Style_26" w:type="paragraph">
    <w:name w:val="annotation text"/>
    <w:basedOn w:val="Style_3"/>
    <w:link w:val="Style_26_ch"/>
    <w:rPr>
      <w:sz w:val="20"/>
    </w:rPr>
  </w:style>
  <w:style w:styleId="Style_26_ch" w:type="character">
    <w:name w:val="annotation text"/>
    <w:basedOn w:val="Style_3_ch"/>
    <w:link w:val="Style_26"/>
    <w:rPr>
      <w:sz w:val="20"/>
    </w:rPr>
  </w:style>
  <w:style w:styleId="Style_48" w:type="paragraph">
    <w:name w:val="Subtitle"/>
    <w:basedOn w:val="Style_3"/>
    <w:next w:val="Style_3"/>
    <w:link w:val="Style_48_ch"/>
    <w:uiPriority w:val="11"/>
    <w:qFormat/>
    <w:pPr>
      <w:spacing w:after="200" w:before="200"/>
      <w:ind/>
    </w:pPr>
  </w:style>
  <w:style w:styleId="Style_48_ch" w:type="character">
    <w:name w:val="Subtitle"/>
    <w:basedOn w:val="Style_3_ch"/>
    <w:link w:val="Style_48"/>
  </w:style>
  <w:style w:styleId="Style_49" w:type="paragraph">
    <w:name w:val="mw-headline"/>
    <w:basedOn w:val="Style_10"/>
    <w:link w:val="Style_49_ch"/>
  </w:style>
  <w:style w:styleId="Style_49_ch" w:type="character">
    <w:name w:val="mw-headline"/>
    <w:basedOn w:val="Style_10_ch"/>
    <w:link w:val="Style_49"/>
  </w:style>
  <w:style w:styleId="Style_50" w:type="paragraph">
    <w:name w:val="caption"/>
    <w:basedOn w:val="Style_3"/>
    <w:next w:val="Style_3"/>
    <w:link w:val="Style_50_ch"/>
    <w:pPr>
      <w:spacing w:line="276" w:lineRule="auto"/>
      <w:ind/>
    </w:pPr>
    <w:rPr>
      <w:b w:val="1"/>
      <w:color w:themeColor="accent1" w:val="4F81BD"/>
      <w:sz w:val="18"/>
    </w:rPr>
  </w:style>
  <w:style w:styleId="Style_50_ch" w:type="character">
    <w:name w:val="caption"/>
    <w:basedOn w:val="Style_3_ch"/>
    <w:link w:val="Style_50"/>
    <w:rPr>
      <w:b w:val="1"/>
      <w:color w:themeColor="accent1" w:val="4F81BD"/>
      <w:sz w:val="18"/>
    </w:rPr>
  </w:style>
  <w:style w:styleId="Style_51" w:type="paragraph">
    <w:name w:val="Header Char"/>
    <w:basedOn w:val="Style_10"/>
    <w:link w:val="Style_51_ch"/>
  </w:style>
  <w:style w:styleId="Style_51_ch" w:type="character">
    <w:name w:val="Header Char"/>
    <w:basedOn w:val="Style_10_ch"/>
    <w:link w:val="Style_51"/>
  </w:style>
  <w:style w:styleId="Style_52" w:type="paragraph">
    <w:name w:val="Title"/>
    <w:basedOn w:val="Style_3"/>
    <w:next w:val="Style_3"/>
    <w:link w:val="Style_52_ch"/>
    <w:uiPriority w:val="10"/>
    <w:qFormat/>
    <w:pPr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3_ch"/>
    <w:link w:val="Style_52"/>
    <w:rPr>
      <w:sz w:val="48"/>
    </w:rPr>
  </w:style>
  <w:style w:styleId="Style_53" w:type="paragraph">
    <w:name w:val="heading 4"/>
    <w:basedOn w:val="Style_3"/>
    <w:next w:val="Style_3"/>
    <w:link w:val="Style_5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3_ch"/>
    <w:link w:val="Style_53"/>
    <w:rPr>
      <w:rFonts w:ascii="Arial" w:hAnsi="Arial"/>
      <w:b w:val="1"/>
      <w:sz w:val="26"/>
    </w:rPr>
  </w:style>
  <w:style w:styleId="Style_54" w:type="paragraph">
    <w:name w:val="footnote reference"/>
    <w:basedOn w:val="Style_10"/>
    <w:link w:val="Style_54_ch"/>
    <w:rPr>
      <w:vertAlign w:val="superscript"/>
    </w:rPr>
  </w:style>
  <w:style w:styleId="Style_54_ch" w:type="character">
    <w:name w:val="footnote reference"/>
    <w:basedOn w:val="Style_10_ch"/>
    <w:link w:val="Style_54"/>
    <w:rPr>
      <w:vertAlign w:val="superscript"/>
    </w:rPr>
  </w:style>
  <w:style w:styleId="Style_55" w:type="paragraph">
    <w:name w:val="heading 2"/>
    <w:basedOn w:val="Style_3"/>
    <w:next w:val="Style_3"/>
    <w:link w:val="Style_55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themeColor="accent1" w:val="4F81BD"/>
      <w:sz w:val="26"/>
    </w:rPr>
  </w:style>
  <w:style w:styleId="Style_55_ch" w:type="character">
    <w:name w:val="heading 2"/>
    <w:basedOn w:val="Style_3_ch"/>
    <w:link w:val="Style_55"/>
    <w:rPr>
      <w:rFonts w:ascii="Cambria" w:hAnsi="Cambria"/>
      <w:b w:val="1"/>
      <w:color w:themeColor="accent1" w:val="4F81BD"/>
      <w:sz w:val="26"/>
    </w:rPr>
  </w:style>
  <w:style w:styleId="Style_56" w:type="paragraph">
    <w:name w:val="Intense Quote"/>
    <w:basedOn w:val="Style_3"/>
    <w:next w:val="Style_3"/>
    <w:link w:val="Style_56_ch"/>
    <w:pPr>
      <w:ind w:firstLine="0" w:left="720" w:right="720"/>
    </w:pPr>
    <w:rPr>
      <w:i w:val="1"/>
    </w:rPr>
  </w:style>
  <w:style w:styleId="Style_56_ch" w:type="character">
    <w:name w:val="Intense Quote"/>
    <w:basedOn w:val="Style_3_ch"/>
    <w:link w:val="Style_56"/>
    <w:rPr>
      <w:i w:val="1"/>
    </w:rPr>
  </w:style>
  <w:style w:styleId="Style_57" w:type="paragraph">
    <w:name w:val="heading 6"/>
    <w:basedOn w:val="Style_3"/>
    <w:next w:val="Style_3"/>
    <w:link w:val="Style_5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3_ch"/>
    <w:link w:val="Style_57"/>
    <w:rPr>
      <w:rFonts w:ascii="Arial" w:hAnsi="Arial"/>
      <w:b w:val="1"/>
      <w:sz w:val="22"/>
    </w:rPr>
  </w:style>
  <w:style w:styleId="Style_58" w:type="paragraph">
    <w:name w:val="endnote reference"/>
    <w:basedOn w:val="Style_10"/>
    <w:link w:val="Style_58_ch"/>
    <w:rPr>
      <w:vertAlign w:val="superscript"/>
    </w:rPr>
  </w:style>
  <w:style w:styleId="Style_58_ch" w:type="character">
    <w:name w:val="endnote reference"/>
    <w:basedOn w:val="Style_10_ch"/>
    <w:link w:val="Style_58"/>
    <w:rPr>
      <w:vertAlign w:val="superscript"/>
    </w:rPr>
  </w:style>
  <w:style w:styleId="Style_59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0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1" w:type="table">
    <w:name w:val="Список-таблица 6 цветная1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62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4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5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6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8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9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Список-таблица 1 светлая1"/>
    <w:basedOn w:val="Style_2"/>
    <w:pPr>
      <w:spacing w:after="0" w:line="240" w:lineRule="auto"/>
      <w:ind/>
    </w:pPr>
  </w:style>
  <w:style w:styleId="Style_71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2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4" w:type="table">
    <w:name w:val="Таблица-сетка 6 цветная1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5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7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8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9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0" w:type="table">
    <w:name w:val="Таблица-сетка 21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1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82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3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84" w:type="table">
    <w:name w:val="Таблица простая 1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5" w:type="table">
    <w:name w:val="Таблица простая 51"/>
    <w:basedOn w:val="Style_2"/>
    <w:pPr>
      <w:spacing w:after="0" w:line="240" w:lineRule="auto"/>
      <w:ind/>
    </w:pPr>
  </w:style>
  <w:style w:styleId="Style_86" w:type="table">
    <w:name w:val="Таблица простая 21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87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8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89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0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1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2" w:type="table">
    <w:name w:val="Список-таблица 31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3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4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5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96" w:type="table">
    <w:name w:val="Список-таблица 5 темная1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7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8" w:type="table">
    <w:name w:val="Список-таблица 7 цветная1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9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0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1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2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3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4" w:type="table">
    <w:name w:val="Таблица-сетка 7 цветная1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5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6" w:type="table">
    <w:name w:val="Список-таблица 41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7" w:type="table">
    <w:name w:val="Таблица-сетка 31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9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1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112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3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4" w:type="table">
    <w:name w:val="Таблица-сетка 1 светлая1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5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7" w:type="table">
    <w:name w:val="List Table 1 Light - Accent 4"/>
    <w:basedOn w:val="Style_2"/>
    <w:pPr>
      <w:spacing w:after="0" w:line="240" w:lineRule="auto"/>
      <w:ind/>
    </w:pPr>
  </w:style>
  <w:style w:styleId="Style_118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9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0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1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3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5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6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st Table 1 Light - Accent 6"/>
    <w:basedOn w:val="Style_2"/>
    <w:pPr>
      <w:spacing w:after="0" w:line="240" w:lineRule="auto"/>
      <w:ind/>
    </w:pPr>
  </w:style>
  <w:style w:styleId="Style_128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0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1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2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5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6" w:type="table">
    <w:name w:val="Список-таблица 21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7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139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1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3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  <w:style w:styleId="Style_145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6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7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9" w:type="table">
    <w:name w:val="List Table 1 Light - Accent 3"/>
    <w:basedOn w:val="Style_2"/>
    <w:pPr>
      <w:spacing w:after="0" w:line="240" w:lineRule="auto"/>
      <w:ind/>
    </w:pPr>
  </w:style>
  <w:style w:styleId="Style_150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1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3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List Table 1 Light - Accent 1"/>
    <w:basedOn w:val="Style_2"/>
    <w:pPr>
      <w:spacing w:after="0" w:line="240" w:lineRule="auto"/>
      <w:ind/>
    </w:pPr>
  </w:style>
  <w:style w:styleId="Style_155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6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7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Таблица простая 31"/>
    <w:basedOn w:val="Style_2"/>
    <w:pPr>
      <w:spacing w:after="0" w:line="240" w:lineRule="auto"/>
      <w:ind/>
    </w:pPr>
  </w:style>
  <w:style w:styleId="Style_159" w:type="table">
    <w:name w:val="Таблица-сетка 41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0" w:type="table">
    <w:name w:val="Таблица простая 41"/>
    <w:basedOn w:val="Style_2"/>
    <w:pPr>
      <w:spacing w:after="0" w:line="240" w:lineRule="auto"/>
      <w:ind/>
    </w:p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2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4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5" w:type="table">
    <w:name w:val="Таблица-сетка 5 темная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7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168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9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170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72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3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4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175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6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7" w:type="table">
    <w:name w:val="List Table 1 Light - Accent 5"/>
    <w:basedOn w:val="Style_2"/>
    <w:pPr>
      <w:spacing w:after="0" w:line="240" w:lineRule="auto"/>
      <w:ind/>
    </w:pPr>
  </w:style>
  <w:style w:styleId="Style_178" w:type="table">
    <w:name w:val="List Table 1 Light - Accent 2"/>
    <w:basedOn w:val="Style_2"/>
    <w:pPr>
      <w:spacing w:after="0" w:line="240" w:lineRule="auto"/>
      <w:ind/>
    </w:pPr>
  </w:style>
  <w:style w:styleId="Style_179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0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2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3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2024-05-29T11:41:43Z</dcterms:modified>
</cp:coreProperties>
</file>