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E7" w:rsidRPr="002C2FB7" w:rsidRDefault="00FF1BE7" w:rsidP="00FF1BE7">
      <w:pPr>
        <w:spacing w:line="360" w:lineRule="auto"/>
        <w:jc w:val="center"/>
        <w:rPr>
          <w:rFonts w:ascii="Times New Roman" w:hAnsi="Times New Roman" w:cs="Times New Roman"/>
          <w:sz w:val="32"/>
          <w:szCs w:val="32"/>
        </w:rPr>
      </w:pPr>
      <w:r w:rsidRPr="002C2FB7">
        <w:rPr>
          <w:rFonts w:ascii="Times New Roman" w:hAnsi="Times New Roman" w:cs="Times New Roman"/>
          <w:b/>
          <w:bCs/>
          <w:sz w:val="32"/>
          <w:szCs w:val="32"/>
        </w:rPr>
        <w:t>Развитие речи детей раннего возраста</w:t>
      </w:r>
    </w:p>
    <w:p w:rsidR="00FF1BE7" w:rsidRPr="002C2FB7" w:rsidRDefault="00FF1BE7" w:rsidP="00FF1BE7">
      <w:pPr>
        <w:spacing w:line="360" w:lineRule="auto"/>
        <w:jc w:val="center"/>
        <w:rPr>
          <w:rFonts w:ascii="Times New Roman" w:hAnsi="Times New Roman" w:cs="Times New Roman"/>
          <w:sz w:val="32"/>
          <w:szCs w:val="32"/>
        </w:rPr>
      </w:pPr>
      <w:r w:rsidRPr="002C2FB7">
        <w:rPr>
          <w:rFonts w:ascii="Times New Roman" w:hAnsi="Times New Roman" w:cs="Times New Roman"/>
          <w:b/>
          <w:bCs/>
          <w:sz w:val="32"/>
          <w:szCs w:val="32"/>
        </w:rPr>
        <w:t>посредством дидактических игр</w:t>
      </w:r>
    </w:p>
    <w:p w:rsidR="00FF1BE7" w:rsidRPr="002C2FB7" w:rsidRDefault="00FF1BE7" w:rsidP="00FF1BE7">
      <w:pPr>
        <w:spacing w:line="360" w:lineRule="auto"/>
        <w:jc w:val="both"/>
        <w:rPr>
          <w:rFonts w:ascii="Times New Roman" w:hAnsi="Times New Roman" w:cs="Times New Roman"/>
          <w:sz w:val="32"/>
          <w:szCs w:val="32"/>
        </w:rPr>
      </w:pPr>
      <w:r w:rsidRPr="002C2FB7">
        <w:rPr>
          <w:rFonts w:ascii="Times New Roman" w:hAnsi="Times New Roman" w:cs="Times New Roman"/>
          <w:sz w:val="32"/>
          <w:szCs w:val="32"/>
        </w:rPr>
        <w:t>1.Одна из важных задач воспитания детей раннего возраста — их своевременное умственное и речевое развитие. В раннем возрасте развитие ребенка осуществляется в его повседневном общении со взрослыми. Воспитательный процесс протекает наиболее успешно, когда наряду с повседневным общением проводятся специальные поучающие (дидактические) игры и занятия, во время которых дети усваивают доступные им сведения и умения.</w:t>
      </w:r>
    </w:p>
    <w:p w:rsidR="008858D4" w:rsidRPr="002C2FB7" w:rsidRDefault="00FF1BE7" w:rsidP="008858D4">
      <w:pPr>
        <w:spacing w:before="100" w:beforeAutospacing="1" w:after="100" w:afterAutospacing="1" w:line="360" w:lineRule="auto"/>
        <w:jc w:val="both"/>
        <w:rPr>
          <w:rFonts w:ascii="Times New Roman" w:hAnsi="Times New Roman" w:cs="Times New Roman"/>
          <w:sz w:val="32"/>
          <w:szCs w:val="32"/>
        </w:rPr>
      </w:pPr>
      <w:r w:rsidRPr="002C2FB7">
        <w:rPr>
          <w:rFonts w:ascii="Times New Roman" w:hAnsi="Times New Roman" w:cs="Times New Roman"/>
          <w:sz w:val="32"/>
          <w:szCs w:val="32"/>
        </w:rPr>
        <w:t>2.</w:t>
      </w:r>
      <w:r w:rsidRPr="002C2FB7">
        <w:rPr>
          <w:rFonts w:ascii="Times New Roman" w:eastAsiaTheme="minorEastAsia" w:hAnsi="Times New Roman" w:cs="Times New Roman"/>
          <w:color w:val="44546A" w:themeColor="text2"/>
          <w:kern w:val="24"/>
          <w:sz w:val="32"/>
          <w:szCs w:val="32"/>
          <w:lang w:eastAsia="ru-RU"/>
        </w:rPr>
        <w:t xml:space="preserve"> </w:t>
      </w:r>
      <w:r w:rsidRPr="002C2FB7">
        <w:rPr>
          <w:rFonts w:ascii="Times New Roman" w:hAnsi="Times New Roman" w:cs="Times New Roman"/>
          <w:sz w:val="32"/>
          <w:szCs w:val="32"/>
        </w:rPr>
        <w:t xml:space="preserve">В раннем детстве ребенок овладевает величайшим достоянием человечества — речью. На первом году </w:t>
      </w:r>
      <w:proofErr w:type="gramStart"/>
      <w:r w:rsidRPr="002C2FB7">
        <w:rPr>
          <w:rFonts w:ascii="Times New Roman" w:hAnsi="Times New Roman" w:cs="Times New Roman"/>
          <w:sz w:val="32"/>
          <w:szCs w:val="32"/>
        </w:rPr>
        <w:t>жизни  втором</w:t>
      </w:r>
      <w:proofErr w:type="gramEnd"/>
      <w:r w:rsidRPr="002C2FB7">
        <w:rPr>
          <w:rFonts w:ascii="Times New Roman" w:hAnsi="Times New Roman" w:cs="Times New Roman"/>
          <w:sz w:val="32"/>
          <w:szCs w:val="32"/>
        </w:rPr>
        <w:t xml:space="preserve"> году он понимает обращенную к нему речь, сам начинает говорить и к трем годам довольно свободно объясняется с  окружающими.</w:t>
      </w:r>
      <w:r w:rsidR="008858D4" w:rsidRPr="002C2FB7">
        <w:rPr>
          <w:rFonts w:ascii="Times New Roman" w:eastAsia="Times New Roman" w:hAnsi="Times New Roman" w:cs="Times New Roman"/>
          <w:sz w:val="32"/>
          <w:szCs w:val="32"/>
          <w:lang w:eastAsia="ru-RU"/>
        </w:rPr>
        <w:t xml:space="preserve"> Этот бурный процесс не происходит сам собой, только благодаря природным возможностям организма. Для правильного развития ребёнка необходимо активное воздействие на него окружающих взрослых людей. Наиболее благоприятно развитие ребёнка протекает под влиянием продуманного воспитания и обучения, осуществляемого с учётом возрастных особенностей детей. Чтобы маленькие дети овладели необходимыми движениями речью, разными жизненно необходимыми умениями, их этому надо учить. Игровая форма обучения – ведущая на ступени дошкольного возраста и </w:t>
      </w:r>
      <w:proofErr w:type="gramStart"/>
      <w:r w:rsidR="008858D4" w:rsidRPr="002C2FB7">
        <w:rPr>
          <w:rFonts w:ascii="Times New Roman" w:eastAsia="Times New Roman" w:hAnsi="Times New Roman" w:cs="Times New Roman"/>
          <w:sz w:val="32"/>
          <w:szCs w:val="32"/>
          <w:lang w:eastAsia="ru-RU"/>
        </w:rPr>
        <w:t>особенно  раннего</w:t>
      </w:r>
      <w:proofErr w:type="gramEnd"/>
      <w:r w:rsidR="008858D4" w:rsidRPr="002C2FB7">
        <w:rPr>
          <w:rFonts w:ascii="Times New Roman" w:eastAsia="Times New Roman" w:hAnsi="Times New Roman" w:cs="Times New Roman"/>
          <w:sz w:val="32"/>
          <w:szCs w:val="32"/>
          <w:lang w:eastAsia="ru-RU"/>
        </w:rPr>
        <w:t xml:space="preserve"> детства.</w:t>
      </w:r>
    </w:p>
    <w:p w:rsidR="00FF1BE7" w:rsidRPr="002C2FB7" w:rsidRDefault="00FF1BE7" w:rsidP="00FF1BE7">
      <w:pPr>
        <w:spacing w:line="360" w:lineRule="auto"/>
        <w:jc w:val="both"/>
        <w:rPr>
          <w:rFonts w:ascii="Times New Roman" w:hAnsi="Times New Roman" w:cs="Times New Roman"/>
          <w:sz w:val="32"/>
          <w:szCs w:val="32"/>
        </w:rPr>
      </w:pPr>
      <w:r w:rsidRPr="002C2FB7">
        <w:rPr>
          <w:rFonts w:ascii="Times New Roman" w:hAnsi="Times New Roman" w:cs="Times New Roman"/>
          <w:sz w:val="32"/>
          <w:szCs w:val="32"/>
        </w:rPr>
        <w:t>3.</w:t>
      </w:r>
      <w:r w:rsidRPr="002C2FB7">
        <w:rPr>
          <w:rFonts w:ascii="Times New Roman" w:eastAsiaTheme="minorEastAsia" w:hAnsi="Times New Roman" w:cs="Times New Roman"/>
          <w:color w:val="44546A" w:themeColor="text2"/>
          <w:kern w:val="24"/>
          <w:sz w:val="32"/>
          <w:szCs w:val="32"/>
        </w:rPr>
        <w:t xml:space="preserve"> </w:t>
      </w:r>
      <w:r w:rsidRPr="002C2FB7">
        <w:rPr>
          <w:rFonts w:ascii="Times New Roman" w:hAnsi="Times New Roman" w:cs="Times New Roman"/>
          <w:sz w:val="32"/>
          <w:szCs w:val="32"/>
        </w:rPr>
        <w:t xml:space="preserve">Дидактическая игра — это детская деятельность, при которой ребёнок получает или закрепляет информацию, полученную из повседневной жизни или на специальных занятиях, осуществляя </w:t>
      </w:r>
      <w:r w:rsidRPr="002C2FB7">
        <w:rPr>
          <w:rFonts w:ascii="Times New Roman" w:hAnsi="Times New Roman" w:cs="Times New Roman"/>
          <w:sz w:val="32"/>
          <w:szCs w:val="32"/>
        </w:rPr>
        <w:lastRenderedPageBreak/>
        <w:t>игровые действия. Дидакти</w:t>
      </w:r>
      <w:bookmarkStart w:id="0" w:name="_GoBack"/>
      <w:bookmarkEnd w:id="0"/>
      <w:r w:rsidRPr="002C2FB7">
        <w:rPr>
          <w:rFonts w:ascii="Times New Roman" w:hAnsi="Times New Roman" w:cs="Times New Roman"/>
          <w:sz w:val="32"/>
          <w:szCs w:val="32"/>
        </w:rPr>
        <w:t xml:space="preserve">ческие игры </w:t>
      </w:r>
      <w:proofErr w:type="gramStart"/>
      <w:r w:rsidRPr="002C2FB7">
        <w:rPr>
          <w:rFonts w:ascii="Times New Roman" w:hAnsi="Times New Roman" w:cs="Times New Roman"/>
          <w:sz w:val="32"/>
          <w:szCs w:val="32"/>
        </w:rPr>
        <w:t>- это</w:t>
      </w:r>
      <w:proofErr w:type="gramEnd"/>
      <w:r w:rsidRPr="002C2FB7">
        <w:rPr>
          <w:rFonts w:ascii="Times New Roman" w:hAnsi="Times New Roman" w:cs="Times New Roman"/>
          <w:sz w:val="32"/>
          <w:szCs w:val="32"/>
        </w:rPr>
        <w:t xml:space="preserve"> всегда обучающие игры. Они создаются взрослыми в целях воспитания и обучения детей. Для играющих детей воспитательное и образовательное </w:t>
      </w:r>
      <w:proofErr w:type="gramStart"/>
      <w:r w:rsidRPr="002C2FB7">
        <w:rPr>
          <w:rFonts w:ascii="Times New Roman" w:hAnsi="Times New Roman" w:cs="Times New Roman"/>
          <w:sz w:val="32"/>
          <w:szCs w:val="32"/>
        </w:rPr>
        <w:t>значение  реализуется</w:t>
      </w:r>
      <w:proofErr w:type="gramEnd"/>
      <w:r w:rsidRPr="002C2FB7">
        <w:rPr>
          <w:rFonts w:ascii="Times New Roman" w:hAnsi="Times New Roman" w:cs="Times New Roman"/>
          <w:sz w:val="32"/>
          <w:szCs w:val="32"/>
        </w:rPr>
        <w:t xml:space="preserve"> через игровую задачу, игровые действия, правила. Эти игры способствуют развитию познавательной деятельности, интеллектуальных операций, представляющих собой основу обучения.</w:t>
      </w:r>
    </w:p>
    <w:p w:rsidR="008858D4" w:rsidRPr="002C2FB7" w:rsidRDefault="00FF1BE7" w:rsidP="008858D4">
      <w:pPr>
        <w:spacing w:before="100" w:beforeAutospacing="1" w:after="100" w:afterAutospacing="1" w:line="360" w:lineRule="auto"/>
        <w:jc w:val="both"/>
        <w:rPr>
          <w:rFonts w:ascii="Times New Roman" w:eastAsia="Times New Roman" w:hAnsi="Times New Roman" w:cs="Times New Roman"/>
          <w:sz w:val="32"/>
          <w:szCs w:val="32"/>
          <w:lang w:eastAsia="ru-RU"/>
        </w:rPr>
      </w:pPr>
      <w:r w:rsidRPr="002C2FB7">
        <w:rPr>
          <w:rFonts w:ascii="Times New Roman" w:hAnsi="Times New Roman" w:cs="Times New Roman"/>
          <w:sz w:val="32"/>
          <w:szCs w:val="32"/>
        </w:rPr>
        <w:t>4.</w:t>
      </w:r>
      <w:r w:rsidRPr="002C2FB7">
        <w:rPr>
          <w:rFonts w:ascii="Times New Roman" w:hAnsi="Times New Roman" w:cs="Times New Roman"/>
          <w:color w:val="44546A" w:themeColor="text2"/>
          <w:kern w:val="24"/>
          <w:sz w:val="32"/>
          <w:szCs w:val="32"/>
        </w:rPr>
        <w:t xml:space="preserve"> </w:t>
      </w:r>
      <w:r w:rsidRPr="002C2FB7">
        <w:rPr>
          <w:rFonts w:ascii="Times New Roman" w:hAnsi="Times New Roman" w:cs="Times New Roman"/>
          <w:sz w:val="32"/>
          <w:szCs w:val="32"/>
        </w:rPr>
        <w:t>Дидактические игры очень важны для умственного воспитания и речевого развития маленьких детей. Во время их проведения у ребёнка воспитывается способность сосредоточится на том, что ему показывает и говорит взрослый. Опираясь на способность и склонность маленьких детей к подражанию, воспитатель побуждает их воспроизводить показанные действия, сказанные слова.</w:t>
      </w:r>
      <w:r w:rsidR="008858D4" w:rsidRPr="002C2FB7">
        <w:rPr>
          <w:rFonts w:ascii="Times New Roman" w:eastAsia="Times New Roman" w:hAnsi="Times New Roman" w:cs="Times New Roman"/>
          <w:sz w:val="32"/>
          <w:szCs w:val="32"/>
          <w:lang w:eastAsia="ru-RU"/>
        </w:rPr>
        <w:t xml:space="preserve">  Познавая окружающий мир, ребёнок, усваивает словесные обозначения предметов и явлений действительности, их свойств, связей и отношений. Для расширения, обогащения и активизации словаря ребёнка мы конечно же широко используем дидактические игры </w:t>
      </w:r>
      <w:proofErr w:type="gramStart"/>
      <w:r w:rsidR="008858D4" w:rsidRPr="002C2FB7">
        <w:rPr>
          <w:rFonts w:ascii="Times New Roman" w:eastAsia="Times New Roman" w:hAnsi="Times New Roman" w:cs="Times New Roman"/>
          <w:sz w:val="32"/>
          <w:szCs w:val="32"/>
          <w:lang w:eastAsia="ru-RU"/>
        </w:rPr>
        <w:t>и  упражнения</w:t>
      </w:r>
      <w:proofErr w:type="gramEnd"/>
      <w:r w:rsidR="008858D4" w:rsidRPr="002C2FB7">
        <w:rPr>
          <w:rFonts w:ascii="Times New Roman" w:eastAsia="Times New Roman" w:hAnsi="Times New Roman" w:cs="Times New Roman"/>
          <w:sz w:val="32"/>
          <w:szCs w:val="32"/>
          <w:lang w:eastAsia="ru-RU"/>
        </w:rPr>
        <w:t>. Они разнообразны и предполагают употребление слов, относящихся к разным частям речи.</w:t>
      </w:r>
    </w:p>
    <w:p w:rsidR="00FF1BE7" w:rsidRPr="002C2FB7" w:rsidRDefault="00FF1BE7" w:rsidP="00FF1BE7">
      <w:pPr>
        <w:spacing w:line="360" w:lineRule="auto"/>
        <w:jc w:val="both"/>
        <w:rPr>
          <w:rFonts w:ascii="Times New Roman" w:hAnsi="Times New Roman" w:cs="Times New Roman"/>
          <w:sz w:val="32"/>
          <w:szCs w:val="32"/>
        </w:rPr>
      </w:pPr>
      <w:r w:rsidRPr="002C2FB7">
        <w:rPr>
          <w:rFonts w:ascii="Times New Roman" w:hAnsi="Times New Roman" w:cs="Times New Roman"/>
          <w:sz w:val="32"/>
          <w:szCs w:val="32"/>
        </w:rPr>
        <w:t>5.</w:t>
      </w:r>
      <w:r w:rsidRPr="002C2FB7">
        <w:rPr>
          <w:rFonts w:ascii="Times New Roman" w:hAnsi="Times New Roman" w:cs="Times New Roman"/>
          <w:color w:val="44546A" w:themeColor="text2"/>
          <w:kern w:val="24"/>
          <w:sz w:val="32"/>
          <w:szCs w:val="32"/>
        </w:rPr>
        <w:t xml:space="preserve"> </w:t>
      </w:r>
      <w:r w:rsidRPr="002C2FB7">
        <w:rPr>
          <w:rFonts w:ascii="Times New Roman" w:hAnsi="Times New Roman" w:cs="Times New Roman"/>
          <w:sz w:val="32"/>
          <w:szCs w:val="32"/>
        </w:rPr>
        <w:t xml:space="preserve">Дидактические игры по развитию речи как форма обучения детей содержит два начала: учебное (познавательное) и игровое (занимательное). Задача воспитателя заключается в том, чтобы вызвать у детей интерес к игре, подобрать такие варианты игры, где дети смогли бы активно обогатить свой словарь. </w:t>
      </w:r>
    </w:p>
    <w:p w:rsidR="00FF1BE7" w:rsidRPr="002C2FB7" w:rsidRDefault="00FF1BE7" w:rsidP="00FF1BE7">
      <w:pPr>
        <w:spacing w:line="360" w:lineRule="auto"/>
        <w:jc w:val="both"/>
        <w:rPr>
          <w:rFonts w:ascii="Times New Roman" w:hAnsi="Times New Roman" w:cs="Times New Roman"/>
          <w:sz w:val="32"/>
          <w:szCs w:val="32"/>
        </w:rPr>
      </w:pPr>
      <w:r w:rsidRPr="002C2FB7">
        <w:rPr>
          <w:rFonts w:ascii="Times New Roman" w:hAnsi="Times New Roman" w:cs="Times New Roman"/>
          <w:sz w:val="32"/>
          <w:szCs w:val="32"/>
        </w:rPr>
        <w:t>Дидактические игры развивают речь детей: пополняется и активизируется словарь, формируется правильное звукопроизношение, развивается связная речь, умение правильно выражать свои мысли.</w:t>
      </w:r>
    </w:p>
    <w:p w:rsidR="00FF1BE7" w:rsidRPr="002C2FB7" w:rsidRDefault="00FF1BE7" w:rsidP="00FF1BE7">
      <w:pPr>
        <w:spacing w:line="360" w:lineRule="auto"/>
        <w:jc w:val="both"/>
        <w:rPr>
          <w:rFonts w:ascii="Times New Roman" w:hAnsi="Times New Roman" w:cs="Times New Roman"/>
          <w:sz w:val="32"/>
          <w:szCs w:val="32"/>
        </w:rPr>
      </w:pPr>
      <w:r w:rsidRPr="002C2FB7">
        <w:rPr>
          <w:rFonts w:ascii="Times New Roman" w:hAnsi="Times New Roman" w:cs="Times New Roman"/>
          <w:sz w:val="32"/>
          <w:szCs w:val="32"/>
        </w:rPr>
        <w:lastRenderedPageBreak/>
        <w:t xml:space="preserve">6. Дидактические игры по развитию речи как форма обучения детей содержит два начала: учебное (познавательное) и игровое (занимательное). Задача воспитателя заключается в том, чтобы вызвать у детей интерес к игре, подобрать такие варианты игры, где дети смогли бы активно обогатить свой словарь. </w:t>
      </w:r>
    </w:p>
    <w:p w:rsidR="00FF1BE7" w:rsidRPr="002C2FB7" w:rsidRDefault="00FF1BE7" w:rsidP="00FF1BE7">
      <w:pPr>
        <w:spacing w:line="360" w:lineRule="auto"/>
        <w:jc w:val="both"/>
        <w:rPr>
          <w:rFonts w:ascii="Times New Roman" w:hAnsi="Times New Roman" w:cs="Times New Roman"/>
          <w:sz w:val="32"/>
          <w:szCs w:val="32"/>
        </w:rPr>
      </w:pPr>
      <w:r w:rsidRPr="002C2FB7">
        <w:rPr>
          <w:rFonts w:ascii="Times New Roman" w:hAnsi="Times New Roman" w:cs="Times New Roman"/>
          <w:sz w:val="32"/>
          <w:szCs w:val="32"/>
        </w:rPr>
        <w:t>Дидактические игры развивают речь детей: пополняется и активизируется словарь, формируется правильное звукопроизношение, развивается связная речь, умение правильно выражать свои мысли.</w:t>
      </w:r>
    </w:p>
    <w:p w:rsidR="00FF1BE7" w:rsidRPr="002C2FB7" w:rsidRDefault="00FF1BE7" w:rsidP="00FF1BE7">
      <w:pPr>
        <w:spacing w:line="360" w:lineRule="auto"/>
        <w:jc w:val="both"/>
        <w:rPr>
          <w:rFonts w:ascii="Times New Roman" w:hAnsi="Times New Roman" w:cs="Times New Roman"/>
          <w:sz w:val="32"/>
          <w:szCs w:val="32"/>
        </w:rPr>
      </w:pPr>
      <w:r w:rsidRPr="002C2FB7">
        <w:rPr>
          <w:rFonts w:ascii="Times New Roman" w:hAnsi="Times New Roman" w:cs="Times New Roman"/>
          <w:sz w:val="32"/>
          <w:szCs w:val="32"/>
        </w:rPr>
        <w:t>7.</w:t>
      </w:r>
      <w:r w:rsidRPr="002C2FB7">
        <w:rPr>
          <w:rFonts w:ascii="Times New Roman" w:eastAsiaTheme="minorEastAsia" w:hAnsi="Times New Roman" w:cs="Times New Roman"/>
          <w:b/>
          <w:bCs/>
          <w:color w:val="44546A" w:themeColor="text2"/>
          <w:kern w:val="24"/>
          <w:sz w:val="32"/>
          <w:szCs w:val="32"/>
        </w:rPr>
        <w:t xml:space="preserve"> </w:t>
      </w:r>
      <w:r w:rsidRPr="002C2FB7">
        <w:rPr>
          <w:rFonts w:ascii="Times New Roman" w:hAnsi="Times New Roman" w:cs="Times New Roman"/>
          <w:b/>
          <w:bCs/>
          <w:sz w:val="32"/>
          <w:szCs w:val="32"/>
        </w:rPr>
        <w:t>В дидактических играх две задачи:</w:t>
      </w:r>
    </w:p>
    <w:p w:rsidR="00FF1BE7" w:rsidRPr="002C2FB7" w:rsidRDefault="00FF1BE7" w:rsidP="00FF1BE7">
      <w:pPr>
        <w:spacing w:line="360" w:lineRule="auto"/>
        <w:jc w:val="both"/>
        <w:rPr>
          <w:rFonts w:ascii="Times New Roman" w:hAnsi="Times New Roman" w:cs="Times New Roman"/>
          <w:sz w:val="32"/>
          <w:szCs w:val="32"/>
        </w:rPr>
      </w:pPr>
      <w:r w:rsidRPr="002C2FB7">
        <w:rPr>
          <w:rFonts w:ascii="Times New Roman" w:hAnsi="Times New Roman" w:cs="Times New Roman"/>
          <w:b/>
          <w:bCs/>
          <w:sz w:val="32"/>
          <w:szCs w:val="32"/>
        </w:rPr>
        <w:t>Обучающая.</w:t>
      </w:r>
      <w:r w:rsidRPr="002C2FB7">
        <w:rPr>
          <w:rFonts w:ascii="Times New Roman" w:hAnsi="Times New Roman" w:cs="Times New Roman"/>
          <w:sz w:val="32"/>
          <w:szCs w:val="32"/>
        </w:rPr>
        <w:t xml:space="preserve"> Она скрыта от ребёнка и не подозревает о её существовании (например, развитие речи, памяти, внимания, мышления и т.д.).</w:t>
      </w:r>
    </w:p>
    <w:p w:rsidR="00FF1BE7" w:rsidRPr="002C2FB7" w:rsidRDefault="00FF1BE7" w:rsidP="00FF1BE7">
      <w:pPr>
        <w:spacing w:line="360" w:lineRule="auto"/>
        <w:jc w:val="both"/>
        <w:rPr>
          <w:rFonts w:ascii="Times New Roman" w:hAnsi="Times New Roman" w:cs="Times New Roman"/>
          <w:sz w:val="32"/>
          <w:szCs w:val="32"/>
        </w:rPr>
      </w:pPr>
      <w:r w:rsidRPr="002C2FB7">
        <w:rPr>
          <w:rFonts w:ascii="Times New Roman" w:hAnsi="Times New Roman" w:cs="Times New Roman"/>
          <w:b/>
          <w:bCs/>
          <w:sz w:val="32"/>
          <w:szCs w:val="32"/>
        </w:rPr>
        <w:t>Игровая.</w:t>
      </w:r>
      <w:r w:rsidRPr="002C2FB7">
        <w:rPr>
          <w:rFonts w:ascii="Times New Roman" w:hAnsi="Times New Roman" w:cs="Times New Roman"/>
          <w:sz w:val="32"/>
          <w:szCs w:val="32"/>
        </w:rPr>
        <w:t xml:space="preserve"> Она излагается ребёнку в правилах. Взрослый, который предлагает ребёнку игру, рассказывает, что конкретно нужно сделать.</w:t>
      </w:r>
    </w:p>
    <w:p w:rsidR="00FF1BE7" w:rsidRPr="002C2FB7" w:rsidRDefault="00FF1BE7" w:rsidP="00FF1BE7">
      <w:pPr>
        <w:spacing w:line="360" w:lineRule="auto"/>
        <w:jc w:val="both"/>
        <w:rPr>
          <w:rFonts w:ascii="Times New Roman" w:hAnsi="Times New Roman" w:cs="Times New Roman"/>
          <w:sz w:val="32"/>
          <w:szCs w:val="32"/>
        </w:rPr>
      </w:pPr>
      <w:r w:rsidRPr="002C2FB7">
        <w:rPr>
          <w:rFonts w:ascii="Times New Roman" w:hAnsi="Times New Roman" w:cs="Times New Roman"/>
          <w:b/>
          <w:bCs/>
          <w:sz w:val="32"/>
          <w:szCs w:val="32"/>
        </w:rPr>
        <w:t>Виды дидактических игр:</w:t>
      </w:r>
    </w:p>
    <w:p w:rsidR="00FF1BE7" w:rsidRPr="002C2FB7" w:rsidRDefault="00FF1BE7" w:rsidP="00FF1BE7">
      <w:pPr>
        <w:spacing w:line="360" w:lineRule="auto"/>
        <w:jc w:val="both"/>
        <w:rPr>
          <w:rFonts w:ascii="Times New Roman" w:hAnsi="Times New Roman" w:cs="Times New Roman"/>
          <w:sz w:val="32"/>
          <w:szCs w:val="32"/>
        </w:rPr>
      </w:pPr>
      <w:r w:rsidRPr="002C2FB7">
        <w:rPr>
          <w:rFonts w:ascii="Times New Roman" w:hAnsi="Times New Roman" w:cs="Times New Roman"/>
          <w:sz w:val="32"/>
          <w:szCs w:val="32"/>
        </w:rPr>
        <w:t>Игры с предметами.</w:t>
      </w:r>
    </w:p>
    <w:p w:rsidR="00FF1BE7" w:rsidRPr="002C2FB7" w:rsidRDefault="00FF1BE7" w:rsidP="00FF1BE7">
      <w:pPr>
        <w:spacing w:line="360" w:lineRule="auto"/>
        <w:jc w:val="both"/>
        <w:rPr>
          <w:rFonts w:ascii="Times New Roman" w:hAnsi="Times New Roman" w:cs="Times New Roman"/>
          <w:sz w:val="32"/>
          <w:szCs w:val="32"/>
        </w:rPr>
      </w:pPr>
      <w:r w:rsidRPr="002C2FB7">
        <w:rPr>
          <w:rFonts w:ascii="Times New Roman" w:hAnsi="Times New Roman" w:cs="Times New Roman"/>
          <w:sz w:val="32"/>
          <w:szCs w:val="32"/>
        </w:rPr>
        <w:t>Настольно-печатные игры.</w:t>
      </w:r>
    </w:p>
    <w:p w:rsidR="00FF1BE7" w:rsidRPr="002C2FB7" w:rsidRDefault="00FF1BE7" w:rsidP="00FF1BE7">
      <w:pPr>
        <w:spacing w:line="360" w:lineRule="auto"/>
        <w:jc w:val="both"/>
        <w:rPr>
          <w:rFonts w:ascii="Times New Roman" w:hAnsi="Times New Roman" w:cs="Times New Roman"/>
          <w:sz w:val="32"/>
          <w:szCs w:val="32"/>
        </w:rPr>
      </w:pPr>
      <w:r w:rsidRPr="002C2FB7">
        <w:rPr>
          <w:rFonts w:ascii="Times New Roman" w:hAnsi="Times New Roman" w:cs="Times New Roman"/>
          <w:sz w:val="32"/>
          <w:szCs w:val="32"/>
        </w:rPr>
        <w:t>Словесные игры.</w:t>
      </w:r>
    </w:p>
    <w:p w:rsidR="00FF1BE7" w:rsidRPr="002C2FB7" w:rsidRDefault="00FF1BE7" w:rsidP="008858D4">
      <w:pPr>
        <w:pStyle w:val="c3"/>
        <w:spacing w:line="360" w:lineRule="auto"/>
        <w:jc w:val="both"/>
        <w:rPr>
          <w:sz w:val="32"/>
          <w:szCs w:val="32"/>
        </w:rPr>
      </w:pPr>
      <w:r w:rsidRPr="002C2FB7">
        <w:rPr>
          <w:sz w:val="32"/>
          <w:szCs w:val="32"/>
        </w:rPr>
        <w:t>8.</w:t>
      </w:r>
      <w:r w:rsidRPr="002C2FB7">
        <w:rPr>
          <w:rFonts w:eastAsiaTheme="minorEastAsia"/>
          <w:color w:val="44546A" w:themeColor="text2"/>
          <w:kern w:val="24"/>
          <w:sz w:val="32"/>
          <w:szCs w:val="32"/>
        </w:rPr>
        <w:t xml:space="preserve"> </w:t>
      </w:r>
      <w:r w:rsidR="008858D4" w:rsidRPr="002C2FB7">
        <w:rPr>
          <w:rStyle w:val="c0"/>
          <w:sz w:val="32"/>
          <w:szCs w:val="32"/>
        </w:rPr>
        <w:t xml:space="preserve">Игры с предметами – это игры с игрушками, мозаикой, пирамидками, вкладышами и т.д. Основные игровые действия с ними: нанизывание, выкладывание, собирание целого из частей и т. д. Это игры развивают чувства цвета, величины, формы. (Игры на развитие сенсорных способностей) </w:t>
      </w:r>
      <w:r w:rsidRPr="002C2FB7">
        <w:rPr>
          <w:rFonts w:eastAsiaTheme="minorHAnsi"/>
          <w:sz w:val="32"/>
          <w:szCs w:val="32"/>
          <w:lang w:eastAsia="en-US"/>
        </w:rPr>
        <w:t xml:space="preserve">Дидактические игры с игрушками и предметами, такие как: «Кука Катя проснулась», «Кукла Катя </w:t>
      </w:r>
      <w:r w:rsidRPr="002C2FB7">
        <w:rPr>
          <w:rFonts w:eastAsiaTheme="minorHAnsi"/>
          <w:sz w:val="32"/>
          <w:szCs w:val="32"/>
          <w:lang w:eastAsia="en-US"/>
        </w:rPr>
        <w:lastRenderedPageBreak/>
        <w:t xml:space="preserve">обедает», «Магазин игрушек» и т.д. помогают закрепить знания предметов ближайшего окружения, игрушек, активизируют речь малышей. </w:t>
      </w:r>
    </w:p>
    <w:p w:rsidR="00FF1BE7" w:rsidRPr="002C2FB7" w:rsidRDefault="00FF1BE7" w:rsidP="00FF1BE7">
      <w:pPr>
        <w:spacing w:line="360" w:lineRule="auto"/>
        <w:jc w:val="both"/>
        <w:rPr>
          <w:rFonts w:ascii="Times New Roman" w:hAnsi="Times New Roman" w:cs="Times New Roman"/>
          <w:sz w:val="32"/>
          <w:szCs w:val="32"/>
        </w:rPr>
      </w:pPr>
      <w:r w:rsidRPr="002C2FB7">
        <w:rPr>
          <w:rFonts w:ascii="Times New Roman" w:hAnsi="Times New Roman" w:cs="Times New Roman"/>
          <w:sz w:val="32"/>
          <w:szCs w:val="32"/>
        </w:rPr>
        <w:t xml:space="preserve">Игра «Новая кукла» учит детей правильно называть предметы мебели в групповой комнате, закрепляет знания детей об их назначении; активизирует речь. </w:t>
      </w:r>
    </w:p>
    <w:p w:rsidR="00FF1BE7" w:rsidRPr="002C2FB7" w:rsidRDefault="00FF1BE7" w:rsidP="00FF1BE7">
      <w:pPr>
        <w:spacing w:line="360" w:lineRule="auto"/>
        <w:jc w:val="both"/>
        <w:rPr>
          <w:rFonts w:ascii="Times New Roman" w:hAnsi="Times New Roman" w:cs="Times New Roman"/>
          <w:sz w:val="32"/>
          <w:szCs w:val="32"/>
        </w:rPr>
      </w:pPr>
      <w:r w:rsidRPr="002C2FB7">
        <w:rPr>
          <w:rFonts w:ascii="Times New Roman" w:hAnsi="Times New Roman" w:cs="Times New Roman"/>
          <w:sz w:val="32"/>
          <w:szCs w:val="32"/>
        </w:rPr>
        <w:t>Манипулируя предметами и игрушками в процессе игры, дети обозначают действия: кукла сидит, стоит, ест, пьёт, спит, упала, плачет, танцует с мишкой и т.п., т.е. употребляют глаголы.</w:t>
      </w:r>
    </w:p>
    <w:p w:rsidR="008858D4" w:rsidRPr="002C2FB7" w:rsidRDefault="00FF1BE7" w:rsidP="008858D4">
      <w:pPr>
        <w:pStyle w:val="c3"/>
        <w:spacing w:line="360" w:lineRule="auto"/>
        <w:rPr>
          <w:sz w:val="32"/>
          <w:szCs w:val="32"/>
        </w:rPr>
      </w:pPr>
      <w:r w:rsidRPr="002C2FB7">
        <w:rPr>
          <w:sz w:val="32"/>
          <w:szCs w:val="32"/>
        </w:rPr>
        <w:t>9.</w:t>
      </w:r>
      <w:r w:rsidRPr="002C2FB7">
        <w:rPr>
          <w:rFonts w:eastAsiaTheme="minorEastAsia"/>
          <w:color w:val="44546A" w:themeColor="text2"/>
          <w:kern w:val="24"/>
          <w:sz w:val="32"/>
          <w:szCs w:val="32"/>
        </w:rPr>
        <w:t xml:space="preserve"> </w:t>
      </w:r>
      <w:r w:rsidR="008858D4" w:rsidRPr="002C2FB7">
        <w:rPr>
          <w:rStyle w:val="c0"/>
          <w:sz w:val="32"/>
          <w:szCs w:val="32"/>
        </w:rPr>
        <w:t xml:space="preserve">Особенность настольно-печатных игр заключается в том, что содержание основано на наглядном восприятии образов, изображенных на картинке (животных разных видов, транспорта и т.д.) </w:t>
      </w:r>
    </w:p>
    <w:p w:rsidR="00FF1BE7" w:rsidRPr="002C2FB7" w:rsidRDefault="00FF1BE7" w:rsidP="00FF1BE7">
      <w:pPr>
        <w:spacing w:line="360" w:lineRule="auto"/>
        <w:jc w:val="both"/>
        <w:rPr>
          <w:rFonts w:ascii="Times New Roman" w:hAnsi="Times New Roman" w:cs="Times New Roman"/>
          <w:sz w:val="32"/>
          <w:szCs w:val="32"/>
        </w:rPr>
      </w:pPr>
      <w:r w:rsidRPr="002C2FB7">
        <w:rPr>
          <w:rFonts w:ascii="Times New Roman" w:hAnsi="Times New Roman" w:cs="Times New Roman"/>
          <w:sz w:val="32"/>
          <w:szCs w:val="32"/>
        </w:rPr>
        <w:t xml:space="preserve">Настольно - печатные игры, например: «Парные картинки», «Домино», «Лото», «Чьи детки?» формируют речь, закрепляют знания детей о растениях, животных и их детёнышах, овощах и фруктах. С накоплением существительных в словаре детей появляются обобщающие понятия (одежда, посуда, мебель, игрушки, животные, растения). </w:t>
      </w:r>
    </w:p>
    <w:p w:rsidR="00FF1BE7" w:rsidRPr="002C2FB7" w:rsidRDefault="00FF1BE7" w:rsidP="00FF1BE7">
      <w:pPr>
        <w:spacing w:line="360" w:lineRule="auto"/>
        <w:jc w:val="both"/>
        <w:rPr>
          <w:rFonts w:ascii="Times New Roman" w:hAnsi="Times New Roman" w:cs="Times New Roman"/>
          <w:sz w:val="32"/>
          <w:szCs w:val="32"/>
        </w:rPr>
      </w:pPr>
      <w:r w:rsidRPr="002C2FB7">
        <w:rPr>
          <w:rFonts w:ascii="Times New Roman" w:hAnsi="Times New Roman" w:cs="Times New Roman"/>
          <w:sz w:val="32"/>
          <w:szCs w:val="32"/>
        </w:rPr>
        <w:t>В играх: «Кто скорее соберёт?», «Чудесный мешочек» дети учатся видеть особенности предметов и выделять характерные признаки и качества, закрепляют свои знания о цвете и величине, обогащают словарь прилагательными.</w:t>
      </w:r>
    </w:p>
    <w:p w:rsidR="00FF1BE7" w:rsidRPr="002C2FB7" w:rsidRDefault="00FF1BE7" w:rsidP="00FF1BE7">
      <w:pPr>
        <w:spacing w:line="360" w:lineRule="auto"/>
        <w:jc w:val="both"/>
        <w:rPr>
          <w:rFonts w:ascii="Times New Roman" w:hAnsi="Times New Roman" w:cs="Times New Roman"/>
          <w:sz w:val="32"/>
          <w:szCs w:val="32"/>
        </w:rPr>
      </w:pPr>
      <w:r w:rsidRPr="002C2FB7">
        <w:rPr>
          <w:rFonts w:ascii="Times New Roman" w:hAnsi="Times New Roman" w:cs="Times New Roman"/>
          <w:sz w:val="32"/>
          <w:szCs w:val="32"/>
        </w:rPr>
        <w:t>10.</w:t>
      </w:r>
      <w:r w:rsidRPr="002C2FB7">
        <w:rPr>
          <w:rFonts w:ascii="Times New Roman" w:hAnsi="Times New Roman" w:cs="Times New Roman"/>
          <w:color w:val="44546A" w:themeColor="text2"/>
          <w:kern w:val="24"/>
          <w:sz w:val="32"/>
          <w:szCs w:val="32"/>
        </w:rPr>
        <w:t xml:space="preserve"> </w:t>
      </w:r>
      <w:r w:rsidRPr="002C2FB7">
        <w:rPr>
          <w:rFonts w:ascii="Times New Roman" w:hAnsi="Times New Roman" w:cs="Times New Roman"/>
          <w:sz w:val="32"/>
          <w:szCs w:val="32"/>
        </w:rPr>
        <w:t xml:space="preserve">Дидактические игры очень важны для умственного воспитания и речевого развития маленьких детей. Во время их проведения у ребёнка воспитывается способность сосредоточится на том, что ему </w:t>
      </w:r>
      <w:r w:rsidRPr="002C2FB7">
        <w:rPr>
          <w:rFonts w:ascii="Times New Roman" w:hAnsi="Times New Roman" w:cs="Times New Roman"/>
          <w:sz w:val="32"/>
          <w:szCs w:val="32"/>
        </w:rPr>
        <w:lastRenderedPageBreak/>
        <w:t>показывает и говорит взрослый. Опираясь на способность и склонность маленьких детей к подражанию, воспитатель побуждает их воспроизводить показанные действия, сказанные слова.</w:t>
      </w:r>
    </w:p>
    <w:p w:rsidR="00FF1BE7" w:rsidRPr="002C2FB7" w:rsidRDefault="00FF1BE7" w:rsidP="00FF1BE7">
      <w:pPr>
        <w:spacing w:line="360" w:lineRule="auto"/>
        <w:jc w:val="both"/>
        <w:rPr>
          <w:rFonts w:ascii="Times New Roman" w:hAnsi="Times New Roman" w:cs="Times New Roman"/>
          <w:sz w:val="32"/>
          <w:szCs w:val="32"/>
        </w:rPr>
      </w:pPr>
      <w:r w:rsidRPr="002C2FB7">
        <w:rPr>
          <w:rFonts w:ascii="Times New Roman" w:hAnsi="Times New Roman" w:cs="Times New Roman"/>
          <w:sz w:val="32"/>
          <w:szCs w:val="32"/>
        </w:rPr>
        <w:t>11.</w:t>
      </w:r>
      <w:r w:rsidRPr="002C2FB7">
        <w:rPr>
          <w:rFonts w:ascii="Times New Roman" w:eastAsiaTheme="minorEastAsia" w:hAnsi="Times New Roman" w:cs="Times New Roman"/>
          <w:color w:val="44546A" w:themeColor="text2"/>
          <w:kern w:val="24"/>
          <w:sz w:val="32"/>
          <w:szCs w:val="32"/>
        </w:rPr>
        <w:t xml:space="preserve"> </w:t>
      </w:r>
      <w:r w:rsidRPr="002C2FB7">
        <w:rPr>
          <w:rFonts w:ascii="Times New Roman" w:hAnsi="Times New Roman" w:cs="Times New Roman"/>
          <w:sz w:val="32"/>
          <w:szCs w:val="32"/>
        </w:rPr>
        <w:t xml:space="preserve">Очень важно помнить, что дидактические игры должны создавать у детей хорошее настроение, вызвать радость: ребёнок радуется тому, что узнал что-то новое, радуется своему достижению, умению произнести слово. </w:t>
      </w:r>
    </w:p>
    <w:p w:rsidR="00AF1372" w:rsidRPr="002C2FB7" w:rsidRDefault="00FF1BE7" w:rsidP="00FF1BE7">
      <w:pPr>
        <w:spacing w:line="360" w:lineRule="auto"/>
        <w:jc w:val="both"/>
        <w:rPr>
          <w:sz w:val="32"/>
          <w:szCs w:val="32"/>
        </w:rPr>
      </w:pPr>
      <w:r w:rsidRPr="002C2FB7">
        <w:rPr>
          <w:rFonts w:ascii="Times New Roman" w:hAnsi="Times New Roman" w:cs="Times New Roman"/>
          <w:sz w:val="32"/>
          <w:szCs w:val="32"/>
        </w:rPr>
        <w:t>Эта радость является залогом успешного развития детей на ступени раннего возраста и имеет большое значение для дошкольного воспитания.</w:t>
      </w:r>
    </w:p>
    <w:sectPr w:rsidR="00AF1372" w:rsidRPr="002C2FB7" w:rsidSect="002C2FB7">
      <w:pgSz w:w="11906" w:h="16838"/>
      <w:pgMar w:top="709" w:right="566"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D2853"/>
    <w:multiLevelType w:val="multilevel"/>
    <w:tmpl w:val="5536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E7"/>
    <w:rsid w:val="002C2FB7"/>
    <w:rsid w:val="008858D4"/>
    <w:rsid w:val="00AF1372"/>
    <w:rsid w:val="00FF1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A43E6-2767-4395-908E-FE48757F8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1B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8858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858D4"/>
  </w:style>
  <w:style w:type="paragraph" w:styleId="a4">
    <w:name w:val="Balloon Text"/>
    <w:basedOn w:val="a"/>
    <w:link w:val="a5"/>
    <w:uiPriority w:val="99"/>
    <w:semiHidden/>
    <w:unhideWhenUsed/>
    <w:rsid w:val="002C2FB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C2F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61795">
      <w:bodyDiv w:val="1"/>
      <w:marLeft w:val="0"/>
      <w:marRight w:val="0"/>
      <w:marTop w:val="0"/>
      <w:marBottom w:val="0"/>
      <w:divBdr>
        <w:top w:val="none" w:sz="0" w:space="0" w:color="auto"/>
        <w:left w:val="none" w:sz="0" w:space="0" w:color="auto"/>
        <w:bottom w:val="none" w:sz="0" w:space="0" w:color="auto"/>
        <w:right w:val="none" w:sz="0" w:space="0" w:color="auto"/>
      </w:divBdr>
    </w:div>
    <w:div w:id="173493156">
      <w:bodyDiv w:val="1"/>
      <w:marLeft w:val="0"/>
      <w:marRight w:val="0"/>
      <w:marTop w:val="0"/>
      <w:marBottom w:val="0"/>
      <w:divBdr>
        <w:top w:val="none" w:sz="0" w:space="0" w:color="auto"/>
        <w:left w:val="none" w:sz="0" w:space="0" w:color="auto"/>
        <w:bottom w:val="none" w:sz="0" w:space="0" w:color="auto"/>
        <w:right w:val="none" w:sz="0" w:space="0" w:color="auto"/>
      </w:divBdr>
    </w:div>
    <w:div w:id="219557998">
      <w:bodyDiv w:val="1"/>
      <w:marLeft w:val="0"/>
      <w:marRight w:val="0"/>
      <w:marTop w:val="0"/>
      <w:marBottom w:val="0"/>
      <w:divBdr>
        <w:top w:val="none" w:sz="0" w:space="0" w:color="auto"/>
        <w:left w:val="none" w:sz="0" w:space="0" w:color="auto"/>
        <w:bottom w:val="none" w:sz="0" w:space="0" w:color="auto"/>
        <w:right w:val="none" w:sz="0" w:space="0" w:color="auto"/>
      </w:divBdr>
    </w:div>
    <w:div w:id="583875145">
      <w:bodyDiv w:val="1"/>
      <w:marLeft w:val="0"/>
      <w:marRight w:val="0"/>
      <w:marTop w:val="0"/>
      <w:marBottom w:val="0"/>
      <w:divBdr>
        <w:top w:val="none" w:sz="0" w:space="0" w:color="auto"/>
        <w:left w:val="none" w:sz="0" w:space="0" w:color="auto"/>
        <w:bottom w:val="none" w:sz="0" w:space="0" w:color="auto"/>
        <w:right w:val="none" w:sz="0" w:space="0" w:color="auto"/>
      </w:divBdr>
    </w:div>
    <w:div w:id="802504608">
      <w:bodyDiv w:val="1"/>
      <w:marLeft w:val="0"/>
      <w:marRight w:val="0"/>
      <w:marTop w:val="0"/>
      <w:marBottom w:val="0"/>
      <w:divBdr>
        <w:top w:val="none" w:sz="0" w:space="0" w:color="auto"/>
        <w:left w:val="none" w:sz="0" w:space="0" w:color="auto"/>
        <w:bottom w:val="none" w:sz="0" w:space="0" w:color="auto"/>
        <w:right w:val="none" w:sz="0" w:space="0" w:color="auto"/>
      </w:divBdr>
    </w:div>
    <w:div w:id="901254314">
      <w:bodyDiv w:val="1"/>
      <w:marLeft w:val="0"/>
      <w:marRight w:val="0"/>
      <w:marTop w:val="0"/>
      <w:marBottom w:val="0"/>
      <w:divBdr>
        <w:top w:val="none" w:sz="0" w:space="0" w:color="auto"/>
        <w:left w:val="none" w:sz="0" w:space="0" w:color="auto"/>
        <w:bottom w:val="none" w:sz="0" w:space="0" w:color="auto"/>
        <w:right w:val="none" w:sz="0" w:space="0" w:color="auto"/>
      </w:divBdr>
    </w:div>
    <w:div w:id="1301305778">
      <w:bodyDiv w:val="1"/>
      <w:marLeft w:val="0"/>
      <w:marRight w:val="0"/>
      <w:marTop w:val="0"/>
      <w:marBottom w:val="0"/>
      <w:divBdr>
        <w:top w:val="none" w:sz="0" w:space="0" w:color="auto"/>
        <w:left w:val="none" w:sz="0" w:space="0" w:color="auto"/>
        <w:bottom w:val="none" w:sz="0" w:space="0" w:color="auto"/>
        <w:right w:val="none" w:sz="0" w:space="0" w:color="auto"/>
      </w:divBdr>
    </w:div>
    <w:div w:id="1452551526">
      <w:bodyDiv w:val="1"/>
      <w:marLeft w:val="0"/>
      <w:marRight w:val="0"/>
      <w:marTop w:val="0"/>
      <w:marBottom w:val="0"/>
      <w:divBdr>
        <w:top w:val="none" w:sz="0" w:space="0" w:color="auto"/>
        <w:left w:val="none" w:sz="0" w:space="0" w:color="auto"/>
        <w:bottom w:val="none" w:sz="0" w:space="0" w:color="auto"/>
        <w:right w:val="none" w:sz="0" w:space="0" w:color="auto"/>
      </w:divBdr>
    </w:div>
    <w:div w:id="1584216426">
      <w:bodyDiv w:val="1"/>
      <w:marLeft w:val="0"/>
      <w:marRight w:val="0"/>
      <w:marTop w:val="0"/>
      <w:marBottom w:val="0"/>
      <w:divBdr>
        <w:top w:val="none" w:sz="0" w:space="0" w:color="auto"/>
        <w:left w:val="none" w:sz="0" w:space="0" w:color="auto"/>
        <w:bottom w:val="none" w:sz="0" w:space="0" w:color="auto"/>
        <w:right w:val="none" w:sz="0" w:space="0" w:color="auto"/>
      </w:divBdr>
    </w:div>
    <w:div w:id="1743521323">
      <w:bodyDiv w:val="1"/>
      <w:marLeft w:val="0"/>
      <w:marRight w:val="0"/>
      <w:marTop w:val="0"/>
      <w:marBottom w:val="0"/>
      <w:divBdr>
        <w:top w:val="none" w:sz="0" w:space="0" w:color="auto"/>
        <w:left w:val="none" w:sz="0" w:space="0" w:color="auto"/>
        <w:bottom w:val="none" w:sz="0" w:space="0" w:color="auto"/>
        <w:right w:val="none" w:sz="0" w:space="0" w:color="auto"/>
      </w:divBdr>
    </w:div>
    <w:div w:id="2007589201">
      <w:bodyDiv w:val="1"/>
      <w:marLeft w:val="0"/>
      <w:marRight w:val="0"/>
      <w:marTop w:val="0"/>
      <w:marBottom w:val="0"/>
      <w:divBdr>
        <w:top w:val="none" w:sz="0" w:space="0" w:color="auto"/>
        <w:left w:val="none" w:sz="0" w:space="0" w:color="auto"/>
        <w:bottom w:val="none" w:sz="0" w:space="0" w:color="auto"/>
        <w:right w:val="none" w:sz="0" w:space="0" w:color="auto"/>
      </w:divBdr>
    </w:div>
    <w:div w:id="201453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916</Words>
  <Characters>5225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 Сад</dc:creator>
  <cp:keywords/>
  <dc:description/>
  <cp:lastModifiedBy>11 Сад</cp:lastModifiedBy>
  <cp:revision>2</cp:revision>
  <cp:lastPrinted>2024-05-14T10:05:00Z</cp:lastPrinted>
  <dcterms:created xsi:type="dcterms:W3CDTF">2024-05-14T09:43:00Z</dcterms:created>
  <dcterms:modified xsi:type="dcterms:W3CDTF">2024-05-14T10:06:00Z</dcterms:modified>
</cp:coreProperties>
</file>