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59A5" w14:textId="2D89B07D" w:rsidR="00620657" w:rsidRPr="007301C0" w:rsidRDefault="00B52B82" w:rsidP="007301C0">
      <w:pPr>
        <w:spacing w:after="0"/>
        <w:jc w:val="both"/>
        <w:rPr>
          <w:rFonts w:ascii="Arial" w:hAnsi="Arial" w:cs="Arial"/>
          <w:color w:val="000000"/>
          <w:szCs w:val="28"/>
        </w:rPr>
      </w:pPr>
      <w:r>
        <w:rPr>
          <w:rStyle w:val="c0"/>
          <w:color w:val="000000"/>
          <w:szCs w:val="28"/>
        </w:rPr>
        <w:t xml:space="preserve">       </w:t>
      </w:r>
      <w:r w:rsidR="00AF54FB" w:rsidRPr="007301C0">
        <w:rPr>
          <w:rFonts w:ascii="Arial" w:hAnsi="Arial" w:cs="Arial"/>
          <w:color w:val="000000"/>
          <w:szCs w:val="28"/>
        </w:rPr>
        <w:t>Познавательная активность</w:t>
      </w:r>
      <w:r w:rsidR="00763A99">
        <w:rPr>
          <w:rFonts w:ascii="Arial" w:hAnsi="Arial" w:cs="Arial"/>
          <w:color w:val="000000"/>
          <w:szCs w:val="28"/>
        </w:rPr>
        <w:t xml:space="preserve"> у детей с ОВЗ</w:t>
      </w:r>
      <w:r w:rsidR="00AF54FB" w:rsidRPr="007301C0">
        <w:rPr>
          <w:rFonts w:ascii="Arial" w:hAnsi="Arial" w:cs="Arial"/>
          <w:color w:val="000000"/>
          <w:szCs w:val="28"/>
        </w:rPr>
        <w:t xml:space="preserve"> является социально-значимым качеством личности и формируется у школьников в учебной деятельности. Требования к познавательной деятельности </w:t>
      </w:r>
      <w:r w:rsidR="00AA4AC0" w:rsidRPr="007301C0">
        <w:rPr>
          <w:rFonts w:ascii="Arial" w:hAnsi="Arial" w:cs="Arial"/>
          <w:color w:val="000000"/>
          <w:szCs w:val="28"/>
        </w:rPr>
        <w:t>обучающихся</w:t>
      </w:r>
      <w:r w:rsidR="00AF54FB" w:rsidRPr="007301C0">
        <w:rPr>
          <w:rFonts w:ascii="Arial" w:hAnsi="Arial" w:cs="Arial"/>
          <w:color w:val="000000"/>
          <w:szCs w:val="28"/>
        </w:rPr>
        <w:t xml:space="preserve"> с каждым годом все более возрастают, тогда как школьники с нарушениями интеллектуального развития в силу разных причин оказываются неуспешными в образовательной среде. Основное своеобразие познавательной деятельности школьников с отклонениями в развитии – это низкий уровень познавательной активности и основных психических процессов. Важным средством повышения эффективности обучения таких детей является коррекционно-развивающая работа, которая сочетается с учебным процессом как в урочное, так и во внеурочное время.</w:t>
      </w:r>
    </w:p>
    <w:p w14:paraId="12BCA693" w14:textId="6B078C90" w:rsidR="00206207" w:rsidRPr="007301C0" w:rsidRDefault="00206207" w:rsidP="007301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01C0">
        <w:rPr>
          <w:rStyle w:val="c0"/>
          <w:rFonts w:ascii="Arial" w:hAnsi="Arial" w:cs="Arial"/>
          <w:color w:val="000000"/>
          <w:sz w:val="28"/>
          <w:szCs w:val="28"/>
        </w:rPr>
        <w:t>Важным условием активизации и поддерживания произвольного внимания является обеспечение мотивационной стороны учебной деятельности, выработка позитивного отношения к тому, что узнается, и к самому процессу познания. Соблюдение этого условия способствует прочности навыков, которые формируются. Введение интересных фактов, новых видов деятельности, элементов игры, соревнования побуждает интерес к содержанию учебного материала.</w:t>
      </w:r>
    </w:p>
    <w:p w14:paraId="6A4F238D" w14:textId="5B589FF4" w:rsidR="00206207" w:rsidRPr="007301C0" w:rsidRDefault="00206207" w:rsidP="007301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7301C0">
        <w:rPr>
          <w:rStyle w:val="c0"/>
          <w:rFonts w:ascii="Arial" w:hAnsi="Arial" w:cs="Arial"/>
          <w:color w:val="000000"/>
          <w:sz w:val="28"/>
          <w:szCs w:val="28"/>
        </w:rPr>
        <w:t xml:space="preserve">Качество усвоенных знаний и познавательная активность на уроке </w:t>
      </w:r>
      <w:r w:rsidR="00A52DB4" w:rsidRPr="007301C0">
        <w:rPr>
          <w:rStyle w:val="c0"/>
          <w:rFonts w:ascii="Arial" w:hAnsi="Arial" w:cs="Arial"/>
          <w:color w:val="000000"/>
          <w:sz w:val="28"/>
          <w:szCs w:val="28"/>
        </w:rPr>
        <w:t xml:space="preserve">и во внеурочной деятельности </w:t>
      </w:r>
      <w:r w:rsidRPr="007301C0">
        <w:rPr>
          <w:rStyle w:val="c0"/>
          <w:rFonts w:ascii="Arial" w:hAnsi="Arial" w:cs="Arial"/>
          <w:color w:val="000000"/>
          <w:sz w:val="28"/>
          <w:szCs w:val="28"/>
        </w:rPr>
        <w:t xml:space="preserve">зависит от эмоционального настроя, созданного во время обучения. Важное значение имеет доброжелательный тон </w:t>
      </w:r>
      <w:r w:rsidR="00A52DB4" w:rsidRPr="007301C0">
        <w:rPr>
          <w:rStyle w:val="c0"/>
          <w:rFonts w:ascii="Arial" w:hAnsi="Arial" w:cs="Arial"/>
          <w:color w:val="000000"/>
          <w:sz w:val="28"/>
          <w:szCs w:val="28"/>
        </w:rPr>
        <w:t>педагога</w:t>
      </w:r>
      <w:r w:rsidRPr="007301C0">
        <w:rPr>
          <w:rStyle w:val="c0"/>
          <w:rFonts w:ascii="Arial" w:hAnsi="Arial" w:cs="Arial"/>
          <w:color w:val="000000"/>
          <w:sz w:val="28"/>
          <w:szCs w:val="28"/>
        </w:rPr>
        <w:t>, внимание к ребёнку, поощрение его маленьких успехов.</w:t>
      </w:r>
    </w:p>
    <w:p w14:paraId="5773C327" w14:textId="593AEDA7" w:rsidR="007C3541" w:rsidRPr="007301C0" w:rsidRDefault="00206207" w:rsidP="007301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301C0">
        <w:rPr>
          <w:rStyle w:val="c0"/>
          <w:rFonts w:ascii="Arial" w:hAnsi="Arial" w:cs="Arial"/>
          <w:color w:val="000000"/>
          <w:sz w:val="28"/>
          <w:szCs w:val="28"/>
        </w:rPr>
        <w:t>Активизация познавательной деятельности обуча</w:t>
      </w:r>
      <w:r w:rsidR="007301C0" w:rsidRPr="007301C0">
        <w:rPr>
          <w:rStyle w:val="c0"/>
          <w:rFonts w:ascii="Arial" w:hAnsi="Arial" w:cs="Arial"/>
          <w:color w:val="000000"/>
          <w:sz w:val="28"/>
          <w:szCs w:val="28"/>
        </w:rPr>
        <w:t>ющихся</w:t>
      </w:r>
      <w:r w:rsidR="00763A99">
        <w:rPr>
          <w:rStyle w:val="c0"/>
          <w:rFonts w:ascii="Arial" w:hAnsi="Arial" w:cs="Arial"/>
          <w:color w:val="000000"/>
          <w:sz w:val="28"/>
          <w:szCs w:val="28"/>
        </w:rPr>
        <w:t xml:space="preserve"> с ОВЗ</w:t>
      </w:r>
      <w:r w:rsidR="007301C0" w:rsidRPr="007301C0">
        <w:rPr>
          <w:rStyle w:val="c0"/>
          <w:rFonts w:ascii="Arial" w:hAnsi="Arial" w:cs="Arial"/>
          <w:color w:val="000000"/>
          <w:sz w:val="28"/>
          <w:szCs w:val="28"/>
        </w:rPr>
        <w:t xml:space="preserve"> - одна из основных задач.</w:t>
      </w:r>
      <w:r w:rsidR="00B16AA2" w:rsidRPr="007301C0">
        <w:rPr>
          <w:rFonts w:ascii="Arial" w:hAnsi="Arial" w:cs="Arial"/>
          <w:color w:val="000000"/>
          <w:sz w:val="28"/>
          <w:szCs w:val="28"/>
        </w:rPr>
        <w:t xml:space="preserve">   </w:t>
      </w:r>
      <w:r w:rsidR="00023FA0" w:rsidRPr="007301C0">
        <w:rPr>
          <w:rFonts w:ascii="Arial" w:hAnsi="Arial" w:cs="Arial"/>
          <w:color w:val="000000"/>
          <w:sz w:val="28"/>
          <w:szCs w:val="28"/>
        </w:rPr>
        <w:t>В</w:t>
      </w:r>
      <w:r w:rsidR="0065290E" w:rsidRPr="007301C0">
        <w:rPr>
          <w:rFonts w:ascii="Arial" w:hAnsi="Arial" w:cs="Arial"/>
          <w:color w:val="000000"/>
          <w:sz w:val="28"/>
          <w:szCs w:val="28"/>
        </w:rPr>
        <w:t xml:space="preserve"> своей работе использую </w:t>
      </w:r>
      <w:r w:rsidR="007C3541" w:rsidRPr="007301C0">
        <w:rPr>
          <w:rFonts w:ascii="Arial" w:hAnsi="Arial" w:cs="Arial"/>
          <w:color w:val="000000"/>
          <w:sz w:val="28"/>
          <w:szCs w:val="28"/>
        </w:rPr>
        <w:t>методы и приемы обучения, которые развивают познавательную активность у обучающихся</w:t>
      </w:r>
      <w:r w:rsidR="00763A99">
        <w:rPr>
          <w:rFonts w:ascii="Arial" w:hAnsi="Arial" w:cs="Arial"/>
          <w:color w:val="000000"/>
          <w:sz w:val="28"/>
          <w:szCs w:val="28"/>
        </w:rPr>
        <w:t xml:space="preserve"> с ОВЗ</w:t>
      </w:r>
      <w:bookmarkStart w:id="0" w:name="_GoBack"/>
      <w:bookmarkEnd w:id="0"/>
      <w:r w:rsidR="007C3541" w:rsidRPr="007301C0">
        <w:rPr>
          <w:rFonts w:ascii="Arial" w:hAnsi="Arial" w:cs="Arial"/>
          <w:color w:val="000000"/>
          <w:sz w:val="28"/>
          <w:szCs w:val="28"/>
        </w:rPr>
        <w:t xml:space="preserve"> на уроке и внеурочной деятельности</w:t>
      </w:r>
      <w:r w:rsidR="0065290E" w:rsidRPr="007301C0">
        <w:rPr>
          <w:rFonts w:ascii="Arial" w:hAnsi="Arial" w:cs="Arial"/>
          <w:color w:val="000000"/>
          <w:sz w:val="28"/>
          <w:szCs w:val="28"/>
        </w:rPr>
        <w:t>:</w:t>
      </w:r>
      <w:r w:rsidR="0065290E" w:rsidRPr="007301C0">
        <w:rPr>
          <w:rFonts w:ascii="Arial" w:hAnsi="Arial" w:cs="Arial"/>
          <w:color w:val="000000"/>
          <w:sz w:val="28"/>
          <w:szCs w:val="28"/>
        </w:rPr>
        <w:br/>
      </w:r>
      <w:r w:rsidR="0065290E" w:rsidRPr="007301C0">
        <w:rPr>
          <w:rFonts w:ascii="Arial" w:hAnsi="Arial" w:cs="Arial"/>
          <w:b/>
          <w:bCs/>
          <w:color w:val="000000"/>
          <w:sz w:val="28"/>
          <w:szCs w:val="28"/>
        </w:rPr>
        <w:t>- игров</w:t>
      </w:r>
      <w:r w:rsidR="007C3541" w:rsidRPr="007301C0">
        <w:rPr>
          <w:rFonts w:ascii="Arial" w:hAnsi="Arial" w:cs="Arial"/>
          <w:b/>
          <w:bCs/>
          <w:color w:val="000000"/>
          <w:sz w:val="28"/>
          <w:szCs w:val="28"/>
        </w:rPr>
        <w:t>ая деятельность</w:t>
      </w:r>
      <w:r w:rsidR="0065290E" w:rsidRPr="007301C0">
        <w:rPr>
          <w:rFonts w:ascii="Arial" w:hAnsi="Arial" w:cs="Arial"/>
          <w:b/>
          <w:bCs/>
          <w:color w:val="000000"/>
          <w:sz w:val="28"/>
          <w:szCs w:val="28"/>
        </w:rPr>
        <w:t>;</w:t>
      </w:r>
      <w:r w:rsidR="007301C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5290E" w:rsidRPr="007301C0">
        <w:rPr>
          <w:rFonts w:ascii="Arial" w:hAnsi="Arial" w:cs="Arial"/>
          <w:b/>
          <w:bCs/>
          <w:color w:val="000000"/>
          <w:sz w:val="28"/>
          <w:szCs w:val="28"/>
        </w:rPr>
        <w:t>-самостоятельные</w:t>
      </w:r>
      <w:r w:rsidR="007301C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5290E" w:rsidRPr="007301C0">
        <w:rPr>
          <w:rFonts w:ascii="Arial" w:hAnsi="Arial" w:cs="Arial"/>
          <w:b/>
          <w:bCs/>
          <w:color w:val="000000"/>
          <w:sz w:val="28"/>
          <w:szCs w:val="28"/>
        </w:rPr>
        <w:t>работы;</w:t>
      </w:r>
      <w:r w:rsidR="0065290E" w:rsidRPr="007301C0">
        <w:rPr>
          <w:rFonts w:ascii="Arial" w:hAnsi="Arial" w:cs="Arial"/>
          <w:color w:val="000000"/>
          <w:sz w:val="28"/>
          <w:szCs w:val="28"/>
        </w:rPr>
        <w:br/>
      </w:r>
      <w:r w:rsidR="0065290E" w:rsidRPr="007301C0">
        <w:rPr>
          <w:rFonts w:ascii="Arial" w:hAnsi="Arial" w:cs="Arial"/>
          <w:b/>
          <w:bCs/>
          <w:color w:val="000000"/>
          <w:sz w:val="28"/>
          <w:szCs w:val="28"/>
        </w:rPr>
        <w:t>-наглядность;</w:t>
      </w:r>
      <w:r w:rsidR="007301C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3541" w:rsidRPr="007301C0">
        <w:rPr>
          <w:rFonts w:ascii="Arial" w:hAnsi="Arial" w:cs="Arial"/>
          <w:b/>
          <w:bCs/>
          <w:color w:val="000000"/>
          <w:sz w:val="28"/>
          <w:szCs w:val="28"/>
        </w:rPr>
        <w:t>- использование занимательного материала</w:t>
      </w:r>
      <w:r w:rsidR="005A5699" w:rsidRPr="007301C0">
        <w:rPr>
          <w:rFonts w:ascii="Arial" w:hAnsi="Arial" w:cs="Arial"/>
          <w:b/>
          <w:bCs/>
          <w:color w:val="000000"/>
          <w:sz w:val="28"/>
          <w:szCs w:val="28"/>
        </w:rPr>
        <w:t>;</w:t>
      </w:r>
    </w:p>
    <w:p w14:paraId="29AE488D" w14:textId="4114DE58" w:rsidR="005A5699" w:rsidRPr="007301C0" w:rsidRDefault="005A5699" w:rsidP="007301C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-создание положительных эмоциональных ситуаций;</w:t>
      </w:r>
    </w:p>
    <w:p w14:paraId="7299EBEE" w14:textId="065BA8C1" w:rsidR="0065290E" w:rsidRPr="007301C0" w:rsidRDefault="0065290E" w:rsidP="007301C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- </w:t>
      </w:r>
      <w:r w:rsidR="00D630B1"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использование ИКТ</w:t>
      </w:r>
      <w:r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</w:t>
      </w:r>
    </w:p>
    <w:p w14:paraId="2820883B" w14:textId="5DC3E5A6" w:rsidR="0065290E" w:rsidRPr="007301C0" w:rsidRDefault="0065290E" w:rsidP="007301C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7301C0">
        <w:rPr>
          <w:rFonts w:ascii="Arial" w:eastAsia="Times New Roman" w:hAnsi="Arial" w:cs="Arial"/>
          <w:color w:val="000000"/>
          <w:szCs w:val="28"/>
          <w:lang w:eastAsia="ru-RU"/>
        </w:rPr>
        <w:t>Игры, применяемые мною  разнообразны:</w:t>
      </w:r>
    </w:p>
    <w:p w14:paraId="677467C5" w14:textId="508F55B4" w:rsidR="0065290E" w:rsidRPr="007301C0" w:rsidRDefault="007C3541" w:rsidP="007301C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1</w:t>
      </w:r>
      <w:r w:rsidR="0065290E"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.Дидактические.</w:t>
      </w:r>
      <w:r w:rsid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 </w:t>
      </w:r>
      <w:r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2</w:t>
      </w:r>
      <w:r w:rsidR="0065290E"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.Игры-путешествия</w:t>
      </w:r>
      <w:r w:rsidR="00443539"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</w:t>
      </w:r>
      <w:r w:rsid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 </w:t>
      </w:r>
      <w:r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3</w:t>
      </w:r>
      <w:r w:rsidR="0065290E" w:rsidRPr="007301C0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.Интеллектуальные</w:t>
      </w:r>
      <w:r w:rsidR="0065290E" w:rsidRPr="007301C0">
        <w:rPr>
          <w:rFonts w:ascii="Arial" w:eastAsia="Times New Roman" w:hAnsi="Arial" w:cs="Arial"/>
          <w:color w:val="000000"/>
          <w:szCs w:val="28"/>
          <w:lang w:eastAsia="ru-RU"/>
        </w:rPr>
        <w:t>.</w:t>
      </w:r>
    </w:p>
    <w:p w14:paraId="6023BE3D" w14:textId="36B03A6D" w:rsidR="00826A82" w:rsidRPr="007301C0" w:rsidRDefault="00406A50" w:rsidP="007301C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7301C0">
        <w:rPr>
          <w:rStyle w:val="a5"/>
          <w:rFonts w:ascii="Arial" w:hAnsi="Arial" w:cs="Arial"/>
          <w:b w:val="0"/>
          <w:bCs w:val="0"/>
          <w:color w:val="000000"/>
          <w:szCs w:val="28"/>
          <w:bdr w:val="none" w:sz="0" w:space="0" w:color="auto" w:frame="1"/>
          <w:shd w:val="clear" w:color="auto" w:fill="FFFFFF"/>
        </w:rPr>
        <w:t xml:space="preserve">      Подводя итог</w:t>
      </w:r>
      <w:r w:rsidR="00826A82" w:rsidRPr="007301C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,</w:t>
      </w:r>
      <w:r w:rsidRPr="007301C0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 </w:t>
      </w:r>
      <w:r w:rsidRPr="007301C0">
        <w:rPr>
          <w:rFonts w:ascii="Arial" w:hAnsi="Arial" w:cs="Arial"/>
          <w:color w:val="000000"/>
          <w:szCs w:val="28"/>
          <w:shd w:val="clear" w:color="auto" w:fill="FFFFFF"/>
        </w:rPr>
        <w:t>хочется отметить, что</w:t>
      </w:r>
      <w:r w:rsidR="00826A82" w:rsidRPr="007301C0">
        <w:rPr>
          <w:rFonts w:ascii="Arial" w:hAnsi="Arial" w:cs="Arial"/>
          <w:color w:val="000000"/>
          <w:szCs w:val="28"/>
          <w:shd w:val="clear" w:color="auto" w:fill="FFFFFF"/>
        </w:rPr>
        <w:t xml:space="preserve"> применение активных методов и приёмов обучения повышает познавательную активность </w:t>
      </w:r>
      <w:r w:rsidR="00134712" w:rsidRPr="007301C0">
        <w:rPr>
          <w:rFonts w:ascii="Arial" w:hAnsi="Arial" w:cs="Arial"/>
          <w:color w:val="000000"/>
          <w:szCs w:val="28"/>
          <w:shd w:val="clear" w:color="auto" w:fill="FFFFFF"/>
        </w:rPr>
        <w:t>об</w:t>
      </w:r>
      <w:r w:rsidR="00826A82" w:rsidRPr="007301C0">
        <w:rPr>
          <w:rFonts w:ascii="Arial" w:hAnsi="Arial" w:cs="Arial"/>
          <w:color w:val="000000"/>
          <w:szCs w:val="28"/>
          <w:shd w:val="clear" w:color="auto" w:fill="FFFFFF"/>
        </w:rPr>
        <w:t>уча</w:t>
      </w:r>
      <w:r w:rsidR="00134712" w:rsidRPr="007301C0">
        <w:rPr>
          <w:rFonts w:ascii="Arial" w:hAnsi="Arial" w:cs="Arial"/>
          <w:color w:val="000000"/>
          <w:szCs w:val="28"/>
          <w:shd w:val="clear" w:color="auto" w:fill="FFFFFF"/>
        </w:rPr>
        <w:t>ю</w:t>
      </w:r>
      <w:r w:rsidR="00826A82" w:rsidRPr="007301C0">
        <w:rPr>
          <w:rFonts w:ascii="Arial" w:hAnsi="Arial" w:cs="Arial"/>
          <w:color w:val="000000"/>
          <w:szCs w:val="28"/>
          <w:shd w:val="clear" w:color="auto" w:fill="FFFFFF"/>
        </w:rPr>
        <w:t xml:space="preserve">щихся, развивает их творческие способности, активно вовлекает </w:t>
      </w:r>
      <w:r w:rsidR="00134712" w:rsidRPr="007301C0">
        <w:rPr>
          <w:rFonts w:ascii="Arial" w:hAnsi="Arial" w:cs="Arial"/>
          <w:color w:val="000000"/>
          <w:szCs w:val="28"/>
          <w:shd w:val="clear" w:color="auto" w:fill="FFFFFF"/>
        </w:rPr>
        <w:t>их</w:t>
      </w:r>
      <w:r w:rsidR="00826A82" w:rsidRPr="007301C0">
        <w:rPr>
          <w:rFonts w:ascii="Arial" w:hAnsi="Arial" w:cs="Arial"/>
          <w:color w:val="000000"/>
          <w:szCs w:val="28"/>
          <w:shd w:val="clear" w:color="auto" w:fill="FFFFFF"/>
        </w:rPr>
        <w:t xml:space="preserve"> в образовательный процесс, стимулирует самостоятельную</w:t>
      </w:r>
      <w:r w:rsidR="007E7956" w:rsidRPr="007301C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26A82" w:rsidRPr="007301C0">
        <w:rPr>
          <w:rFonts w:ascii="Arial" w:hAnsi="Arial" w:cs="Arial"/>
          <w:color w:val="000000"/>
          <w:szCs w:val="28"/>
          <w:shd w:val="clear" w:color="auto" w:fill="FFFFFF"/>
        </w:rPr>
        <w:t>деятельност</w:t>
      </w:r>
      <w:r w:rsidR="00134712" w:rsidRPr="007301C0">
        <w:rPr>
          <w:rFonts w:ascii="Arial" w:hAnsi="Arial" w:cs="Arial"/>
          <w:color w:val="000000"/>
          <w:szCs w:val="28"/>
          <w:shd w:val="clear" w:color="auto" w:fill="FFFFFF"/>
        </w:rPr>
        <w:t>ь</w:t>
      </w:r>
      <w:r w:rsidR="00C55CB3" w:rsidRPr="007301C0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="00826A82" w:rsidRPr="007301C0">
        <w:rPr>
          <w:rFonts w:ascii="Arial" w:hAnsi="Arial" w:cs="Arial"/>
          <w:color w:val="000000"/>
          <w:szCs w:val="28"/>
        </w:rPr>
        <w:br/>
      </w:r>
      <w:r w:rsidR="00826A82" w:rsidRPr="007301C0">
        <w:rPr>
          <w:rFonts w:ascii="Arial" w:eastAsia="Times New Roman" w:hAnsi="Arial" w:cs="Arial"/>
          <w:color w:val="000000"/>
          <w:szCs w:val="28"/>
          <w:lang w:eastAsia="ru-RU"/>
        </w:rPr>
        <w:t xml:space="preserve"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</w:t>
      </w:r>
      <w:r w:rsidR="00C55CB3" w:rsidRPr="007301C0">
        <w:rPr>
          <w:rFonts w:ascii="Arial" w:eastAsia="Times New Roman" w:hAnsi="Arial" w:cs="Arial"/>
          <w:color w:val="000000"/>
          <w:szCs w:val="28"/>
          <w:lang w:eastAsia="ru-RU"/>
        </w:rPr>
        <w:t>об</w:t>
      </w:r>
      <w:r w:rsidR="00826A82" w:rsidRPr="007301C0">
        <w:rPr>
          <w:rFonts w:ascii="Arial" w:eastAsia="Times New Roman" w:hAnsi="Arial" w:cs="Arial"/>
          <w:color w:val="000000"/>
          <w:szCs w:val="28"/>
          <w:lang w:eastAsia="ru-RU"/>
        </w:rPr>
        <w:t>уча</w:t>
      </w:r>
      <w:r w:rsidR="00C55CB3" w:rsidRPr="007301C0">
        <w:rPr>
          <w:rFonts w:ascii="Arial" w:eastAsia="Times New Roman" w:hAnsi="Arial" w:cs="Arial"/>
          <w:color w:val="000000"/>
          <w:szCs w:val="28"/>
          <w:lang w:eastAsia="ru-RU"/>
        </w:rPr>
        <w:t>ю</w:t>
      </w:r>
      <w:r w:rsidR="00826A82" w:rsidRPr="007301C0">
        <w:rPr>
          <w:rFonts w:ascii="Arial" w:eastAsia="Times New Roman" w:hAnsi="Arial" w:cs="Arial"/>
          <w:color w:val="000000"/>
          <w:szCs w:val="28"/>
          <w:lang w:eastAsia="ru-RU"/>
        </w:rPr>
        <w:t>щихся.</w:t>
      </w:r>
    </w:p>
    <w:p w14:paraId="535CFD7F" w14:textId="56462065" w:rsidR="00F12C76" w:rsidRPr="007301C0" w:rsidRDefault="00F12C76" w:rsidP="007301C0">
      <w:pPr>
        <w:spacing w:after="0"/>
        <w:ind w:firstLine="709"/>
        <w:jc w:val="both"/>
        <w:rPr>
          <w:rFonts w:ascii="Arial" w:hAnsi="Arial" w:cs="Arial"/>
          <w:color w:val="000000" w:themeColor="text1"/>
          <w:szCs w:val="28"/>
        </w:rPr>
      </w:pPr>
    </w:p>
    <w:sectPr w:rsidR="00F12C76" w:rsidRPr="007301C0" w:rsidSect="00CB23F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8222" w14:textId="77777777" w:rsidR="009D5875" w:rsidRDefault="009D5875" w:rsidP="00CB23F4">
      <w:pPr>
        <w:spacing w:after="0"/>
      </w:pPr>
      <w:r>
        <w:separator/>
      </w:r>
    </w:p>
  </w:endnote>
  <w:endnote w:type="continuationSeparator" w:id="0">
    <w:p w14:paraId="3C509A7F" w14:textId="77777777" w:rsidR="009D5875" w:rsidRDefault="009D5875" w:rsidP="00CB2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910679"/>
      <w:docPartObj>
        <w:docPartGallery w:val="Page Numbers (Bottom of Page)"/>
        <w:docPartUnique/>
      </w:docPartObj>
    </w:sdtPr>
    <w:sdtEndPr/>
    <w:sdtContent>
      <w:p w14:paraId="021644B7" w14:textId="3E4C6C2B" w:rsidR="00CB23F4" w:rsidRDefault="00CB23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C0">
          <w:rPr>
            <w:noProof/>
          </w:rPr>
          <w:t>2</w:t>
        </w:r>
        <w:r>
          <w:fldChar w:fldCharType="end"/>
        </w:r>
      </w:p>
    </w:sdtContent>
  </w:sdt>
  <w:p w14:paraId="16401921" w14:textId="77777777" w:rsidR="00CB23F4" w:rsidRDefault="00CB23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9290" w14:textId="77777777" w:rsidR="009D5875" w:rsidRDefault="009D5875" w:rsidP="00CB23F4">
      <w:pPr>
        <w:spacing w:after="0"/>
      </w:pPr>
      <w:r>
        <w:separator/>
      </w:r>
    </w:p>
  </w:footnote>
  <w:footnote w:type="continuationSeparator" w:id="0">
    <w:p w14:paraId="6443ECD5" w14:textId="77777777" w:rsidR="009D5875" w:rsidRDefault="009D5875" w:rsidP="00CB23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03EF"/>
    <w:multiLevelType w:val="multilevel"/>
    <w:tmpl w:val="0AF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07D2B"/>
    <w:multiLevelType w:val="multilevel"/>
    <w:tmpl w:val="3F0E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96304"/>
    <w:multiLevelType w:val="multilevel"/>
    <w:tmpl w:val="B5CA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07"/>
    <w:rsid w:val="00023FA0"/>
    <w:rsid w:val="000756D4"/>
    <w:rsid w:val="000965AA"/>
    <w:rsid w:val="000E4755"/>
    <w:rsid w:val="00134712"/>
    <w:rsid w:val="00163DAB"/>
    <w:rsid w:val="00192750"/>
    <w:rsid w:val="001B631F"/>
    <w:rsid w:val="001D7DDD"/>
    <w:rsid w:val="00206207"/>
    <w:rsid w:val="0022365B"/>
    <w:rsid w:val="002E7A19"/>
    <w:rsid w:val="00300180"/>
    <w:rsid w:val="003048C0"/>
    <w:rsid w:val="003370CD"/>
    <w:rsid w:val="0037705F"/>
    <w:rsid w:val="003A435F"/>
    <w:rsid w:val="003A7C23"/>
    <w:rsid w:val="003B4B4E"/>
    <w:rsid w:val="004065FB"/>
    <w:rsid w:val="00406A50"/>
    <w:rsid w:val="00443539"/>
    <w:rsid w:val="004D5523"/>
    <w:rsid w:val="004F1074"/>
    <w:rsid w:val="0050339A"/>
    <w:rsid w:val="005744A6"/>
    <w:rsid w:val="00576AC9"/>
    <w:rsid w:val="005A5699"/>
    <w:rsid w:val="005B3AAB"/>
    <w:rsid w:val="005C2E6B"/>
    <w:rsid w:val="005C325C"/>
    <w:rsid w:val="00620657"/>
    <w:rsid w:val="0065290E"/>
    <w:rsid w:val="00682860"/>
    <w:rsid w:val="006C0B77"/>
    <w:rsid w:val="007301C0"/>
    <w:rsid w:val="0073526A"/>
    <w:rsid w:val="00763A99"/>
    <w:rsid w:val="00793A8A"/>
    <w:rsid w:val="007C3541"/>
    <w:rsid w:val="007E7956"/>
    <w:rsid w:val="008242FF"/>
    <w:rsid w:val="00826A82"/>
    <w:rsid w:val="00827F76"/>
    <w:rsid w:val="008510A0"/>
    <w:rsid w:val="00870751"/>
    <w:rsid w:val="008E59C2"/>
    <w:rsid w:val="00922C48"/>
    <w:rsid w:val="0097582F"/>
    <w:rsid w:val="009B0C85"/>
    <w:rsid w:val="009B325C"/>
    <w:rsid w:val="009D5875"/>
    <w:rsid w:val="00A43294"/>
    <w:rsid w:val="00A52DB4"/>
    <w:rsid w:val="00AA4AC0"/>
    <w:rsid w:val="00AF0F37"/>
    <w:rsid w:val="00AF33D3"/>
    <w:rsid w:val="00AF54FB"/>
    <w:rsid w:val="00B14454"/>
    <w:rsid w:val="00B16AA2"/>
    <w:rsid w:val="00B24C34"/>
    <w:rsid w:val="00B52B82"/>
    <w:rsid w:val="00B8509D"/>
    <w:rsid w:val="00B915B7"/>
    <w:rsid w:val="00B9540E"/>
    <w:rsid w:val="00BB0123"/>
    <w:rsid w:val="00C304D6"/>
    <w:rsid w:val="00C36CF3"/>
    <w:rsid w:val="00C55CB3"/>
    <w:rsid w:val="00C8575C"/>
    <w:rsid w:val="00C85811"/>
    <w:rsid w:val="00C91F85"/>
    <w:rsid w:val="00CB23F4"/>
    <w:rsid w:val="00CE3AB4"/>
    <w:rsid w:val="00CF1491"/>
    <w:rsid w:val="00CF2122"/>
    <w:rsid w:val="00D06F31"/>
    <w:rsid w:val="00D630B1"/>
    <w:rsid w:val="00D77086"/>
    <w:rsid w:val="00D9081E"/>
    <w:rsid w:val="00D91101"/>
    <w:rsid w:val="00DC5FD7"/>
    <w:rsid w:val="00EA325F"/>
    <w:rsid w:val="00EA59DF"/>
    <w:rsid w:val="00EE4070"/>
    <w:rsid w:val="00F12C76"/>
    <w:rsid w:val="00F52929"/>
    <w:rsid w:val="00F572F2"/>
    <w:rsid w:val="00F963AE"/>
    <w:rsid w:val="00FC34D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BEB"/>
  <w15:chartTrackingRefBased/>
  <w15:docId w15:val="{B46F2DAA-62F2-4796-8192-097318B3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62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207"/>
  </w:style>
  <w:style w:type="paragraph" w:styleId="a3">
    <w:name w:val="Normal (Web)"/>
    <w:basedOn w:val="a"/>
    <w:uiPriority w:val="99"/>
    <w:unhideWhenUsed/>
    <w:rsid w:val="00AF5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25C"/>
    <w:rPr>
      <w:color w:val="0000FF"/>
      <w:u w:val="single"/>
    </w:rPr>
  </w:style>
  <w:style w:type="character" w:styleId="a5">
    <w:name w:val="Strong"/>
    <w:basedOn w:val="a0"/>
    <w:uiPriority w:val="22"/>
    <w:qFormat/>
    <w:rsid w:val="00826A82"/>
    <w:rPr>
      <w:b/>
      <w:bCs/>
    </w:rPr>
  </w:style>
  <w:style w:type="paragraph" w:styleId="a6">
    <w:name w:val="header"/>
    <w:basedOn w:val="a"/>
    <w:link w:val="a7"/>
    <w:uiPriority w:val="99"/>
    <w:unhideWhenUsed/>
    <w:rsid w:val="00CB23F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B23F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23F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B23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34B3-14F0-4908-BAC0-005807A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Никифоров</dc:creator>
  <cp:keywords/>
  <dc:description/>
  <cp:lastModifiedBy>учитель</cp:lastModifiedBy>
  <cp:revision>74</cp:revision>
  <dcterms:created xsi:type="dcterms:W3CDTF">2023-01-10T15:51:00Z</dcterms:created>
  <dcterms:modified xsi:type="dcterms:W3CDTF">2024-06-14T10:35:00Z</dcterms:modified>
</cp:coreProperties>
</file>