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A952" w14:textId="77777777" w:rsidR="000A28A3" w:rsidRPr="000A28A3" w:rsidRDefault="000A28A3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 работа в урочное и внеурочное время.</w:t>
      </w:r>
    </w:p>
    <w:p w14:paraId="26C36052" w14:textId="77777777" w:rsidR="000A28A3" w:rsidRDefault="000A28A3" w:rsidP="000A28A3">
      <w:pPr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14:paraId="3052DFBD" w14:textId="77777777" w:rsidR="000A28A3" w:rsidRDefault="00D730D3" w:rsidP="000A28A3">
      <w:pPr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Шафигуллина Г.И.</w:t>
      </w:r>
    </w:p>
    <w:p w14:paraId="765E271B" w14:textId="77777777" w:rsidR="00C952CF" w:rsidRPr="000A28A3" w:rsidRDefault="00C952CF" w:rsidP="000A28A3">
      <w:pPr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F21A9" w14:textId="77777777" w:rsidR="00CE72D9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выбора </w:t>
      </w:r>
      <w:r w:rsidRPr="000A28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профессии</w:t>
      </w: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стояла перед подрастающим поколением всегда, а сейчас она становится особо актуальной в связи с изменениями, происходящими в нашем обществе. Чтобы ребенок осознанно сделал выбор во взрослой жизни, его надо познакомить с максимальным количеством профессий, начиная с ближнего окружения, т. е. с профессиями людей хорошо знакомых, чей труд дет</w:t>
      </w:r>
      <w:r w:rsidR="00CE72D9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наблюдают изо дня в день.    </w:t>
      </w:r>
    </w:p>
    <w:p w14:paraId="008B04C6" w14:textId="77777777" w:rsidR="0021681A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у детей младшего школьного возраста наиболее высокий интерес к происходящим вокруг явлениям жизни. Поэтому и работа по профориентации долж</w:t>
      </w:r>
      <w:r w:rsidR="00C9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вестись на основе жизненных </w:t>
      </w:r>
      <w:r w:rsidR="009B6BBB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наблюдений.</w:t>
      </w:r>
    </w:p>
    <w:p w14:paraId="7042D221" w14:textId="77777777" w:rsidR="00CE72D9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Профориентационная работа в начальной школе считается подготовительным этапом. </w:t>
      </w:r>
    </w:p>
    <w:p w14:paraId="4E8430A7" w14:textId="77777777" w:rsidR="00452194" w:rsidRPr="00452194" w:rsidRDefault="00452194" w:rsidP="00452194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ранняя профориентация детей характеризуется в основном выявлением сферы интересов детей и обогащением этой сферы знаниями о профессиях.</w:t>
      </w:r>
    </w:p>
    <w:p w14:paraId="404B5501" w14:textId="77777777" w:rsidR="00452194" w:rsidRPr="000A28A3" w:rsidRDefault="00452194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8D524" w14:textId="77777777" w:rsidR="0021681A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этого этапа</w:t>
      </w: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формирование у детей младшего школьного возраста любви и добросовестного отношения к труду, понимания роли труда в жизни человека и общества, развитие интереса к миру профессий, в том числе профессиональной сфере деятельности родителей и ближайшего окружения.</w:t>
      </w:r>
    </w:p>
    <w:p w14:paraId="5EE58E62" w14:textId="77777777" w:rsidR="000A4FFF" w:rsidRPr="000A28A3" w:rsidRDefault="000A4FFF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 целью профориентационной работы с учащимися 1-2 класса является формирование умений и навыков общественного труда, знакомство и расширение знаний о некоторых видах профессий, воспитание уважительного отношения к людям труда.</w:t>
      </w:r>
      <w:r w:rsidRPr="000A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A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профориентационной работе с учащимися 3- 4 классов подчеркива­ется значимость учебной и трудовой деятельности, воспитывается чувство ответ­ственности за свою работу.</w:t>
      </w:r>
    </w:p>
    <w:p w14:paraId="27942A4F" w14:textId="77777777" w:rsidR="0021681A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процессе профориентационной работы решаются следующие</w:t>
      </w: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14:paraId="7A27D0F8" w14:textId="77777777" w:rsidR="0021681A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интересы и способности детей в учебном процессе через организацию разнообразной досуговой и </w:t>
      </w:r>
      <w:hyperlink r:id="rId4" w:tooltip="Научно-исследовательская деятельность" w:history="1">
        <w:r w:rsidRPr="000A28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исследовательской деятельности</w:t>
        </w:r>
      </w:hyperlink>
      <w:r w:rsidRPr="000A2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88A3BE" w14:textId="77777777" w:rsidR="0021681A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первоначальные представления о роли труда в жизни людей, о мире профессий и предоставление возможности учащимся «примерить на себя различные профессии» в игровой ситуации. </w:t>
      </w:r>
    </w:p>
    <w:p w14:paraId="68FE8E5B" w14:textId="77777777" w:rsidR="0021681A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мотивацию к учебе и труду через систему активных методов познавательной и профориентационной игры. </w:t>
      </w:r>
    </w:p>
    <w:p w14:paraId="08A82D33" w14:textId="77777777" w:rsidR="0021681A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общие тенденции в развитии способностей ребенка в совместной деятельности с родителями и педагогами. </w:t>
      </w:r>
    </w:p>
    <w:p w14:paraId="36DAC5D6" w14:textId="77777777" w:rsidR="002F71E2" w:rsidRPr="000A28A3" w:rsidRDefault="0021681A" w:rsidP="00CE72D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детей в процессе знакомства с профессиями</w:t>
      </w:r>
    </w:p>
    <w:p w14:paraId="01E46116" w14:textId="77777777" w:rsidR="004B11F0" w:rsidRPr="004B11F0" w:rsidRDefault="004B11F0" w:rsidP="004B11F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1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 работы через </w:t>
      </w:r>
      <w:proofErr w:type="gramStart"/>
      <w:r w:rsidRPr="004B1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урочную  и</w:t>
      </w:r>
      <w:proofErr w:type="gramEnd"/>
      <w:r w:rsidRPr="004B1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внеурочную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осуществляется через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4B11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оздание системы диагностик, направленных на выявление склонностей и способностей учащихся;</w:t>
      </w:r>
    </w:p>
    <w:p w14:paraId="316D4144" w14:textId="77777777" w:rsidR="0021681A" w:rsidRPr="004B11F0" w:rsidRDefault="004B11F0" w:rsidP="004B11F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11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Осуществление профориентации через внеурочную деятельность</w:t>
      </w:r>
    </w:p>
    <w:p w14:paraId="476D90FE" w14:textId="77777777" w:rsidR="0021681A" w:rsidRPr="000A28A3" w:rsidRDefault="00CE72D9" w:rsidP="00CE72D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28A3">
        <w:rPr>
          <w:rFonts w:ascii="Times New Roman" w:hAnsi="Times New Roman" w:cs="Times New Roman"/>
          <w:i/>
          <w:sz w:val="24"/>
          <w:szCs w:val="24"/>
        </w:rPr>
        <w:t>Профориентацио</w:t>
      </w:r>
      <w:r w:rsidR="00C952CF">
        <w:rPr>
          <w:rFonts w:ascii="Times New Roman" w:hAnsi="Times New Roman" w:cs="Times New Roman"/>
          <w:i/>
          <w:sz w:val="24"/>
          <w:szCs w:val="24"/>
        </w:rPr>
        <w:t>н</w:t>
      </w:r>
      <w:r w:rsidRPr="000A28A3">
        <w:rPr>
          <w:rFonts w:ascii="Times New Roman" w:hAnsi="Times New Roman" w:cs="Times New Roman"/>
          <w:i/>
          <w:sz w:val="24"/>
          <w:szCs w:val="24"/>
        </w:rPr>
        <w:t>ная работа в учебной деятельности</w:t>
      </w:r>
    </w:p>
    <w:p w14:paraId="51602F19" w14:textId="77777777" w:rsidR="0021681A" w:rsidRPr="000A28A3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все учебные предметы использую как возможность формирования у младших школьников интереса к труду взрослых.</w:t>
      </w:r>
    </w:p>
    <w:p w14:paraId="71FBAF37" w14:textId="77777777" w:rsidR="0021681A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Профессиональную ориентацию </w:t>
      </w:r>
      <w:r w:rsidRPr="000A2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уроках математики</w:t>
      </w: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 путем проведения коротких бесед о профессии, упоминаемой в условии задачи или при решении задач, а также показа роли и значения данного предмета в жизни и деятельности людей.</w:t>
      </w:r>
    </w:p>
    <w:p w14:paraId="5F7DC8B7" w14:textId="77777777" w:rsidR="009B118C" w:rsidRPr="000A28A3" w:rsidRDefault="009B118C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9F882" w14:textId="77777777" w:rsidR="00CE72D9" w:rsidRPr="002C2BC0" w:rsidRDefault="0021681A" w:rsidP="002C2BC0">
      <w:pPr>
        <w:rPr>
          <w:rFonts w:ascii="Times New Roman" w:hAnsi="Times New Roman" w:cs="Times New Roman"/>
          <w:sz w:val="24"/>
          <w:szCs w:val="24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 </w:t>
      </w:r>
      <w:hyperlink r:id="rId5" w:tooltip="Русский язык" w:history="1">
        <w:r w:rsidRPr="000A28A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русского языка</w:t>
        </w:r>
      </w:hyperlink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младшие школьники также выполняют большое количество заданий, связанных с той или иной профессией. </w:t>
      </w:r>
      <w:r w:rsidR="002C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учебнике "Русский язык" </w:t>
      </w:r>
      <w:r w:rsidR="00EB2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содержится </w:t>
      </w:r>
      <w:r w:rsidR="002C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термины и понятия</w:t>
      </w:r>
      <w:r w:rsidR="002C2BC0" w:rsidRPr="00121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2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тему "Профессия": </w:t>
      </w:r>
      <w:r w:rsidR="002C2BC0" w:rsidRPr="00121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 различных профессий, производств, трудовых действий, предметов труда, материалов, инструментов.</w:t>
      </w:r>
    </w:p>
    <w:p w14:paraId="030F7FE0" w14:textId="77777777" w:rsidR="009B6BBB" w:rsidRDefault="0021681A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при проведении словарной работы </w:t>
      </w:r>
      <w:r w:rsidR="007D2ECE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слова: директор, врач, агроном, токарь, учитель, воспитатель, полицейский, водитель. Младшие школьники записывают слова, ставят ударения и подчеркивают безударные гласные, которые необходимо запомнить. </w:t>
      </w:r>
      <w:r w:rsidR="009B6BBB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провожу</w:t>
      </w:r>
      <w:r w:rsidR="00CE72D9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BBB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короткую беседу: Все ли профессии </w:t>
      </w:r>
      <w:r w:rsidR="00C9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знакомы? Какие не знакомы? П</w:t>
      </w:r>
      <w:r w:rsidR="009B6BBB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очему? Если дети затрудняются, то провожу разъяснение.</w:t>
      </w:r>
    </w:p>
    <w:p w14:paraId="04A9768A" w14:textId="77777777" w:rsidR="002C2BC0" w:rsidRDefault="002C2BC0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проговариваем какими инструментами пользуется человек в своей работе, комбайнеру-комбайн, швее-игла и т.д. Если работаем по репродукции картины, то тоже обращаю вним</w:t>
      </w:r>
      <w:r w:rsid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детей на такую </w:t>
      </w:r>
      <w:proofErr w:type="spellStart"/>
      <w:proofErr w:type="gramStart"/>
      <w:r w:rsid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художник. Что он использует для работы, какими инструментами пользовался при написании картины. </w:t>
      </w:r>
    </w:p>
    <w:p w14:paraId="74354E85" w14:textId="77777777" w:rsidR="00CE72D9" w:rsidRPr="000A28A3" w:rsidRDefault="00CE72D9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 много работы отводится над пословицами о труде.</w:t>
      </w:r>
    </w:p>
    <w:p w14:paraId="3C12329A" w14:textId="77777777" w:rsidR="002C2BC0" w:rsidRDefault="00D730D3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много работ на уроках литературного чтения, окружающего мира, технологии.</w:t>
      </w:r>
    </w:p>
    <w:p w14:paraId="212C170A" w14:textId="77777777" w:rsidR="00CE72D9" w:rsidRPr="000A28A3" w:rsidRDefault="00CE72D9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r w:rsidRPr="000A2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литературного чтения</w:t>
      </w:r>
      <w:r w:rsidR="00C9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знакомлю детей с профессиями через рассказы, стихотворения, басни и т.д. а также работа с иллюстрациями, пословицами о труде.</w:t>
      </w:r>
    </w:p>
    <w:p w14:paraId="337C8CFC" w14:textId="77777777" w:rsidR="0021681A" w:rsidRDefault="00C952CF" w:rsidP="00CE72D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Уроки</w:t>
      </w:r>
      <w:r w:rsidR="0021681A" w:rsidRPr="000A28A3">
        <w:rPr>
          <w:rFonts w:ascii="Times New Roman" w:hAnsi="Times New Roman" w:cs="Times New Roman"/>
          <w:sz w:val="24"/>
          <w:szCs w:val="24"/>
        </w:rPr>
        <w:t xml:space="preserve"> </w:t>
      </w:r>
      <w:r w:rsidR="0021681A" w:rsidRPr="000A28A3">
        <w:rPr>
          <w:rFonts w:ascii="Times New Roman" w:hAnsi="Times New Roman" w:cs="Times New Roman"/>
          <w:b/>
          <w:sz w:val="24"/>
          <w:szCs w:val="24"/>
        </w:rPr>
        <w:t>окружающего мира</w:t>
      </w:r>
      <w:r w:rsidR="0021681A" w:rsidRPr="000A28A3">
        <w:rPr>
          <w:rFonts w:ascii="Times New Roman" w:hAnsi="Times New Roman" w:cs="Times New Roman"/>
          <w:sz w:val="24"/>
          <w:szCs w:val="24"/>
        </w:rPr>
        <w:t xml:space="preserve"> </w:t>
      </w:r>
      <w:r w:rsidR="007D2ECE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вносят определенный вклад в решение задач трудового воспитания и профориентации. Например, в рамках изучения темы «Растения леса», рассказываю о 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лесной промышленности(егерь), а </w:t>
      </w:r>
      <w:r w:rsidR="009B6BBB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кто такие астрономы, географы, историки, экологи, Какие профессии есть в </w:t>
      </w:r>
      <w:r w:rsidR="000A28A3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растениеводстве</w:t>
      </w:r>
      <w:r w:rsidR="009B6BBB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животноводстве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r w:rsidR="000A28A3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</w:t>
      </w:r>
      <w:r w:rsidR="009B1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урок подробно знако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млю</w:t>
      </w:r>
      <w:r w:rsidR="009B6BBB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со спецификой их работы.</w:t>
      </w:r>
    </w:p>
    <w:p w14:paraId="4C397BC8" w14:textId="77777777" w:rsidR="009B118C" w:rsidRDefault="009B118C" w:rsidP="00CE72D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"Природные зоны России" также подробно разбирается деятельность человека в каждой природной зоне: чем занимаются, какой основной вид деятельности, с чем это связано.</w:t>
      </w:r>
    </w:p>
    <w:p w14:paraId="544E987F" w14:textId="77777777" w:rsidR="009B118C" w:rsidRPr="000A28A3" w:rsidRDefault="009B118C" w:rsidP="00CE72D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"Что</w:t>
      </w:r>
      <w:r w:rsid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экономика" очень много заданий связанно именно с профессией людей: как трудятся люди в нашем городе(селе), какие отрасли экономики есть у нас, что они производят, какое значение имеют. Здесь в каждой теме подробно разбирается специфика труда каждой профессии.</w:t>
      </w:r>
    </w:p>
    <w:p w14:paraId="663D2F1A" w14:textId="77777777" w:rsidR="007D2ECE" w:rsidRPr="000A28A3" w:rsidRDefault="007D2ECE" w:rsidP="00CE72D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большая профориентационная работа ведется на уроках </w:t>
      </w:r>
      <w:r w:rsidRPr="000A2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технологии.</w:t>
      </w:r>
    </w:p>
    <w:p w14:paraId="5444F905" w14:textId="77777777" w:rsidR="00E714B1" w:rsidRDefault="00C952CF" w:rsidP="00CE72D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7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7D2ECE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по прог</w:t>
      </w:r>
      <w:r w:rsidR="00E7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рамме предусмотрены темы</w:t>
      </w:r>
    </w:p>
    <w:p w14:paraId="75122954" w14:textId="77777777" w:rsidR="00E714B1" w:rsidRDefault="00E714B1" w:rsidP="00CE72D9">
      <w:pPr>
        <w:ind w:firstLine="709"/>
        <w:rPr>
          <w:rFonts w:ascii="Times New Roman" w:hAnsi="Times New Roman"/>
          <w:color w:val="000000"/>
          <w:sz w:val="24"/>
        </w:rPr>
      </w:pPr>
      <w:r w:rsidRPr="00E714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Как работает скульптор  </w:t>
      </w:r>
    </w:p>
    <w:p w14:paraId="54C866AA" w14:textId="77777777" w:rsidR="00E714B1" w:rsidRDefault="00E714B1" w:rsidP="00CE72D9">
      <w:pPr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 работает художник-декоратор. Материалы художника, художественные технологии  </w:t>
      </w:r>
    </w:p>
    <w:p w14:paraId="27175802" w14:textId="77777777" w:rsidR="00E714B1" w:rsidRDefault="00E714B1" w:rsidP="00CE72D9">
      <w:pPr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Архитектура и строительство.   И т.д.</w:t>
      </w:r>
    </w:p>
    <w:p w14:paraId="45980CCF" w14:textId="77777777" w:rsidR="007D2ECE" w:rsidRPr="000A28A3" w:rsidRDefault="00E714B1" w:rsidP="00E7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7D2ECE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предусмат</w:t>
      </w:r>
      <w:r w:rsidR="00C9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ривает изучение профессий людей</w:t>
      </w:r>
      <w:r w:rsidR="007D2ECE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конкретной отрасли. Здесь идет и рассказ о професс</w:t>
      </w:r>
      <w:r w:rsidR="00E505C5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D2ECE"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показ презентации о данной профессии, и в основной части каждого урока, учащиеся становятся людьми этой профессией-  изготовление изделия.</w:t>
      </w:r>
    </w:p>
    <w:p w14:paraId="753030FF" w14:textId="77777777" w:rsidR="007D2ECE" w:rsidRPr="000A28A3" w:rsidRDefault="007D2ECE" w:rsidP="00CE72D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D491A2" w14:textId="77777777" w:rsidR="009B6BBB" w:rsidRPr="000A28A3" w:rsidRDefault="009B6BBB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у младших школьников основ позитивного отношения к профессиям и первичной заинтересованности в тех или иных профессиональных областях в</w:t>
      </w:r>
      <w:r w:rsidRPr="008D1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Воспитательная работа" w:history="1">
        <w:r w:rsidRPr="008D13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воспитательную работу</w:t>
        </w:r>
      </w:hyperlink>
      <w:r w:rsidRPr="000A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классом мною были включены мероприятия, целью которых является создание условий для формирования конкретно-наглядных представлений о существенных сторонах </w:t>
      </w:r>
      <w:r w:rsidRPr="008D1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профессии</w:t>
      </w:r>
      <w:r w:rsidRPr="008D1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9E3DC60" w14:textId="77777777" w:rsidR="00E505C5" w:rsidRPr="000A28A3" w:rsidRDefault="00E505C5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A28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Классные часы:</w:t>
      </w:r>
    </w:p>
    <w:p w14:paraId="358A37A0" w14:textId="77777777" w:rsidR="00CE72D9" w:rsidRPr="000A28A3" w:rsidRDefault="00E505C5" w:rsidP="00CE72D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A28A3">
        <w:rPr>
          <w:rFonts w:ascii="Times New Roman" w:hAnsi="Times New Roman" w:cs="Times New Roman"/>
          <w:sz w:val="24"/>
          <w:szCs w:val="24"/>
        </w:rPr>
        <w:t>Все профессии нужны, все профессии важны.</w:t>
      </w:r>
    </w:p>
    <w:p w14:paraId="1284CC92" w14:textId="77777777" w:rsidR="00E505C5" w:rsidRPr="000A28A3" w:rsidRDefault="00C952CF" w:rsidP="00CE72D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5C5" w:rsidRPr="000A28A3">
        <w:rPr>
          <w:rFonts w:ascii="Times New Roman" w:hAnsi="Times New Roman" w:cs="Times New Roman"/>
          <w:sz w:val="24"/>
          <w:szCs w:val="24"/>
        </w:rPr>
        <w:t>Организм человека и его здоровье. Профессия "Врач"</w:t>
      </w:r>
    </w:p>
    <w:p w14:paraId="0BA8AF8B" w14:textId="77777777" w:rsidR="00E505C5" w:rsidRPr="000A28A3" w:rsidRDefault="00E505C5" w:rsidP="00E505C5">
      <w:pPr>
        <w:rPr>
          <w:rFonts w:ascii="Times New Roman" w:hAnsi="Times New Roman" w:cs="Times New Roman"/>
          <w:sz w:val="24"/>
          <w:szCs w:val="24"/>
        </w:rPr>
      </w:pPr>
      <w:r w:rsidRPr="000A28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52CF">
        <w:rPr>
          <w:rFonts w:ascii="Times New Roman" w:hAnsi="Times New Roman" w:cs="Times New Roman"/>
          <w:sz w:val="24"/>
          <w:szCs w:val="24"/>
        </w:rPr>
        <w:t xml:space="preserve">  </w:t>
      </w:r>
      <w:r w:rsidRPr="000A28A3">
        <w:rPr>
          <w:rFonts w:ascii="Times New Roman" w:hAnsi="Times New Roman" w:cs="Times New Roman"/>
          <w:sz w:val="24"/>
          <w:szCs w:val="24"/>
        </w:rPr>
        <w:t xml:space="preserve"> - Кем я хочу быть</w:t>
      </w:r>
    </w:p>
    <w:p w14:paraId="61632B4E" w14:textId="77777777" w:rsidR="008D1333" w:rsidRDefault="000A28A3" w:rsidP="00CE72D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кружках также ведется работа в данном направлении. Например, "Бюро добрых дел":</w:t>
      </w:r>
    </w:p>
    <w:p w14:paraId="348137F0" w14:textId="77777777" w:rsidR="000A28A3" w:rsidRDefault="008D1333" w:rsidP="00CE72D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0A28A3">
        <w:rPr>
          <w:rFonts w:ascii="Times New Roman" w:hAnsi="Times New Roman" w:cs="Times New Roman"/>
          <w:sz w:val="24"/>
          <w:szCs w:val="24"/>
        </w:rPr>
        <w:t>ень учителя- Беседа о наших учителях, о их работе, готовим сюрприз-поздравление.</w:t>
      </w:r>
    </w:p>
    <w:p w14:paraId="5C4BBB8A" w14:textId="77777777" w:rsidR="000A28A3" w:rsidRPr="000A28A3" w:rsidRDefault="008D1333" w:rsidP="00CE72D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2.Д</w:t>
      </w:r>
      <w:r w:rsidR="000A28A3">
        <w:rPr>
          <w:rFonts w:ascii="Times New Roman" w:hAnsi="Times New Roman" w:cs="Times New Roman"/>
          <w:sz w:val="24"/>
          <w:szCs w:val="24"/>
        </w:rPr>
        <w:t>ень пожилого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8A3">
        <w:rPr>
          <w:rFonts w:ascii="Times New Roman" w:hAnsi="Times New Roman" w:cs="Times New Roman"/>
          <w:sz w:val="24"/>
          <w:szCs w:val="24"/>
        </w:rPr>
        <w:t>- чем зани</w:t>
      </w:r>
      <w:r w:rsidR="00C952CF">
        <w:rPr>
          <w:rFonts w:ascii="Times New Roman" w:hAnsi="Times New Roman" w:cs="Times New Roman"/>
          <w:sz w:val="24"/>
          <w:szCs w:val="24"/>
        </w:rPr>
        <w:t xml:space="preserve">маются наши бабушки и дедушки, </w:t>
      </w:r>
      <w:r w:rsidR="000A28A3">
        <w:rPr>
          <w:rFonts w:ascii="Times New Roman" w:hAnsi="Times New Roman" w:cs="Times New Roman"/>
          <w:sz w:val="24"/>
          <w:szCs w:val="24"/>
        </w:rPr>
        <w:t>создание поздравительных открыток.</w:t>
      </w:r>
    </w:p>
    <w:p w14:paraId="606696AA" w14:textId="77777777" w:rsidR="00CE72D9" w:rsidRPr="000A28A3" w:rsidRDefault="00CE72D9" w:rsidP="00CE72D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экскурсий </w:t>
      </w:r>
      <w:r w:rsidR="00211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библиотеку и дом культуры</w:t>
      </w:r>
    </w:p>
    <w:p w14:paraId="5AAEE96C" w14:textId="77777777" w:rsidR="009B118C" w:rsidRDefault="009B118C" w:rsidP="000A28A3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Хочется закончить словами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 Светланы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Боголюбовой </w:t>
      </w:r>
    </w:p>
    <w:p w14:paraId="033DC322" w14:textId="77777777" w:rsidR="009B118C" w:rsidRDefault="009B118C" w:rsidP="009B118C">
      <w:pPr>
        <w:shd w:val="clear" w:color="auto" w:fill="FFFFFF"/>
        <w:ind w:left="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Pr="009B118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 важны,</w:t>
      </w:r>
      <w:r w:rsidRPr="009B118C">
        <w:rPr>
          <w:rFonts w:ascii="Times New Roman" w:hAnsi="Times New Roman" w:cs="Times New Roman"/>
          <w:sz w:val="24"/>
          <w:szCs w:val="24"/>
        </w:rPr>
        <w:br/>
      </w:r>
      <w:r w:rsidRPr="009B118C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профессии нужны.</w:t>
      </w:r>
      <w:r w:rsidRPr="009B118C">
        <w:rPr>
          <w:rFonts w:ascii="Times New Roman" w:hAnsi="Times New Roman" w:cs="Times New Roman"/>
          <w:sz w:val="24"/>
          <w:szCs w:val="24"/>
        </w:rPr>
        <w:br/>
      </w:r>
      <w:r w:rsidRPr="009B118C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профессий друг мой много</w:t>
      </w:r>
      <w:r w:rsidRPr="009B118C">
        <w:rPr>
          <w:rFonts w:ascii="Times New Roman" w:hAnsi="Times New Roman" w:cs="Times New Roman"/>
          <w:sz w:val="24"/>
          <w:szCs w:val="24"/>
        </w:rPr>
        <w:br/>
      </w:r>
      <w:r w:rsidRPr="009B118C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Выбирай свою дорогу</w:t>
      </w:r>
      <w:r w:rsidRPr="009B118C">
        <w:rPr>
          <w:rFonts w:ascii="Times New Roman" w:hAnsi="Times New Roman" w:cs="Times New Roman"/>
          <w:sz w:val="24"/>
          <w:szCs w:val="24"/>
        </w:rPr>
        <w:br/>
      </w:r>
      <w:r w:rsidRPr="009B118C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к знаниям стремись</w:t>
      </w:r>
      <w:r w:rsidRPr="009B118C">
        <w:rPr>
          <w:rFonts w:ascii="Times New Roman" w:hAnsi="Times New Roman" w:cs="Times New Roman"/>
          <w:sz w:val="24"/>
          <w:szCs w:val="24"/>
        </w:rPr>
        <w:br/>
      </w:r>
      <w:r w:rsidRPr="009B118C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Хорошенько ты учись.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14:paraId="73739C3B" w14:textId="77777777" w:rsidR="009B118C" w:rsidRDefault="009B118C" w:rsidP="009B118C">
      <w:pPr>
        <w:shd w:val="clear" w:color="auto" w:fill="FFFFFF"/>
        <w:ind w:left="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3D7C12" w14:textId="77777777" w:rsidR="009B118C" w:rsidRDefault="009B118C" w:rsidP="009B118C">
      <w:pPr>
        <w:shd w:val="clear" w:color="auto" w:fill="FFFFFF"/>
        <w:ind w:left="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CD9A08" w14:textId="77777777" w:rsidR="009B118C" w:rsidRPr="000A28A3" w:rsidRDefault="009B118C" w:rsidP="009B118C">
      <w:pPr>
        <w:shd w:val="clear" w:color="auto" w:fill="FFFFFF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каждого ученика во многом зависит от нас, учителей.</w:t>
      </w:r>
      <w:r w:rsidR="00EB22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И, чтобы их выбор был осознанным, нам необходимо ввести ребенка в мир профессий </w:t>
      </w:r>
      <w:proofErr w:type="spellStart"/>
      <w:r w:rsidR="00EB22BF">
        <w:rPr>
          <w:rFonts w:ascii="Times New Roman" w:hAnsi="Times New Roman" w:cs="Times New Roman"/>
          <w:sz w:val="24"/>
          <w:szCs w:val="24"/>
          <w:shd w:val="clear" w:color="auto" w:fill="FFFFFF"/>
        </w:rPr>
        <w:t>всестороннеразвитым</w:t>
      </w:r>
      <w:proofErr w:type="spellEnd"/>
      <w:r w:rsidR="00EB22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 большим багажом знаний. </w:t>
      </w:r>
    </w:p>
    <w:sectPr w:rsidR="009B118C" w:rsidRPr="000A28A3" w:rsidSect="00CE72D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1A"/>
    <w:rsid w:val="00027003"/>
    <w:rsid w:val="00031B19"/>
    <w:rsid w:val="00077D24"/>
    <w:rsid w:val="0008628D"/>
    <w:rsid w:val="000A28A3"/>
    <w:rsid w:val="000A4FFF"/>
    <w:rsid w:val="000E7C3C"/>
    <w:rsid w:val="00105A1C"/>
    <w:rsid w:val="001065E4"/>
    <w:rsid w:val="00177728"/>
    <w:rsid w:val="001A6371"/>
    <w:rsid w:val="001C5682"/>
    <w:rsid w:val="002112EF"/>
    <w:rsid w:val="0021681A"/>
    <w:rsid w:val="00273331"/>
    <w:rsid w:val="00284A5C"/>
    <w:rsid w:val="002C1C4C"/>
    <w:rsid w:val="002C2BC0"/>
    <w:rsid w:val="003079FA"/>
    <w:rsid w:val="0036668C"/>
    <w:rsid w:val="00391F2F"/>
    <w:rsid w:val="003A0EDA"/>
    <w:rsid w:val="003B15D2"/>
    <w:rsid w:val="003B525F"/>
    <w:rsid w:val="00452194"/>
    <w:rsid w:val="004B11F0"/>
    <w:rsid w:val="004C781D"/>
    <w:rsid w:val="004F2A3D"/>
    <w:rsid w:val="00551BC9"/>
    <w:rsid w:val="006742C1"/>
    <w:rsid w:val="0067595E"/>
    <w:rsid w:val="006F54A5"/>
    <w:rsid w:val="007312FD"/>
    <w:rsid w:val="00735030"/>
    <w:rsid w:val="0073686B"/>
    <w:rsid w:val="00764A51"/>
    <w:rsid w:val="00774DBB"/>
    <w:rsid w:val="007D1108"/>
    <w:rsid w:val="007D25C4"/>
    <w:rsid w:val="007D2ECE"/>
    <w:rsid w:val="00807EA7"/>
    <w:rsid w:val="0084413B"/>
    <w:rsid w:val="00845D64"/>
    <w:rsid w:val="0089210E"/>
    <w:rsid w:val="008B6CD3"/>
    <w:rsid w:val="008C296F"/>
    <w:rsid w:val="008D1333"/>
    <w:rsid w:val="0092031F"/>
    <w:rsid w:val="00962B2E"/>
    <w:rsid w:val="00972A0A"/>
    <w:rsid w:val="00987C5E"/>
    <w:rsid w:val="009A0489"/>
    <w:rsid w:val="009A768C"/>
    <w:rsid w:val="009B118C"/>
    <w:rsid w:val="009B6BBB"/>
    <w:rsid w:val="009C1450"/>
    <w:rsid w:val="009D1F5A"/>
    <w:rsid w:val="009F4C76"/>
    <w:rsid w:val="00A17DE9"/>
    <w:rsid w:val="00A82FCC"/>
    <w:rsid w:val="00AA685B"/>
    <w:rsid w:val="00B06205"/>
    <w:rsid w:val="00B164F9"/>
    <w:rsid w:val="00BA234E"/>
    <w:rsid w:val="00BB14F8"/>
    <w:rsid w:val="00BC3E98"/>
    <w:rsid w:val="00C060B2"/>
    <w:rsid w:val="00C279C2"/>
    <w:rsid w:val="00C952CF"/>
    <w:rsid w:val="00CE72D9"/>
    <w:rsid w:val="00D15728"/>
    <w:rsid w:val="00D315CF"/>
    <w:rsid w:val="00D730D3"/>
    <w:rsid w:val="00DC0E81"/>
    <w:rsid w:val="00DE1A6A"/>
    <w:rsid w:val="00E17561"/>
    <w:rsid w:val="00E30926"/>
    <w:rsid w:val="00E505C5"/>
    <w:rsid w:val="00E714B1"/>
    <w:rsid w:val="00EB22BF"/>
    <w:rsid w:val="00F073B7"/>
    <w:rsid w:val="00F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E7A0"/>
  <w15:docId w15:val="{F892F665-10A9-4804-A46B-CA2DC00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spitatelmznaya_rabota/" TargetMode="External"/><Relationship Id="rId5" Type="http://schemas.openxmlformats.org/officeDocument/2006/relationships/hyperlink" Target="https://pandia.ru/text/category/russkij_yazik/" TargetMode="External"/><Relationship Id="rId4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 Шафигуллина</cp:lastModifiedBy>
  <cp:revision>2</cp:revision>
  <cp:lastPrinted>2019-11-14T15:26:00Z</cp:lastPrinted>
  <dcterms:created xsi:type="dcterms:W3CDTF">2024-01-24T10:19:00Z</dcterms:created>
  <dcterms:modified xsi:type="dcterms:W3CDTF">2024-01-24T10:19:00Z</dcterms:modified>
</cp:coreProperties>
</file>