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DB" w:rsidRDefault="00AF0CDB" w:rsidP="00AF0CDB">
      <w:pPr>
        <w:pStyle w:val="11"/>
        <w:spacing w:after="4080" w:line="276" w:lineRule="auto"/>
        <w:ind w:firstLine="0"/>
        <w:jc w:val="center"/>
        <w:rPr>
          <w:i/>
          <w:iCs/>
          <w:sz w:val="28"/>
          <w:szCs w:val="28"/>
        </w:rPr>
      </w:pPr>
      <w:r w:rsidRPr="00AF0CDB">
        <w:rPr>
          <w:i/>
          <w:iCs/>
          <w:sz w:val="28"/>
          <w:szCs w:val="28"/>
        </w:rPr>
        <w:t>Муниципальное бюджетное дошкольное образовательное учреждение</w:t>
      </w:r>
      <w:r w:rsidRPr="00AF0CDB">
        <w:rPr>
          <w:i/>
          <w:iCs/>
          <w:sz w:val="28"/>
          <w:szCs w:val="28"/>
        </w:rPr>
        <w:br/>
        <w:t>центр развития ребёнка детский са</w:t>
      </w:r>
      <w:r>
        <w:rPr>
          <w:i/>
          <w:iCs/>
          <w:sz w:val="28"/>
          <w:szCs w:val="28"/>
        </w:rPr>
        <w:t>д первой категории №59 «Лаком</w:t>
      </w:r>
    </w:p>
    <w:p w:rsidR="00AF0CDB" w:rsidRPr="00AF0CDB" w:rsidRDefault="00AF0CDB" w:rsidP="00AF0CDB">
      <w:pPr>
        <w:pStyle w:val="11"/>
        <w:spacing w:after="4080" w:line="276" w:lineRule="auto"/>
        <w:ind w:firstLine="0"/>
        <w:jc w:val="center"/>
        <w:rPr>
          <w:i/>
          <w:iCs/>
          <w:sz w:val="28"/>
          <w:szCs w:val="28"/>
        </w:rPr>
      </w:pPr>
      <w:bookmarkStart w:id="0" w:name="_GoBack"/>
      <w:r w:rsidRPr="00AF0CDB">
        <w:rPr>
          <w:b/>
          <w:caps/>
          <w:sz w:val="36"/>
          <w:szCs w:val="36"/>
        </w:rPr>
        <w:t xml:space="preserve">Песочная терапия как один из методов эффективной работы в области </w:t>
      </w:r>
      <w:r w:rsidRPr="00AF0CDB">
        <w:rPr>
          <w:b/>
          <w:caps/>
          <w:sz w:val="36"/>
          <w:szCs w:val="36"/>
        </w:rPr>
        <w:t xml:space="preserve">                 </w:t>
      </w:r>
      <w:proofErr w:type="spellStart"/>
      <w:r w:rsidRPr="00AF0CDB">
        <w:rPr>
          <w:b/>
          <w:caps/>
          <w:sz w:val="36"/>
          <w:szCs w:val="36"/>
        </w:rPr>
        <w:t>здоровьесбережения</w:t>
      </w:r>
      <w:proofErr w:type="spellEnd"/>
      <w:r w:rsidRPr="00AF0CDB">
        <w:rPr>
          <w:b/>
          <w:caps/>
          <w:sz w:val="36"/>
          <w:szCs w:val="36"/>
        </w:rPr>
        <w:t xml:space="preserve"> </w:t>
      </w:r>
    </w:p>
    <w:bookmarkEnd w:id="0"/>
    <w:p w:rsidR="00AF0CDB" w:rsidRPr="00AF0CDB" w:rsidRDefault="00AF0CDB" w:rsidP="00AF0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DB">
        <w:rPr>
          <w:rFonts w:ascii="Times New Roman" w:hAnsi="Times New Roman" w:cs="Times New Roman"/>
          <w:sz w:val="28"/>
          <w:szCs w:val="28"/>
        </w:rPr>
        <w:t>В настоящее время проблема здоровья и его сохранения является одной из самых актуальных. Понятие "</w:t>
      </w:r>
      <w:proofErr w:type="spellStart"/>
      <w:r w:rsidRPr="00AF0CD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F0CDB">
        <w:rPr>
          <w:rFonts w:ascii="Times New Roman" w:hAnsi="Times New Roman" w:cs="Times New Roman"/>
          <w:sz w:val="28"/>
          <w:szCs w:val="28"/>
        </w:rPr>
        <w:t xml:space="preserve"> технологии” прочно вошло в образовательную систему, начиная с дошкольных образовательных учреждений.</w:t>
      </w: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CD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F0CDB">
        <w:rPr>
          <w:rFonts w:ascii="Times New Roman" w:hAnsi="Times New Roman" w:cs="Times New Roman"/>
          <w:sz w:val="28"/>
          <w:szCs w:val="28"/>
        </w:rPr>
        <w:t xml:space="preserve"> технологии в дошкольном образовании направлены на решение приоритетной задачи современного дошкольного образования – задачи сохранения, поддержания и обогащения здоровья в детском саду: детей, педагогов и родителей.</w:t>
      </w: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0CDB">
        <w:rPr>
          <w:rFonts w:ascii="Times New Roman" w:hAnsi="Times New Roman" w:cs="Times New Roman"/>
          <w:sz w:val="28"/>
          <w:szCs w:val="28"/>
        </w:rPr>
        <w:t xml:space="preserve">В действующем Законе "Об образовании” первоочередной задачей является " здоровье человека и свободное развитие личности”. Охрана здоровья детей входит в число приоритетов деятельности образовательного учреждения. Именно здоровье является условием успешного роста и развития личности, её </w:t>
      </w:r>
      <w:r w:rsidRPr="00AF0CDB">
        <w:rPr>
          <w:rFonts w:ascii="Times New Roman" w:hAnsi="Times New Roman" w:cs="Times New Roman"/>
          <w:sz w:val="28"/>
          <w:szCs w:val="28"/>
        </w:rPr>
        <w:lastRenderedPageBreak/>
        <w:t>духовного и физического совершенствования, а в дальнейшем во многом успешной жизни.</w:t>
      </w: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0CDB">
        <w:rPr>
          <w:rFonts w:ascii="Times New Roman" w:hAnsi="Times New Roman" w:cs="Times New Roman"/>
          <w:sz w:val="28"/>
          <w:szCs w:val="28"/>
        </w:rPr>
        <w:t>Одной из главных задач дошкольного учреждения является создание условий, гарантирующих формирование и укрепление здоровья воспитанников. Ведь здоровье человека проблема достаточно актуальная для всех времен и народов, а в настоящее время она становится первостепенной. Актуальность темы здорового образа жизни подтверждают и статистические показатели.</w:t>
      </w: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0CDB">
        <w:rPr>
          <w:rFonts w:ascii="Times New Roman" w:hAnsi="Times New Roman" w:cs="Times New Roman"/>
          <w:sz w:val="28"/>
          <w:szCs w:val="28"/>
        </w:rPr>
        <w:t>Понятие "</w:t>
      </w:r>
      <w:proofErr w:type="spellStart"/>
      <w:r w:rsidRPr="00AF0CD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F0CDB">
        <w:rPr>
          <w:rFonts w:ascii="Times New Roman" w:hAnsi="Times New Roman" w:cs="Times New Roman"/>
          <w:sz w:val="28"/>
          <w:szCs w:val="28"/>
        </w:rPr>
        <w:t xml:space="preserve"> технологии” как раз и интегрирует все направления работы дошкольного учреждения по сохранению, формированию и укреплению здоровья детей дошкольного возраста.</w:t>
      </w: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0CDB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AF0CD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F0CDB">
        <w:rPr>
          <w:rFonts w:ascii="Times New Roman" w:hAnsi="Times New Roman" w:cs="Times New Roman"/>
          <w:sz w:val="28"/>
          <w:szCs w:val="28"/>
        </w:rPr>
        <w:t xml:space="preserve"> технологий – обеспечение высокого уровня здоровья воспитанников детского сада и воспитание культуры, как совокупности осознанного отношения ребенка к здоровому образу жизни человека, </w:t>
      </w:r>
      <w:proofErr w:type="spellStart"/>
      <w:r w:rsidRPr="00AF0CDB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AF0CDB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оказание элементарной медицинской, психологической самопомощи.</w:t>
      </w: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0CDB">
        <w:rPr>
          <w:rFonts w:ascii="Times New Roman" w:hAnsi="Times New Roman" w:cs="Times New Roman"/>
          <w:sz w:val="28"/>
          <w:szCs w:val="28"/>
        </w:rPr>
        <w:t>Песочная терапия – эффективное средство сохранения здоровья.</w:t>
      </w:r>
    </w:p>
    <w:p w:rsidR="00AF0CDB" w:rsidRPr="00AF0CDB" w:rsidRDefault="00AF0CDB" w:rsidP="00AF0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DB">
        <w:rPr>
          <w:rFonts w:ascii="Times New Roman" w:hAnsi="Times New Roman" w:cs="Times New Roman"/>
          <w:sz w:val="28"/>
          <w:szCs w:val="28"/>
        </w:rPr>
        <w:t xml:space="preserve">     Песочная терапия оказывается положительное влияние на развитие речи, мышления, познавательных процессов и творческих способностей детей.</w:t>
      </w: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0CDB">
        <w:rPr>
          <w:rFonts w:ascii="Times New Roman" w:hAnsi="Times New Roman" w:cs="Times New Roman"/>
          <w:sz w:val="28"/>
          <w:szCs w:val="28"/>
        </w:rPr>
        <w:t>Песок нередко действует на детей как магнит. Прежде чем они успеют осознать, что они делают, их руки сами начинают просеивать песок, строить тоннели, горы и т.д. А если к этому добавить миниатюрные фигурки, игрушки, тогда появляется целый мир, разыгрываются драмы, и ребенок полностью погружается в игру.</w:t>
      </w: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0CDB">
        <w:rPr>
          <w:rFonts w:ascii="Times New Roman" w:hAnsi="Times New Roman" w:cs="Times New Roman"/>
          <w:sz w:val="28"/>
          <w:szCs w:val="28"/>
        </w:rPr>
        <w:t>Основополагающая идея песочной терапии формулируется так: игра с песком предоставляет ребенку возможность избавиться от психологических травм с помощью перенесения вовне, на плоскость песочницы, фантазий и формирования ощущения связи и контроля над своими внутренними побуждениями. Установление связи с бессознательными побуждениями, особенно с архетипом самости, и их выражение в символической форме в значительной мере облегчают здоровое функционирование психики. Ребенок в процессе песочной игры имеет возможность выразить свои самые глубокие эмоциональные переживания, он освобождается от страхов, и пережитое не развивается в психическую травму.</w:t>
      </w: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0CDB">
        <w:rPr>
          <w:rFonts w:ascii="Times New Roman" w:hAnsi="Times New Roman" w:cs="Times New Roman"/>
          <w:sz w:val="28"/>
          <w:szCs w:val="28"/>
        </w:rPr>
        <w:t>Цель такой терапии — не менять и переделывать ребенка, не учить его каким-то специальным поведенческим навыкам, а дать ему возможность быть самим собой.</w:t>
      </w: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0CDB">
        <w:rPr>
          <w:rFonts w:ascii="Times New Roman" w:hAnsi="Times New Roman" w:cs="Times New Roman"/>
          <w:sz w:val="28"/>
          <w:szCs w:val="28"/>
        </w:rPr>
        <w:t xml:space="preserve">Мне очень нравится оживлять сказочные персонажи с помощью песка и света на примере </w:t>
      </w:r>
      <w:proofErr w:type="gramStart"/>
      <w:r w:rsidRPr="00AF0CDB">
        <w:rPr>
          <w:rFonts w:ascii="Times New Roman" w:hAnsi="Times New Roman" w:cs="Times New Roman"/>
          <w:sz w:val="28"/>
          <w:szCs w:val="28"/>
        </w:rPr>
        <w:t>сказки  «</w:t>
      </w:r>
      <w:proofErr w:type="gramEnd"/>
      <w:r w:rsidRPr="00AF0CDB">
        <w:rPr>
          <w:rFonts w:ascii="Times New Roman" w:hAnsi="Times New Roman" w:cs="Times New Roman"/>
          <w:sz w:val="28"/>
          <w:szCs w:val="28"/>
        </w:rPr>
        <w:t xml:space="preserve">Колобок». Я рассказываю сказку и воплощаю это на песке. Мы начинаем рисовать сказку на песке. Я включаю фон зеленого цвета, это дает возможность закрепить цвета. Начинаю рисовать домик и дети </w:t>
      </w:r>
      <w:r w:rsidRPr="00AF0CDB">
        <w:rPr>
          <w:rFonts w:ascii="Times New Roman" w:hAnsi="Times New Roman" w:cs="Times New Roman"/>
          <w:sz w:val="28"/>
          <w:szCs w:val="28"/>
        </w:rPr>
        <w:lastRenderedPageBreak/>
        <w:t xml:space="preserve">должны </w:t>
      </w:r>
      <w:proofErr w:type="gramStart"/>
      <w:r w:rsidRPr="00AF0CDB">
        <w:rPr>
          <w:rFonts w:ascii="Times New Roman" w:hAnsi="Times New Roman" w:cs="Times New Roman"/>
          <w:sz w:val="28"/>
          <w:szCs w:val="28"/>
        </w:rPr>
        <w:t>угадать ,что</w:t>
      </w:r>
      <w:proofErr w:type="gramEnd"/>
      <w:r w:rsidRPr="00AF0CDB">
        <w:rPr>
          <w:rFonts w:ascii="Times New Roman" w:hAnsi="Times New Roman" w:cs="Times New Roman"/>
          <w:sz w:val="28"/>
          <w:szCs w:val="28"/>
        </w:rPr>
        <w:t xml:space="preserve"> я рисую и дорисовать мой рисунок. Появляется главный герой и я задаю вопрос «Из какой сказки данный герой</w:t>
      </w:r>
      <w:proofErr w:type="gramStart"/>
      <w:r w:rsidRPr="00AF0CDB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AF0CDB">
        <w:rPr>
          <w:rFonts w:ascii="Times New Roman" w:hAnsi="Times New Roman" w:cs="Times New Roman"/>
          <w:sz w:val="28"/>
          <w:szCs w:val="28"/>
        </w:rPr>
        <w:t xml:space="preserve"> Получаю ответы детей. Предлагаю нарисовать колобка, идет смена света, идет закрепление формы, математического понятия – «один» «много».</w:t>
      </w: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0CDB">
        <w:rPr>
          <w:rFonts w:ascii="Times New Roman" w:hAnsi="Times New Roman" w:cs="Times New Roman"/>
          <w:sz w:val="28"/>
          <w:szCs w:val="28"/>
        </w:rPr>
        <w:t>Рисование тропинки и действие по сюжету сказки. Это развитие аналитико-синтетической деятельности: дикие животные живут в лесу. Окончание сказки необычно и направлено на достижение целей освоения первоначальных представлений социального характера и включение детей в систему социальных отношений.</w:t>
      </w: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0CDB">
        <w:rPr>
          <w:rFonts w:ascii="Times New Roman" w:hAnsi="Times New Roman" w:cs="Times New Roman"/>
          <w:sz w:val="28"/>
          <w:szCs w:val="28"/>
        </w:rPr>
        <w:t>Лисичке понравилась песенка Колобка и она попросила его научить ее петь также красиво как он.</w:t>
      </w: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0CDB">
        <w:rPr>
          <w:rFonts w:ascii="Times New Roman" w:hAnsi="Times New Roman" w:cs="Times New Roman"/>
          <w:sz w:val="28"/>
          <w:szCs w:val="28"/>
        </w:rPr>
        <w:t>Современное общество очень динамично и быстро развивается и сегодня для наших детей: интернет, планшет, сотовый телефон- это норма. Куличики, песочные пирожки, игры в песочнице отходят на второй план. И моя задача как педагога перевести взор ребенка от электронной плоскости планшета на объемное пространство песочницы; вдохновить ребенка на рождение в себе творца.</w:t>
      </w: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0CDB">
        <w:rPr>
          <w:rFonts w:ascii="Times New Roman" w:hAnsi="Times New Roman" w:cs="Times New Roman"/>
          <w:sz w:val="28"/>
          <w:szCs w:val="28"/>
        </w:rPr>
        <w:t>Хорошо знакомый нам песок кажется очень понятным и простым. Но на самом деле это таинственный и удивительный материал. Дети могут возиться в песке часами, пересыпать его, строить домики и фигурки или даже просто ходить по нему.</w:t>
      </w: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0CDB">
        <w:rPr>
          <w:rFonts w:ascii="Times New Roman" w:hAnsi="Times New Roman" w:cs="Times New Roman"/>
          <w:sz w:val="28"/>
          <w:szCs w:val="28"/>
        </w:rPr>
        <w:t xml:space="preserve">Песочная терапия для ребенка– возможность его самовыражения. Вода, песок, фигурки животных и людей, предметы способны помочь малышу раскрыться, выразить эмоции и чувства, которые иногда трудно передать словами. </w:t>
      </w: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0CDB">
        <w:rPr>
          <w:rFonts w:ascii="Times New Roman" w:hAnsi="Times New Roman" w:cs="Times New Roman"/>
          <w:sz w:val="28"/>
          <w:szCs w:val="28"/>
        </w:rPr>
        <w:t>При создании песочной композиции не нужны специальные навыки. Поэтому ребенок не будет бояться совершить ошибку или неточность, и будет более раскованно и смело действовать.</w:t>
      </w: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0CDB" w:rsidRPr="00AF0CDB" w:rsidRDefault="00AF0CDB" w:rsidP="00AF0CD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F0CDB"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:rsidR="00AF0CDB" w:rsidRPr="00AF0CDB" w:rsidRDefault="00AF0CDB" w:rsidP="00AF0CD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CDB">
        <w:rPr>
          <w:rFonts w:ascii="Times New Roman" w:hAnsi="Times New Roman" w:cs="Times New Roman"/>
          <w:sz w:val="28"/>
          <w:szCs w:val="28"/>
        </w:rPr>
        <w:t>1.Грабенко</w:t>
      </w:r>
      <w:proofErr w:type="spellEnd"/>
      <w:r w:rsidRPr="00AF0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CDB">
        <w:rPr>
          <w:rFonts w:ascii="Times New Roman" w:hAnsi="Times New Roman" w:cs="Times New Roman"/>
          <w:sz w:val="28"/>
          <w:szCs w:val="28"/>
        </w:rPr>
        <w:t>Т.М</w:t>
      </w:r>
      <w:proofErr w:type="spellEnd"/>
      <w:r w:rsidRPr="00AF0CD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F0CDB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AF0CDB">
        <w:rPr>
          <w:rFonts w:ascii="Times New Roman" w:hAnsi="Times New Roman" w:cs="Times New Roman"/>
          <w:sz w:val="28"/>
          <w:szCs w:val="28"/>
        </w:rPr>
        <w:t xml:space="preserve">-Евстигнеева Т.Д. Чудеса на песке. Песочная </w:t>
      </w:r>
      <w:proofErr w:type="spellStart"/>
      <w:r w:rsidRPr="00AF0CDB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AF0CDB">
        <w:rPr>
          <w:rFonts w:ascii="Times New Roman" w:hAnsi="Times New Roman" w:cs="Times New Roman"/>
          <w:sz w:val="28"/>
          <w:szCs w:val="28"/>
        </w:rPr>
        <w:t>. - СПб.,</w:t>
      </w:r>
      <w:proofErr w:type="spellStart"/>
      <w:r w:rsidRPr="00AF0CDB">
        <w:rPr>
          <w:rFonts w:ascii="Times New Roman" w:hAnsi="Times New Roman" w:cs="Times New Roman"/>
          <w:sz w:val="28"/>
          <w:szCs w:val="28"/>
        </w:rPr>
        <w:t>2015г</w:t>
      </w:r>
      <w:proofErr w:type="spellEnd"/>
      <w:r w:rsidRPr="00AF0CDB">
        <w:rPr>
          <w:rFonts w:ascii="Times New Roman" w:hAnsi="Times New Roman" w:cs="Times New Roman"/>
          <w:sz w:val="28"/>
          <w:szCs w:val="28"/>
        </w:rPr>
        <w:t>.</w:t>
      </w: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CDB">
        <w:rPr>
          <w:rFonts w:ascii="Times New Roman" w:hAnsi="Times New Roman" w:cs="Times New Roman"/>
          <w:sz w:val="28"/>
          <w:szCs w:val="28"/>
        </w:rPr>
        <w:t>2.Епанчинцева</w:t>
      </w:r>
      <w:proofErr w:type="spellEnd"/>
      <w:r w:rsidRPr="00AF0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CDB">
        <w:rPr>
          <w:rFonts w:ascii="Times New Roman" w:hAnsi="Times New Roman" w:cs="Times New Roman"/>
          <w:sz w:val="28"/>
          <w:szCs w:val="28"/>
        </w:rPr>
        <w:t>О.Ю</w:t>
      </w:r>
      <w:proofErr w:type="spellEnd"/>
      <w:r w:rsidRPr="00AF0CDB">
        <w:rPr>
          <w:rFonts w:ascii="Times New Roman" w:hAnsi="Times New Roman" w:cs="Times New Roman"/>
          <w:sz w:val="28"/>
          <w:szCs w:val="28"/>
        </w:rPr>
        <w:t xml:space="preserve">. Роль песочной терапии в развитии эмоциональной сферы детей дошкольного возраста. – М.: </w:t>
      </w:r>
      <w:proofErr w:type="spellStart"/>
      <w:r w:rsidRPr="00AF0CDB">
        <w:rPr>
          <w:rFonts w:ascii="Times New Roman" w:hAnsi="Times New Roman" w:cs="Times New Roman"/>
          <w:sz w:val="28"/>
          <w:szCs w:val="28"/>
        </w:rPr>
        <w:t>2015г</w:t>
      </w:r>
      <w:proofErr w:type="spellEnd"/>
      <w:r w:rsidRPr="00AF0CDB">
        <w:rPr>
          <w:rFonts w:ascii="Times New Roman" w:hAnsi="Times New Roman" w:cs="Times New Roman"/>
          <w:sz w:val="28"/>
          <w:szCs w:val="28"/>
        </w:rPr>
        <w:t>.</w:t>
      </w: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CDB">
        <w:rPr>
          <w:rFonts w:ascii="Times New Roman" w:hAnsi="Times New Roman" w:cs="Times New Roman"/>
          <w:sz w:val="28"/>
          <w:szCs w:val="28"/>
        </w:rPr>
        <w:t>3.Зинкевич</w:t>
      </w:r>
      <w:proofErr w:type="spellEnd"/>
      <w:r w:rsidRPr="00AF0CDB">
        <w:rPr>
          <w:rFonts w:ascii="Times New Roman" w:hAnsi="Times New Roman" w:cs="Times New Roman"/>
          <w:sz w:val="28"/>
          <w:szCs w:val="28"/>
        </w:rPr>
        <w:t xml:space="preserve">-Евстигнеева Т.Д., </w:t>
      </w:r>
      <w:proofErr w:type="spellStart"/>
      <w:r w:rsidRPr="00AF0CDB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AF0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CDB">
        <w:rPr>
          <w:rFonts w:ascii="Times New Roman" w:hAnsi="Times New Roman" w:cs="Times New Roman"/>
          <w:sz w:val="28"/>
          <w:szCs w:val="28"/>
        </w:rPr>
        <w:t>Т.М</w:t>
      </w:r>
      <w:proofErr w:type="spellEnd"/>
      <w:r w:rsidRPr="00AF0CDB">
        <w:rPr>
          <w:rFonts w:ascii="Times New Roman" w:hAnsi="Times New Roman" w:cs="Times New Roman"/>
          <w:sz w:val="28"/>
          <w:szCs w:val="28"/>
        </w:rPr>
        <w:t xml:space="preserve">. Практикум по песочной терапии. – СПб.: «Речь», </w:t>
      </w:r>
      <w:proofErr w:type="spellStart"/>
      <w:r w:rsidRPr="00AF0CDB">
        <w:rPr>
          <w:rFonts w:ascii="Times New Roman" w:hAnsi="Times New Roman" w:cs="Times New Roman"/>
          <w:sz w:val="28"/>
          <w:szCs w:val="28"/>
        </w:rPr>
        <w:t>2016г</w:t>
      </w:r>
      <w:proofErr w:type="spellEnd"/>
      <w:r w:rsidRPr="00AF0CDB">
        <w:rPr>
          <w:rFonts w:ascii="Times New Roman" w:hAnsi="Times New Roman" w:cs="Times New Roman"/>
          <w:sz w:val="28"/>
          <w:szCs w:val="28"/>
        </w:rPr>
        <w:t>.</w:t>
      </w: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CDB">
        <w:rPr>
          <w:rFonts w:ascii="Times New Roman" w:hAnsi="Times New Roman" w:cs="Times New Roman"/>
          <w:sz w:val="28"/>
          <w:szCs w:val="28"/>
        </w:rPr>
        <w:t>4.Сачкович</w:t>
      </w:r>
      <w:proofErr w:type="spellEnd"/>
      <w:r w:rsidRPr="00AF0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CDB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AF0CDB">
        <w:rPr>
          <w:rFonts w:ascii="Times New Roman" w:hAnsi="Times New Roman" w:cs="Times New Roman"/>
          <w:sz w:val="28"/>
          <w:szCs w:val="28"/>
        </w:rPr>
        <w:t xml:space="preserve">. Технология игры в песок. Игры на </w:t>
      </w:r>
      <w:proofErr w:type="gramStart"/>
      <w:r w:rsidRPr="00AF0CDB">
        <w:rPr>
          <w:rFonts w:ascii="Times New Roman" w:hAnsi="Times New Roman" w:cs="Times New Roman"/>
          <w:sz w:val="28"/>
          <w:szCs w:val="28"/>
        </w:rPr>
        <w:t>мосту.-</w:t>
      </w:r>
      <w:proofErr w:type="gramEnd"/>
      <w:r w:rsidRPr="00AF0CDB">
        <w:rPr>
          <w:rFonts w:ascii="Times New Roman" w:hAnsi="Times New Roman" w:cs="Times New Roman"/>
          <w:sz w:val="28"/>
          <w:szCs w:val="28"/>
        </w:rPr>
        <w:t xml:space="preserve"> СПб.: «Речь», </w:t>
      </w:r>
      <w:proofErr w:type="spellStart"/>
      <w:r w:rsidRPr="00AF0CDB">
        <w:rPr>
          <w:rFonts w:ascii="Times New Roman" w:hAnsi="Times New Roman" w:cs="Times New Roman"/>
          <w:sz w:val="28"/>
          <w:szCs w:val="28"/>
        </w:rPr>
        <w:t>2015г</w:t>
      </w:r>
      <w:proofErr w:type="spellEnd"/>
      <w:r w:rsidRPr="00AF0CDB">
        <w:rPr>
          <w:rFonts w:ascii="Times New Roman" w:hAnsi="Times New Roman" w:cs="Times New Roman"/>
          <w:sz w:val="28"/>
          <w:szCs w:val="28"/>
        </w:rPr>
        <w:t>.</w:t>
      </w:r>
    </w:p>
    <w:p w:rsidR="00AF0CDB" w:rsidRPr="00AF0CDB" w:rsidRDefault="00AF0CDB" w:rsidP="00AF0C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462B" w:rsidRPr="00AF0CDB" w:rsidRDefault="00AF0C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Воспитатель: </w:t>
      </w:r>
      <w:proofErr w:type="spellStart"/>
      <w:r>
        <w:rPr>
          <w:sz w:val="28"/>
          <w:szCs w:val="28"/>
        </w:rPr>
        <w:t>Лисник</w:t>
      </w:r>
      <w:proofErr w:type="spellEnd"/>
      <w:r>
        <w:rPr>
          <w:sz w:val="28"/>
          <w:szCs w:val="28"/>
        </w:rPr>
        <w:t xml:space="preserve"> Т.Е.</w:t>
      </w:r>
    </w:p>
    <w:sectPr w:rsidR="0037462B" w:rsidRPr="00AF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DB"/>
    <w:rsid w:val="003526C7"/>
    <w:rsid w:val="0037462B"/>
    <w:rsid w:val="00872336"/>
    <w:rsid w:val="00881E3E"/>
    <w:rsid w:val="00A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C73F"/>
  <w15:chartTrackingRefBased/>
  <w15:docId w15:val="{2425157A-3F62-47A2-AC99-63208B4F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D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72336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336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336"/>
    <w:pPr>
      <w:keepNext/>
      <w:keepLines/>
      <w:spacing w:before="40" w:after="0" w:line="259" w:lineRule="auto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336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336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336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336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336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336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233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7233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72336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872336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872336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872336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872336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872336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872336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872336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2336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Заголовок Знак"/>
    <w:link w:val="a4"/>
    <w:uiPriority w:val="10"/>
    <w:rsid w:val="00872336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72336"/>
    <w:pPr>
      <w:numPr>
        <w:ilvl w:val="1"/>
      </w:numPr>
      <w:spacing w:line="259" w:lineRule="auto"/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872336"/>
    <w:rPr>
      <w:color w:val="5A5A5A"/>
      <w:spacing w:val="15"/>
    </w:rPr>
  </w:style>
  <w:style w:type="character" w:styleId="a8">
    <w:name w:val="Strong"/>
    <w:uiPriority w:val="22"/>
    <w:qFormat/>
    <w:rsid w:val="00872336"/>
    <w:rPr>
      <w:b/>
      <w:bCs/>
      <w:color w:val="auto"/>
    </w:rPr>
  </w:style>
  <w:style w:type="character" w:styleId="a9">
    <w:name w:val="Emphasis"/>
    <w:uiPriority w:val="20"/>
    <w:qFormat/>
    <w:rsid w:val="00872336"/>
    <w:rPr>
      <w:i/>
      <w:iCs/>
      <w:color w:val="auto"/>
    </w:rPr>
  </w:style>
  <w:style w:type="paragraph" w:styleId="aa">
    <w:name w:val="No Spacing"/>
    <w:uiPriority w:val="1"/>
    <w:qFormat/>
    <w:rsid w:val="0087233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72336"/>
    <w:pPr>
      <w:spacing w:before="200" w:line="259" w:lineRule="auto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872336"/>
    <w:rPr>
      <w:i/>
      <w:iCs/>
      <w:color w:val="404040"/>
    </w:rPr>
  </w:style>
  <w:style w:type="paragraph" w:styleId="ab">
    <w:name w:val="Intense Quote"/>
    <w:basedOn w:val="a"/>
    <w:next w:val="a"/>
    <w:link w:val="ac"/>
    <w:uiPriority w:val="30"/>
    <w:qFormat/>
    <w:rsid w:val="00872336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</w:rPr>
  </w:style>
  <w:style w:type="character" w:customStyle="1" w:styleId="ac">
    <w:name w:val="Выделенная цитата Знак"/>
    <w:link w:val="ab"/>
    <w:uiPriority w:val="30"/>
    <w:rsid w:val="00872336"/>
    <w:rPr>
      <w:i/>
      <w:iCs/>
      <w:color w:val="5B9BD5"/>
    </w:rPr>
  </w:style>
  <w:style w:type="character" w:styleId="ad">
    <w:name w:val="Subtle Emphasis"/>
    <w:uiPriority w:val="19"/>
    <w:qFormat/>
    <w:rsid w:val="00872336"/>
    <w:rPr>
      <w:i/>
      <w:iCs/>
      <w:color w:val="404040"/>
    </w:rPr>
  </w:style>
  <w:style w:type="character" w:styleId="ae">
    <w:name w:val="Intense Emphasis"/>
    <w:uiPriority w:val="21"/>
    <w:qFormat/>
    <w:rsid w:val="00872336"/>
    <w:rPr>
      <w:i/>
      <w:iCs/>
      <w:color w:val="5B9BD5"/>
    </w:rPr>
  </w:style>
  <w:style w:type="character" w:styleId="af">
    <w:name w:val="Subtle Reference"/>
    <w:uiPriority w:val="31"/>
    <w:qFormat/>
    <w:rsid w:val="00872336"/>
    <w:rPr>
      <w:smallCaps/>
      <w:color w:val="404040"/>
    </w:rPr>
  </w:style>
  <w:style w:type="character" w:styleId="af0">
    <w:name w:val="Intense Reference"/>
    <w:uiPriority w:val="32"/>
    <w:qFormat/>
    <w:rsid w:val="00872336"/>
    <w:rPr>
      <w:b/>
      <w:bCs/>
      <w:smallCaps/>
      <w:color w:val="5B9BD5"/>
      <w:spacing w:val="5"/>
    </w:rPr>
  </w:style>
  <w:style w:type="character" w:styleId="af1">
    <w:name w:val="Book Title"/>
    <w:uiPriority w:val="33"/>
    <w:qFormat/>
    <w:rsid w:val="00872336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72336"/>
    <w:pPr>
      <w:outlineLvl w:val="9"/>
    </w:pPr>
  </w:style>
  <w:style w:type="character" w:customStyle="1" w:styleId="af3">
    <w:name w:val="Основной текст_"/>
    <w:basedOn w:val="a0"/>
    <w:link w:val="11"/>
    <w:rsid w:val="00AF0CDB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3"/>
    <w:rsid w:val="00AF0CDB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2024-06-09T07:02:00Z</dcterms:created>
  <dcterms:modified xsi:type="dcterms:W3CDTF">2024-06-09T07:02:00Z</dcterms:modified>
</cp:coreProperties>
</file>