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44" w:rsidRPr="00B96644" w:rsidRDefault="00B96644" w:rsidP="00B96644">
      <w:pPr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B96644">
        <w:rPr>
          <w:rFonts w:ascii="Times New Roman" w:hAnsi="Times New Roman"/>
          <w:b/>
          <w:color w:val="0F243E"/>
          <w:sz w:val="28"/>
          <w:szCs w:val="28"/>
        </w:rPr>
        <w:t xml:space="preserve">Муниципальное дошкольное образовательное учреждение                                                      «Детский  сад </w:t>
      </w:r>
      <w:r w:rsidR="006C4F56">
        <w:rPr>
          <w:rFonts w:ascii="Times New Roman" w:hAnsi="Times New Roman"/>
          <w:b/>
          <w:color w:val="0F243E"/>
          <w:sz w:val="28"/>
          <w:szCs w:val="28"/>
        </w:rPr>
        <w:t xml:space="preserve">КВ </w:t>
      </w:r>
      <w:r w:rsidRPr="00B96644">
        <w:rPr>
          <w:rFonts w:ascii="Times New Roman" w:hAnsi="Times New Roman"/>
          <w:b/>
          <w:color w:val="0F243E"/>
          <w:sz w:val="28"/>
          <w:szCs w:val="28"/>
        </w:rPr>
        <w:t xml:space="preserve">№ </w:t>
      </w:r>
      <w:r w:rsidR="006C4F56">
        <w:rPr>
          <w:rFonts w:ascii="Times New Roman" w:hAnsi="Times New Roman"/>
          <w:b/>
          <w:color w:val="0F243E"/>
          <w:sz w:val="28"/>
          <w:szCs w:val="28"/>
        </w:rPr>
        <w:t>4</w:t>
      </w:r>
      <w:r w:rsidRPr="00B96644">
        <w:rPr>
          <w:rFonts w:ascii="Times New Roman" w:hAnsi="Times New Roman"/>
          <w:b/>
          <w:color w:val="0F243E"/>
          <w:sz w:val="28"/>
          <w:szCs w:val="28"/>
        </w:rPr>
        <w:t xml:space="preserve"> «</w:t>
      </w:r>
      <w:r w:rsidR="006C4F56">
        <w:rPr>
          <w:rFonts w:ascii="Times New Roman" w:hAnsi="Times New Roman"/>
          <w:b/>
          <w:color w:val="0F243E"/>
          <w:sz w:val="28"/>
          <w:szCs w:val="28"/>
        </w:rPr>
        <w:t>Берёзка</w:t>
      </w:r>
      <w:r w:rsidRPr="00B96644">
        <w:rPr>
          <w:rFonts w:ascii="Times New Roman" w:hAnsi="Times New Roman"/>
          <w:b/>
          <w:color w:val="0F243E"/>
          <w:sz w:val="28"/>
          <w:szCs w:val="28"/>
        </w:rPr>
        <w:t>»                                                                                                                     города  Зеленокумска   Советского района</w:t>
      </w:r>
    </w:p>
    <w:p w:rsidR="00B96644" w:rsidRDefault="00B96644" w:rsidP="00B96644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96644" w:rsidRPr="00B96644" w:rsidRDefault="00B96644" w:rsidP="00B96644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6644">
        <w:rPr>
          <w:rFonts w:ascii="Times New Roman" w:hAnsi="Times New Roman"/>
          <w:b/>
          <w:sz w:val="28"/>
          <w:szCs w:val="28"/>
          <w:lang w:eastAsia="ru-RU"/>
        </w:rPr>
        <w:t>Подготовил:</w:t>
      </w:r>
      <w:r w:rsidRPr="00B966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F56">
        <w:rPr>
          <w:rFonts w:ascii="Times New Roman" w:hAnsi="Times New Roman"/>
          <w:sz w:val="28"/>
          <w:szCs w:val="28"/>
          <w:lang w:eastAsia="ru-RU"/>
        </w:rPr>
        <w:t>Шевченко Н.В.</w:t>
      </w:r>
      <w:r w:rsidRPr="00B96644">
        <w:rPr>
          <w:rFonts w:ascii="Times New Roman" w:hAnsi="Times New Roman"/>
          <w:sz w:val="28"/>
          <w:szCs w:val="28"/>
          <w:lang w:eastAsia="ru-RU"/>
        </w:rPr>
        <w:t xml:space="preserve"> воспитатель МДОУ №</w:t>
      </w:r>
      <w:r w:rsidR="006C4F56">
        <w:rPr>
          <w:rFonts w:ascii="Times New Roman" w:hAnsi="Times New Roman"/>
          <w:sz w:val="28"/>
          <w:szCs w:val="28"/>
          <w:lang w:eastAsia="ru-RU"/>
        </w:rPr>
        <w:t xml:space="preserve">4 </w:t>
      </w:r>
      <w:r w:rsidRPr="00B96644">
        <w:rPr>
          <w:rFonts w:ascii="Times New Roman" w:hAnsi="Times New Roman"/>
          <w:sz w:val="28"/>
          <w:szCs w:val="28"/>
          <w:lang w:eastAsia="ru-RU"/>
        </w:rPr>
        <w:t>«</w:t>
      </w:r>
      <w:r w:rsidR="006C4F56">
        <w:rPr>
          <w:rFonts w:ascii="Times New Roman" w:hAnsi="Times New Roman"/>
          <w:sz w:val="28"/>
          <w:szCs w:val="28"/>
          <w:lang w:eastAsia="ru-RU"/>
        </w:rPr>
        <w:t>Берёзка</w:t>
      </w:r>
      <w:r w:rsidRPr="00B96644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6C4F56">
        <w:rPr>
          <w:rFonts w:ascii="Times New Roman" w:hAnsi="Times New Roman"/>
          <w:sz w:val="28"/>
          <w:szCs w:val="28"/>
          <w:lang w:eastAsia="ru-RU"/>
        </w:rPr>
        <w:t>первая</w:t>
      </w:r>
      <w:r w:rsidRPr="00B96644">
        <w:rPr>
          <w:rFonts w:ascii="Times New Roman" w:hAnsi="Times New Roman"/>
          <w:sz w:val="28"/>
          <w:szCs w:val="28"/>
          <w:lang w:eastAsia="ru-RU"/>
        </w:rPr>
        <w:t xml:space="preserve"> квалификационная категория</w:t>
      </w:r>
    </w:p>
    <w:p w:rsidR="00B96644" w:rsidRDefault="00B96644" w:rsidP="00B96644">
      <w:pPr>
        <w:spacing w:after="20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04636" w:rsidRPr="00B96644" w:rsidRDefault="00004636" w:rsidP="00B96644">
      <w:pPr>
        <w:spacing w:after="20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96644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bookmarkStart w:id="0" w:name="_GoBack"/>
      <w:r w:rsidRPr="00B96644">
        <w:rPr>
          <w:rFonts w:ascii="Times New Roman" w:hAnsi="Times New Roman"/>
          <w:b/>
          <w:bCs/>
          <w:sz w:val="28"/>
          <w:szCs w:val="28"/>
          <w:lang w:eastAsia="ru-RU"/>
        </w:rPr>
        <w:t>Формирование финансовой и математической грамотности детей дошкольного возраста через игровую деятельность</w:t>
      </w:r>
      <w:bookmarkEnd w:id="0"/>
      <w:r w:rsidRPr="00B96644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="00B96644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96644">
        <w:rPr>
          <w:rFonts w:ascii="Times New Roman" w:hAnsi="Times New Roman"/>
          <w:sz w:val="28"/>
          <w:szCs w:val="28"/>
        </w:rPr>
        <w:t xml:space="preserve">В детском возрасте у ребёнка есть потребность в игре. И её нужно удовлетворить не потому, что делу – время, потехе – час, а потому, что играя, ребёнок учится и познаёт жизнь. </w:t>
      </w:r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96644">
        <w:rPr>
          <w:rFonts w:ascii="Times New Roman" w:hAnsi="Times New Roman"/>
          <w:sz w:val="28"/>
          <w:szCs w:val="28"/>
        </w:rPr>
        <w:t>В наше время, в век «компьютеров» математика в той или иной мере нужна огромному числу людей различных профессий. Особая роль математики - в умственном воспитании, в развитии интеллекта. Запоздалое формирование логических структур мышления этих структур протекает с большими трудностями и часто остается незавершенными. Поэтому, математика по праву занимает очень большое место в системе дошкольного образования. Она оттачивает ум ребенка, развивает гибкость мышления, учит логике. Все эти качества пригодятся детям, и не только в обучении математике. Психологией установлено, что основные логические структуры мышления формируются примерно в возрасте от 5 до 11 лет.</w:t>
      </w:r>
    </w:p>
    <w:p w:rsidR="00004636" w:rsidRPr="00B96644" w:rsidRDefault="00BE24A7" w:rsidP="00B966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96644">
        <w:rPr>
          <w:rFonts w:ascii="Times New Roman" w:hAnsi="Times New Roman"/>
          <w:sz w:val="28"/>
          <w:szCs w:val="28"/>
        </w:rPr>
        <w:t xml:space="preserve"> </w:t>
      </w:r>
      <w:r w:rsidR="00004636" w:rsidRPr="00B96644">
        <w:rPr>
          <w:rFonts w:ascii="Times New Roman" w:hAnsi="Times New Roman"/>
          <w:sz w:val="28"/>
          <w:szCs w:val="28"/>
        </w:rPr>
        <w:t>Однако</w:t>
      </w:r>
      <w:proofErr w:type="gramStart"/>
      <w:r w:rsidR="00004636" w:rsidRPr="00B96644">
        <w:rPr>
          <w:rFonts w:ascii="Times New Roman" w:hAnsi="Times New Roman"/>
          <w:sz w:val="28"/>
          <w:szCs w:val="28"/>
        </w:rPr>
        <w:t>,</w:t>
      </w:r>
      <w:proofErr w:type="gramEnd"/>
      <w:r w:rsidR="00004636" w:rsidRPr="00B96644">
        <w:rPr>
          <w:rFonts w:ascii="Times New Roman" w:hAnsi="Times New Roman"/>
          <w:sz w:val="28"/>
          <w:szCs w:val="28"/>
        </w:rPr>
        <w:t xml:space="preserve"> современные экономические условия диктуют необходимость приобщения детей дошкольного возраста к экономике, получению первоначального экономического образования как одного из факторов, оказывающего огромное влияние на складывающиеся отношения ребенка к материальным и духовным ценностям и в целом на становление самостоятельных, активных, деятельных, трудолюбивых, экономически грамотных личностей. Возникает необходимость поиска новых подходов к передаче  экономического опыта детям в условиях образовательного процесса ДОУ.</w:t>
      </w:r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96644">
        <w:rPr>
          <w:rFonts w:ascii="Times New Roman" w:hAnsi="Times New Roman"/>
          <w:sz w:val="28"/>
          <w:szCs w:val="28"/>
        </w:rPr>
        <w:t>В этой связи актуальной является возможность интеграции математического    и экономического образования дошкольников.</w:t>
      </w:r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96644">
        <w:rPr>
          <w:rFonts w:ascii="Times New Roman" w:hAnsi="Times New Roman"/>
          <w:sz w:val="28"/>
          <w:szCs w:val="28"/>
        </w:rPr>
        <w:t>В области математико-экономического образования отмечено, что многие экономические представления, понятия и категории невозможно рассматривать вне математики, поэтому математическое содержание обеспечивает интеграцию процесса обучения основам экономических знаний в курсе по математике для детей старшего дошкольного возраста.</w:t>
      </w:r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96644">
        <w:rPr>
          <w:rFonts w:ascii="Times New Roman" w:hAnsi="Times New Roman"/>
          <w:sz w:val="28"/>
          <w:szCs w:val="28"/>
        </w:rPr>
        <w:t xml:space="preserve">Так, в процессе </w:t>
      </w:r>
      <w:proofErr w:type="gramStart"/>
      <w:r w:rsidRPr="00B96644">
        <w:rPr>
          <w:rFonts w:ascii="Times New Roman" w:hAnsi="Times New Roman"/>
          <w:sz w:val="28"/>
          <w:szCs w:val="28"/>
        </w:rPr>
        <w:t>изучения разделов формирования элементарных математических представлений детей дошкольного возраста</w:t>
      </w:r>
      <w:proofErr w:type="gramEnd"/>
      <w:r w:rsidRPr="00B96644">
        <w:rPr>
          <w:rFonts w:ascii="Times New Roman" w:hAnsi="Times New Roman"/>
          <w:sz w:val="28"/>
          <w:szCs w:val="28"/>
        </w:rPr>
        <w:t xml:space="preserve"> предусматривается ознакомление детей: </w:t>
      </w:r>
      <w:r w:rsidRPr="00B96644">
        <w:rPr>
          <w:rFonts w:ascii="Times New Roman" w:hAnsi="Times New Roman"/>
          <w:sz w:val="28"/>
          <w:szCs w:val="28"/>
        </w:rPr>
        <w:softHyphen/>
        <w:t xml:space="preserve"> </w:t>
      </w:r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96644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B96644">
        <w:rPr>
          <w:rFonts w:ascii="Times New Roman" w:hAnsi="Times New Roman"/>
          <w:sz w:val="28"/>
          <w:szCs w:val="28"/>
        </w:rPr>
        <w:t>денежным</w:t>
      </w:r>
      <w:proofErr w:type="gramEnd"/>
      <w:r w:rsidRPr="00B96644">
        <w:rPr>
          <w:rFonts w:ascii="Times New Roman" w:hAnsi="Times New Roman"/>
          <w:sz w:val="28"/>
          <w:szCs w:val="28"/>
        </w:rPr>
        <w:t xml:space="preserve"> знаками и единицами; </w:t>
      </w:r>
      <w:r w:rsidRPr="00B96644">
        <w:rPr>
          <w:rFonts w:ascii="Times New Roman" w:hAnsi="Times New Roman"/>
          <w:sz w:val="28"/>
          <w:szCs w:val="28"/>
        </w:rPr>
        <w:softHyphen/>
        <w:t xml:space="preserve"> подведение детей к элементарному пониманию покупательской силы денежных знаков; </w:t>
      </w:r>
      <w:r w:rsidRPr="00B96644">
        <w:rPr>
          <w:rFonts w:ascii="Times New Roman" w:hAnsi="Times New Roman"/>
          <w:sz w:val="28"/>
          <w:szCs w:val="28"/>
        </w:rPr>
        <w:softHyphen/>
        <w:t xml:space="preserve"> знакомство с ценами некоторых вещей; </w:t>
      </w:r>
      <w:r w:rsidRPr="00B96644">
        <w:rPr>
          <w:rFonts w:ascii="Times New Roman" w:hAnsi="Times New Roman"/>
          <w:sz w:val="28"/>
          <w:szCs w:val="28"/>
        </w:rPr>
        <w:softHyphen/>
      </w:r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96644">
        <w:rPr>
          <w:rFonts w:ascii="Times New Roman" w:hAnsi="Times New Roman"/>
          <w:sz w:val="28"/>
          <w:szCs w:val="28"/>
        </w:rPr>
        <w:lastRenderedPageBreak/>
        <w:t xml:space="preserve"> различение, сопоставление, сравнение предметов по цене, выраженной в цифровом обозначении; </w:t>
      </w:r>
      <w:r w:rsidRPr="00B96644">
        <w:rPr>
          <w:rFonts w:ascii="Times New Roman" w:hAnsi="Times New Roman"/>
          <w:sz w:val="28"/>
          <w:szCs w:val="28"/>
        </w:rPr>
        <w:softHyphen/>
        <w:t xml:space="preserve"> знакомство детей с образованием цены и умением ее составлять. </w:t>
      </w:r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96644">
        <w:rPr>
          <w:rFonts w:ascii="Times New Roman" w:hAnsi="Times New Roman"/>
          <w:sz w:val="28"/>
          <w:szCs w:val="28"/>
        </w:rPr>
        <w:t xml:space="preserve">При изучении раздела «Товарно-денежные отношения» одновременно решаются задачи формирования математических представлений у детей: </w:t>
      </w:r>
      <w:r w:rsidRPr="00B96644">
        <w:rPr>
          <w:rFonts w:ascii="Times New Roman" w:hAnsi="Times New Roman"/>
          <w:sz w:val="28"/>
          <w:szCs w:val="28"/>
        </w:rPr>
        <w:softHyphen/>
        <w:t xml:space="preserve"> </w:t>
      </w:r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96644">
        <w:rPr>
          <w:rFonts w:ascii="Times New Roman" w:hAnsi="Times New Roman"/>
          <w:sz w:val="28"/>
          <w:szCs w:val="28"/>
        </w:rPr>
        <w:t xml:space="preserve">раскрытие двузначности числа: конкретной (множество денежных знаков) и абстрактной (число денежных единиц); </w:t>
      </w:r>
      <w:r w:rsidRPr="00B96644">
        <w:rPr>
          <w:rFonts w:ascii="Times New Roman" w:hAnsi="Times New Roman"/>
          <w:sz w:val="28"/>
          <w:szCs w:val="28"/>
        </w:rPr>
        <w:softHyphen/>
        <w:t xml:space="preserve"> </w:t>
      </w:r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96644">
        <w:rPr>
          <w:rFonts w:ascii="Times New Roman" w:hAnsi="Times New Roman"/>
          <w:sz w:val="28"/>
          <w:szCs w:val="28"/>
        </w:rPr>
        <w:t xml:space="preserve">определение количественного состава числа не только из двух, но и из нескольких меньших чисел (на денежных знаках); </w:t>
      </w:r>
      <w:r w:rsidRPr="00B96644">
        <w:rPr>
          <w:rFonts w:ascii="Times New Roman" w:hAnsi="Times New Roman"/>
          <w:sz w:val="28"/>
          <w:szCs w:val="28"/>
        </w:rPr>
        <w:softHyphen/>
        <w:t xml:space="preserve"> </w:t>
      </w:r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96644">
        <w:rPr>
          <w:rFonts w:ascii="Times New Roman" w:hAnsi="Times New Roman"/>
          <w:sz w:val="28"/>
          <w:szCs w:val="28"/>
        </w:rPr>
        <w:t xml:space="preserve">обучение счету до 20 и показ образования чисел второго десятка (при помощи монет); </w:t>
      </w:r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96644">
        <w:rPr>
          <w:rFonts w:ascii="Times New Roman" w:hAnsi="Times New Roman"/>
          <w:sz w:val="28"/>
          <w:szCs w:val="28"/>
        </w:rPr>
        <w:softHyphen/>
        <w:t xml:space="preserve"> углубление понятия о нуле; </w:t>
      </w:r>
      <w:r w:rsidRPr="00B96644">
        <w:rPr>
          <w:rFonts w:ascii="Times New Roman" w:hAnsi="Times New Roman"/>
          <w:sz w:val="28"/>
          <w:szCs w:val="28"/>
        </w:rPr>
        <w:softHyphen/>
        <w:t xml:space="preserve"> </w:t>
      </w:r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96644">
        <w:rPr>
          <w:rFonts w:ascii="Times New Roman" w:hAnsi="Times New Roman"/>
          <w:sz w:val="28"/>
          <w:szCs w:val="28"/>
        </w:rPr>
        <w:t xml:space="preserve">развитие навыков счета десятками; </w:t>
      </w:r>
      <w:r w:rsidRPr="00B96644">
        <w:rPr>
          <w:rFonts w:ascii="Times New Roman" w:hAnsi="Times New Roman"/>
          <w:sz w:val="28"/>
          <w:szCs w:val="28"/>
        </w:rPr>
        <w:softHyphen/>
        <w:t xml:space="preserve"> показ счета со сменой его основания; </w:t>
      </w:r>
      <w:r w:rsidRPr="00B96644">
        <w:rPr>
          <w:rFonts w:ascii="Times New Roman" w:hAnsi="Times New Roman"/>
          <w:sz w:val="28"/>
          <w:szCs w:val="28"/>
        </w:rPr>
        <w:softHyphen/>
      </w:r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96644">
        <w:rPr>
          <w:rFonts w:ascii="Times New Roman" w:hAnsi="Times New Roman"/>
          <w:sz w:val="28"/>
          <w:szCs w:val="28"/>
        </w:rPr>
        <w:t xml:space="preserve">раскрытие математической зависимости между величинами: цена, количество, стоимость; </w:t>
      </w:r>
      <w:r w:rsidRPr="00B96644">
        <w:rPr>
          <w:rFonts w:ascii="Times New Roman" w:hAnsi="Times New Roman"/>
          <w:sz w:val="28"/>
          <w:szCs w:val="28"/>
        </w:rPr>
        <w:softHyphen/>
        <w:t xml:space="preserve"> </w:t>
      </w:r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96644">
        <w:rPr>
          <w:rFonts w:ascii="Times New Roman" w:hAnsi="Times New Roman"/>
          <w:sz w:val="28"/>
          <w:szCs w:val="28"/>
        </w:rPr>
        <w:t xml:space="preserve">расширение понимания действий сложения и вычитания; </w:t>
      </w:r>
      <w:r w:rsidRPr="00B96644">
        <w:rPr>
          <w:rFonts w:ascii="Times New Roman" w:hAnsi="Times New Roman"/>
          <w:sz w:val="28"/>
          <w:szCs w:val="28"/>
        </w:rPr>
        <w:softHyphen/>
        <w:t xml:space="preserve"> закрепление умения решения арифметических задач.</w:t>
      </w:r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96644">
        <w:rPr>
          <w:rFonts w:ascii="Times New Roman" w:hAnsi="Times New Roman"/>
          <w:sz w:val="28"/>
          <w:szCs w:val="28"/>
        </w:rPr>
        <w:t>В наибольшей степени интеграция математического и экономического содержания может быть отражена в ознакомлении детей с арифметическими задачами на сложение и вычитание. Арифметическая задача рассматривается нами как упражнение, которое решается посредством вычисления с помощью знаков</w:t>
      </w:r>
      <w:proofErr w:type="gramStart"/>
      <w:r w:rsidRPr="00B96644">
        <w:rPr>
          <w:rFonts w:ascii="Times New Roman" w:hAnsi="Times New Roman"/>
          <w:sz w:val="28"/>
          <w:szCs w:val="28"/>
        </w:rPr>
        <w:t xml:space="preserve"> «+», «</w:t>
      </w:r>
      <w:r w:rsidRPr="00B96644">
        <w:rPr>
          <w:rFonts w:ascii="Times New Roman" w:hAnsi="Times New Roman"/>
          <w:sz w:val="28"/>
          <w:szCs w:val="28"/>
        </w:rPr>
        <w:sym w:font="Symbol" w:char="F02D"/>
      </w:r>
      <w:r w:rsidRPr="00B96644">
        <w:rPr>
          <w:rFonts w:ascii="Times New Roman" w:hAnsi="Times New Roman"/>
          <w:sz w:val="28"/>
          <w:szCs w:val="28"/>
        </w:rPr>
        <w:t xml:space="preserve">», «=», </w:t>
      </w:r>
      <w:proofErr w:type="gramEnd"/>
      <w:r w:rsidRPr="00B96644">
        <w:rPr>
          <w:rFonts w:ascii="Times New Roman" w:hAnsi="Times New Roman"/>
          <w:sz w:val="28"/>
          <w:szCs w:val="28"/>
        </w:rPr>
        <w:t>а обучение детей решению арифметических задач - с позиций общего умственного развития, развития абстрактного мышления и формирования умения выполнять элементарные вычислительные операции сложения и вычитания.</w:t>
      </w:r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96644">
        <w:rPr>
          <w:rFonts w:ascii="Times New Roman" w:hAnsi="Times New Roman"/>
          <w:sz w:val="28"/>
          <w:szCs w:val="28"/>
        </w:rPr>
        <w:t>Я стремилась найти такую форму обучения, которая органически входила бы в жизнь детского сада, решала вопросы формирования мыслительных операций (анализа, синтеза, сравнения, классификации), имела бы связь с другими видами деятельности, и самое главное, нравилась бы детям.</w:t>
      </w:r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96644">
        <w:rPr>
          <w:rFonts w:ascii="Times New Roman" w:hAnsi="Times New Roman"/>
          <w:sz w:val="28"/>
          <w:szCs w:val="28"/>
        </w:rPr>
        <w:t>Практика обучения показала: на успешность влияют не только содержание предлагаемого материала, но и форма подачи, которая способна вызвать заинтересованность и познавательную активность детей. Взрослые должны не подавлять, а поддерживать, не сковывать, а направлять проявления активности детей, а также специально создавать такие ситуации, в которых они ощущали бы радость открытий.</w:t>
      </w:r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96644">
        <w:rPr>
          <w:rFonts w:ascii="Times New Roman" w:hAnsi="Times New Roman"/>
          <w:sz w:val="28"/>
          <w:szCs w:val="28"/>
        </w:rPr>
        <w:t xml:space="preserve">Для ребят дошкольного возраста игра имеет исключительное значение: игра для них – учеба, игра для них – труд,  игра для них - серьезная форма воспитания. </w:t>
      </w:r>
      <w:r w:rsidR="00BE24A7" w:rsidRPr="00B96644">
        <w:rPr>
          <w:rFonts w:ascii="Times New Roman" w:hAnsi="Times New Roman"/>
          <w:sz w:val="28"/>
          <w:szCs w:val="28"/>
        </w:rPr>
        <w:t xml:space="preserve"> </w:t>
      </w:r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96644">
        <w:rPr>
          <w:rFonts w:ascii="Times New Roman" w:hAnsi="Times New Roman"/>
          <w:b/>
          <w:bCs/>
          <w:sz w:val="28"/>
          <w:szCs w:val="28"/>
        </w:rPr>
        <w:t>В разделе «Количество и счет», на мой взгляд, уместны следующие дидактические игры: </w:t>
      </w:r>
      <w:r w:rsidRPr="00B96644">
        <w:rPr>
          <w:rFonts w:ascii="Times New Roman" w:hAnsi="Times New Roman"/>
          <w:sz w:val="28"/>
          <w:szCs w:val="28"/>
        </w:rPr>
        <w:t>«Чет - нечет»; «Сколько нас без одного?»;</w:t>
      </w:r>
      <w:r w:rsidRPr="00B96644">
        <w:rPr>
          <w:rFonts w:ascii="Times New Roman" w:hAnsi="Times New Roman"/>
          <w:b/>
          <w:bCs/>
          <w:sz w:val="28"/>
          <w:szCs w:val="28"/>
        </w:rPr>
        <w:t> </w:t>
      </w:r>
      <w:r w:rsidRPr="00B96644">
        <w:rPr>
          <w:rFonts w:ascii="Times New Roman" w:hAnsi="Times New Roman"/>
          <w:sz w:val="28"/>
          <w:szCs w:val="28"/>
        </w:rPr>
        <w:t>«Какое число я задумала?»; «Назови число на единицу больше - меньше»; «Кто знает, пусть дальше считает»; «Какие числа пропущены?»; «Назови соседей».</w:t>
      </w:r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96644">
        <w:rPr>
          <w:rFonts w:ascii="Times New Roman" w:hAnsi="Times New Roman"/>
          <w:b/>
          <w:bCs/>
          <w:sz w:val="28"/>
          <w:szCs w:val="28"/>
        </w:rPr>
        <w:lastRenderedPageBreak/>
        <w:t>Знакомя детей с цифрами</w:t>
      </w:r>
      <w:r w:rsidRPr="00B96644">
        <w:rPr>
          <w:rFonts w:ascii="Times New Roman" w:hAnsi="Times New Roman"/>
          <w:sz w:val="28"/>
          <w:szCs w:val="28"/>
        </w:rPr>
        <w:t>, использую дидактические игры: «Выложи цифру из палочек»; «Собери цифру правильно»; «Слепи из пластилина»; «На что похожа цифра?»; «Назови предметы, напоминающие цифру». А также отгадываем загадки с математическим содержанием, учим стихи о цифрах, знакомлю со сказками, в которых присутствуют цифры, заучиваем пословицы, поговорки, крылатые выражения, где присутствует цифра, использую физкультминутки.</w:t>
      </w:r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96644">
        <w:rPr>
          <w:rFonts w:ascii="Times New Roman" w:hAnsi="Times New Roman"/>
          <w:sz w:val="28"/>
          <w:szCs w:val="28"/>
        </w:rPr>
        <w:t xml:space="preserve">Часто использую в своей работе игру «Изобрази цифру». Дети показывают цифру руками, пальцами. В парах детям нравиться писать друг у друга на спине или на ладошке. </w:t>
      </w:r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96644">
        <w:rPr>
          <w:rFonts w:ascii="Times New Roman" w:hAnsi="Times New Roman"/>
          <w:b/>
          <w:bCs/>
          <w:sz w:val="28"/>
          <w:szCs w:val="28"/>
        </w:rPr>
        <w:t>Знакомить детей с миром геометрических фигур</w:t>
      </w:r>
      <w:r w:rsidRPr="00B96644">
        <w:rPr>
          <w:rFonts w:ascii="Times New Roman" w:hAnsi="Times New Roman"/>
          <w:sz w:val="28"/>
          <w:szCs w:val="28"/>
        </w:rPr>
        <w:t> можно так же с помощью развивающих игр, использовать которые можно как в организованной образовательной деятельности детей, так и в свободное время. К таким играм относятся: «Формы», «Геометрическая мозаика». Эти игры направлены на развитие пространственного воображения детей. Они развивают зрительное восприятие, произвольное внимание, память и образное мышление, а также закрепляют название цветов и геометрических фигур. Знакомя с геометрическими фигурами, использу</w:t>
      </w:r>
      <w:r w:rsidR="00BE24A7" w:rsidRPr="00B96644">
        <w:rPr>
          <w:rFonts w:ascii="Times New Roman" w:hAnsi="Times New Roman"/>
          <w:sz w:val="28"/>
          <w:szCs w:val="28"/>
        </w:rPr>
        <w:t>ю</w:t>
      </w:r>
      <w:r w:rsidRPr="00B96644">
        <w:rPr>
          <w:rFonts w:ascii="Times New Roman" w:hAnsi="Times New Roman"/>
          <w:sz w:val="28"/>
          <w:szCs w:val="28"/>
        </w:rPr>
        <w:t xml:space="preserve"> словесную игру «Пара слов». Мы говорим «Круг». Дети называют предмет, похожий на руль или колесо.</w:t>
      </w:r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96644">
        <w:rPr>
          <w:rFonts w:ascii="Times New Roman" w:hAnsi="Times New Roman"/>
          <w:sz w:val="28"/>
          <w:szCs w:val="28"/>
        </w:rPr>
        <w:t>Помимо этого детям очень нравится играть в дидактические игры</w:t>
      </w:r>
      <w:r w:rsidRPr="00B96644">
        <w:rPr>
          <w:rFonts w:ascii="Times New Roman" w:hAnsi="Times New Roman"/>
          <w:b/>
          <w:bCs/>
          <w:sz w:val="28"/>
          <w:szCs w:val="28"/>
        </w:rPr>
        <w:t>: </w:t>
      </w:r>
      <w:r w:rsidRPr="00B96644">
        <w:rPr>
          <w:rFonts w:ascii="Times New Roman" w:hAnsi="Times New Roman"/>
          <w:sz w:val="28"/>
          <w:szCs w:val="28"/>
        </w:rPr>
        <w:t>«Назови лишнюю фигуру»;</w:t>
      </w:r>
      <w:r w:rsidRPr="00B96644">
        <w:rPr>
          <w:rFonts w:ascii="Times New Roman" w:hAnsi="Times New Roman"/>
          <w:b/>
          <w:bCs/>
          <w:sz w:val="28"/>
          <w:szCs w:val="28"/>
        </w:rPr>
        <w:t> </w:t>
      </w:r>
      <w:r w:rsidRPr="00B96644">
        <w:rPr>
          <w:rFonts w:ascii="Times New Roman" w:hAnsi="Times New Roman"/>
          <w:sz w:val="28"/>
          <w:szCs w:val="28"/>
        </w:rPr>
        <w:t>«Подбери заплатку»; «Найди крышку каждой коробочке»; «Геометрическое лото»; «Назови фигуры».</w:t>
      </w:r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96644">
        <w:rPr>
          <w:rFonts w:ascii="Times New Roman" w:hAnsi="Times New Roman"/>
          <w:sz w:val="28"/>
          <w:szCs w:val="28"/>
        </w:rPr>
        <w:t>Очень часто использу</w:t>
      </w:r>
      <w:r w:rsidR="00BE24A7" w:rsidRPr="00B96644">
        <w:rPr>
          <w:rFonts w:ascii="Times New Roman" w:hAnsi="Times New Roman"/>
          <w:sz w:val="28"/>
          <w:szCs w:val="28"/>
        </w:rPr>
        <w:t>ю</w:t>
      </w:r>
      <w:r w:rsidRPr="00B96644">
        <w:rPr>
          <w:rFonts w:ascii="Times New Roman" w:hAnsi="Times New Roman"/>
          <w:sz w:val="28"/>
          <w:szCs w:val="28"/>
        </w:rPr>
        <w:t>  игры со счетными палочками. Дети учатся изображать узоры по образцу, по памяти, затем задания усложняются: предлага</w:t>
      </w:r>
      <w:r w:rsidR="00BE24A7" w:rsidRPr="00B96644">
        <w:rPr>
          <w:rFonts w:ascii="Times New Roman" w:hAnsi="Times New Roman"/>
          <w:sz w:val="28"/>
          <w:szCs w:val="28"/>
        </w:rPr>
        <w:t>ю</w:t>
      </w:r>
      <w:r w:rsidRPr="00B96644">
        <w:rPr>
          <w:rFonts w:ascii="Times New Roman" w:hAnsi="Times New Roman"/>
          <w:sz w:val="28"/>
          <w:szCs w:val="28"/>
        </w:rPr>
        <w:t xml:space="preserve"> детям составить 2 равных квадрата из 7 палочек, квадрат из двух палочек, используя угол стола.</w:t>
      </w:r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96644">
        <w:rPr>
          <w:rFonts w:ascii="Times New Roman" w:hAnsi="Times New Roman"/>
          <w:b/>
          <w:bCs/>
          <w:sz w:val="28"/>
          <w:szCs w:val="28"/>
        </w:rPr>
        <w:t>Для развития пространственных ориентировок</w:t>
      </w:r>
      <w:r w:rsidRPr="00B96644">
        <w:rPr>
          <w:rFonts w:ascii="Times New Roman" w:hAnsi="Times New Roman"/>
          <w:sz w:val="28"/>
          <w:szCs w:val="28"/>
        </w:rPr>
        <w:t> у детей я подобрала серию упражнений: «Помоги зайчику добраться до своего домика», «Помогите каждому муравью попасть в свой муравейник».</w:t>
      </w:r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96644">
        <w:rPr>
          <w:rFonts w:ascii="Times New Roman" w:hAnsi="Times New Roman"/>
          <w:sz w:val="28"/>
          <w:szCs w:val="28"/>
        </w:rPr>
        <w:t>В дошкольном возрасте у детей начинают формироваться элементы логического мышления, т. е. формируется умение рассуждать, делать свои умозаключения.</w:t>
      </w:r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96644">
        <w:rPr>
          <w:rFonts w:ascii="Times New Roman" w:hAnsi="Times New Roman"/>
          <w:sz w:val="28"/>
          <w:szCs w:val="28"/>
        </w:rPr>
        <w:t>Существует множество игр и упражнений, которые влияют на </w:t>
      </w:r>
      <w:r w:rsidRPr="00B96644">
        <w:rPr>
          <w:rFonts w:ascii="Times New Roman" w:hAnsi="Times New Roman"/>
          <w:b/>
          <w:bCs/>
          <w:sz w:val="28"/>
          <w:szCs w:val="28"/>
        </w:rPr>
        <w:t>развитие творческих способностей</w:t>
      </w:r>
      <w:r w:rsidRPr="00B96644">
        <w:rPr>
          <w:rFonts w:ascii="Times New Roman" w:hAnsi="Times New Roman"/>
          <w:sz w:val="28"/>
          <w:szCs w:val="28"/>
        </w:rPr>
        <w:t xml:space="preserve"> у детей, так как они оказывают действие на воображение и способствуют развитию нестандартного мышления у детей. </w:t>
      </w:r>
      <w:proofErr w:type="gramStart"/>
      <w:r w:rsidRPr="00B96644">
        <w:rPr>
          <w:rFonts w:ascii="Times New Roman" w:hAnsi="Times New Roman"/>
          <w:sz w:val="28"/>
          <w:szCs w:val="28"/>
        </w:rPr>
        <w:t>К</w:t>
      </w:r>
      <w:proofErr w:type="gramEnd"/>
      <w:r w:rsidRPr="00B96644">
        <w:rPr>
          <w:rFonts w:ascii="Times New Roman" w:hAnsi="Times New Roman"/>
          <w:sz w:val="28"/>
          <w:szCs w:val="28"/>
        </w:rPr>
        <w:t xml:space="preserve"> таким упражнения относятся: «Что нужно нарисовать в пустой клетке? », «Определите, как должен быть раскрашен последний мяч», «Какой шарик нужно нарисовать в пустой клетке?», «Определите, какие окна должны быть в последнем домике? » и т. д.</w:t>
      </w:r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96644">
        <w:rPr>
          <w:rFonts w:ascii="Times New Roman" w:hAnsi="Times New Roman"/>
          <w:b/>
          <w:bCs/>
          <w:sz w:val="28"/>
          <w:szCs w:val="28"/>
        </w:rPr>
        <w:t>На развитие наблюдательности</w:t>
      </w:r>
      <w:r w:rsidRPr="00B96644">
        <w:rPr>
          <w:rFonts w:ascii="Times New Roman" w:hAnsi="Times New Roman"/>
          <w:sz w:val="28"/>
          <w:szCs w:val="28"/>
        </w:rPr>
        <w:t> у детей подобрала серию упражнений «Найди в рисунке отличия», «Найди две одинаковые рыбки» и т. п.</w:t>
      </w:r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96644">
        <w:rPr>
          <w:rFonts w:ascii="Times New Roman" w:hAnsi="Times New Roman"/>
          <w:b/>
          <w:bCs/>
          <w:sz w:val="28"/>
          <w:szCs w:val="28"/>
        </w:rPr>
        <w:t>Для закрепления понятия «величина»</w:t>
      </w:r>
      <w:r w:rsidRPr="00B96644">
        <w:rPr>
          <w:rFonts w:ascii="Times New Roman" w:hAnsi="Times New Roman"/>
          <w:sz w:val="28"/>
          <w:szCs w:val="28"/>
        </w:rPr>
        <w:t xml:space="preserve"> использую серию картинок «Посели каждое животное в домик нужного размера», «Назовите животных и насекомых от большого до самого маленького ил от маленького </w:t>
      </w:r>
      <w:proofErr w:type="gramStart"/>
      <w:r w:rsidRPr="00B96644">
        <w:rPr>
          <w:rFonts w:ascii="Times New Roman" w:hAnsi="Times New Roman"/>
          <w:sz w:val="28"/>
          <w:szCs w:val="28"/>
        </w:rPr>
        <w:t>до</w:t>
      </w:r>
      <w:proofErr w:type="gramEnd"/>
      <w:r w:rsidRPr="00B96644">
        <w:rPr>
          <w:rFonts w:ascii="Times New Roman" w:hAnsi="Times New Roman"/>
          <w:sz w:val="28"/>
          <w:szCs w:val="28"/>
        </w:rPr>
        <w:t xml:space="preserve"> </w:t>
      </w:r>
      <w:r w:rsidRPr="00B96644">
        <w:rPr>
          <w:rFonts w:ascii="Times New Roman" w:hAnsi="Times New Roman"/>
          <w:sz w:val="28"/>
          <w:szCs w:val="28"/>
        </w:rPr>
        <w:lastRenderedPageBreak/>
        <w:t>большого». Ввожу игры с народными игрушками-вкладышами (матрешки, кубы, пирамиды), в конструкции которых заложен принцип учета величины.</w:t>
      </w:r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96644">
        <w:rPr>
          <w:rFonts w:ascii="Times New Roman" w:hAnsi="Times New Roman"/>
          <w:b/>
          <w:bCs/>
          <w:sz w:val="28"/>
          <w:szCs w:val="28"/>
        </w:rPr>
        <w:t>При формировании циклических представлений играем с детьми в такие игры: </w:t>
      </w:r>
      <w:r w:rsidRPr="00B96644">
        <w:rPr>
          <w:rFonts w:ascii="Times New Roman" w:hAnsi="Times New Roman"/>
          <w:sz w:val="28"/>
          <w:szCs w:val="28"/>
        </w:rPr>
        <w:t>«Раскрась, продолжая закономерность»; «Что сначала, что потом?»; «Какая  фигура будет последней?».</w:t>
      </w:r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96644">
        <w:rPr>
          <w:rFonts w:ascii="Times New Roman" w:hAnsi="Times New Roman"/>
          <w:b/>
          <w:bCs/>
          <w:sz w:val="28"/>
          <w:szCs w:val="28"/>
        </w:rPr>
        <w:t>Для поддержания интереса, активизации, мотивации и закрепления изученного, мы используем следующие формы работы с детьми:</w:t>
      </w:r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96644">
        <w:rPr>
          <w:rFonts w:ascii="Times New Roman" w:hAnsi="Times New Roman"/>
          <w:sz w:val="28"/>
          <w:szCs w:val="28"/>
        </w:rPr>
        <w:t>       комплекс развивающих игр;</w:t>
      </w:r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96644">
        <w:rPr>
          <w:rFonts w:ascii="Times New Roman" w:hAnsi="Times New Roman"/>
          <w:sz w:val="28"/>
          <w:szCs w:val="28"/>
        </w:rPr>
        <w:t xml:space="preserve">                путешествие;</w:t>
      </w:r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96644">
        <w:rPr>
          <w:rFonts w:ascii="Times New Roman" w:hAnsi="Times New Roman"/>
          <w:sz w:val="28"/>
          <w:szCs w:val="28"/>
        </w:rPr>
        <w:t xml:space="preserve">                экспериментирование;</w:t>
      </w:r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96644">
        <w:rPr>
          <w:rFonts w:ascii="Times New Roman" w:hAnsi="Times New Roman"/>
          <w:sz w:val="28"/>
          <w:szCs w:val="28"/>
        </w:rPr>
        <w:t>      подгрупповая работа;</w:t>
      </w:r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96644">
        <w:rPr>
          <w:rFonts w:ascii="Times New Roman" w:hAnsi="Times New Roman"/>
          <w:sz w:val="28"/>
          <w:szCs w:val="28"/>
        </w:rPr>
        <w:t xml:space="preserve">                игра-путешествие;</w:t>
      </w:r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96644">
        <w:rPr>
          <w:rFonts w:ascii="Times New Roman" w:hAnsi="Times New Roman"/>
          <w:sz w:val="28"/>
          <w:szCs w:val="28"/>
        </w:rPr>
        <w:t xml:space="preserve">                математический КВН;</w:t>
      </w:r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96644">
        <w:rPr>
          <w:rFonts w:ascii="Times New Roman" w:hAnsi="Times New Roman"/>
          <w:sz w:val="28"/>
          <w:szCs w:val="28"/>
        </w:rPr>
        <w:t xml:space="preserve">                эксперимент;</w:t>
      </w:r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96644">
        <w:rPr>
          <w:rFonts w:ascii="Times New Roman" w:hAnsi="Times New Roman"/>
          <w:sz w:val="28"/>
          <w:szCs w:val="28"/>
        </w:rPr>
        <w:t xml:space="preserve">      познавательные игры;</w:t>
      </w:r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96644">
        <w:rPr>
          <w:rFonts w:ascii="Times New Roman" w:hAnsi="Times New Roman"/>
          <w:sz w:val="28"/>
          <w:szCs w:val="28"/>
        </w:rPr>
        <w:t>     индивидуальная работа.</w:t>
      </w:r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96644">
        <w:rPr>
          <w:rFonts w:ascii="Times New Roman" w:hAnsi="Times New Roman"/>
          <w:sz w:val="28"/>
          <w:szCs w:val="28"/>
        </w:rPr>
        <w:t> </w:t>
      </w:r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96644">
        <w:rPr>
          <w:rFonts w:ascii="Times New Roman" w:hAnsi="Times New Roman"/>
          <w:sz w:val="28"/>
          <w:szCs w:val="28"/>
        </w:rPr>
        <w:t>В своей работе я использую множество упражнений, различной степени сложности, в зависимости от индивидуальных способностей детей.</w:t>
      </w:r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96644">
        <w:rPr>
          <w:rFonts w:ascii="Times New Roman" w:hAnsi="Times New Roman"/>
          <w:sz w:val="28"/>
          <w:szCs w:val="28"/>
        </w:rPr>
        <w:t>В игровые комплексы обязательно включаю музыку, физминутки, игры на развитие мелкой моторики, гимнастику для глаз и рук. Не ошибусь, если скажу, что успех обучения во многом зависит от организации учебного процесса.</w:t>
      </w:r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96644">
        <w:rPr>
          <w:rFonts w:ascii="Times New Roman" w:hAnsi="Times New Roman"/>
          <w:sz w:val="28"/>
          <w:szCs w:val="28"/>
        </w:rPr>
        <w:t> Обучение математике и экономике детей дошкольного возраста немыслимо без использования занимательных игр, задач, развлечений. С детьми нужно «играть»… Детям интересно играть в математические игры, они интересны для них, эмоционально захватывают детей. А процесс решения, поиска ответа, основанный на интересе к задаче, невозможен без активной работы мысли. Работая с детьми, я каждый раз нахожу новые игры, которые разучиваем и играем</w:t>
      </w:r>
      <w:proofErr w:type="gramStart"/>
      <w:r w:rsidRPr="00B96644">
        <w:rPr>
          <w:rFonts w:ascii="Times New Roman" w:hAnsi="Times New Roman"/>
          <w:sz w:val="28"/>
          <w:szCs w:val="28"/>
        </w:rPr>
        <w:t>..</w:t>
      </w:r>
      <w:proofErr w:type="gramEnd"/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96644">
        <w:rPr>
          <w:rFonts w:ascii="Times New Roman" w:hAnsi="Times New Roman"/>
          <w:sz w:val="28"/>
          <w:szCs w:val="28"/>
        </w:rPr>
        <w:t xml:space="preserve">Используя различные развивающие игры и упражнения в работе с детьми, я убедилась в том, что играя, дети лучше усваивают программный материал, правильно выполняют сложные задания. Обучая </w:t>
      </w:r>
      <w:r w:rsidR="0093738A" w:rsidRPr="00B96644">
        <w:rPr>
          <w:rFonts w:ascii="Times New Roman" w:hAnsi="Times New Roman"/>
          <w:sz w:val="28"/>
          <w:szCs w:val="28"/>
        </w:rPr>
        <w:t xml:space="preserve"> </w:t>
      </w:r>
      <w:r w:rsidRPr="00B96644">
        <w:rPr>
          <w:rFonts w:ascii="Times New Roman" w:hAnsi="Times New Roman"/>
          <w:sz w:val="28"/>
          <w:szCs w:val="28"/>
        </w:rPr>
        <w:t>детей в процессе игры, стремилась к тому, чтобы радость от игр перешла в радость учения. Учение должно быть радостным!</w:t>
      </w:r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96644">
        <w:rPr>
          <w:rFonts w:ascii="Times New Roman" w:hAnsi="Times New Roman"/>
          <w:sz w:val="28"/>
          <w:szCs w:val="28"/>
        </w:rPr>
        <w:t>Успех игры целиком зависит от воспитателя,  его умения живо провести игру, активизировать и направить внимание одних, оказать своевременную помощь другим детям.</w:t>
      </w:r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96644">
        <w:rPr>
          <w:rFonts w:ascii="Times New Roman" w:hAnsi="Times New Roman"/>
          <w:sz w:val="28"/>
          <w:szCs w:val="28"/>
        </w:rPr>
        <w:t>Мой опыт работы показывает, что знания, данные в занимательной форме, в форме игры, усваиваются детьми быстрее, прочнее и легче, чем те, которые сопряжены с долгими «бездушными» упражнениями. </w:t>
      </w:r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ectPr w:rsidR="00004636" w:rsidRPr="00B96644" w:rsidSect="000B77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04636" w:rsidRPr="00B96644" w:rsidRDefault="00004636" w:rsidP="00B9664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004636" w:rsidRPr="00B96644" w:rsidSect="000A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442"/>
    <w:multiLevelType w:val="hybridMultilevel"/>
    <w:tmpl w:val="A40CCA86"/>
    <w:lvl w:ilvl="0" w:tplc="5726B0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331"/>
    <w:rsid w:val="00004636"/>
    <w:rsid w:val="002978B0"/>
    <w:rsid w:val="002D5BF7"/>
    <w:rsid w:val="002E3EEA"/>
    <w:rsid w:val="0047437F"/>
    <w:rsid w:val="005B341D"/>
    <w:rsid w:val="005C6FE5"/>
    <w:rsid w:val="006C4F56"/>
    <w:rsid w:val="0093738A"/>
    <w:rsid w:val="00AA5E62"/>
    <w:rsid w:val="00B96644"/>
    <w:rsid w:val="00BE24A7"/>
    <w:rsid w:val="00E70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3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463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9664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3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463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9</cp:revision>
  <dcterms:created xsi:type="dcterms:W3CDTF">2021-10-20T06:48:00Z</dcterms:created>
  <dcterms:modified xsi:type="dcterms:W3CDTF">2024-06-24T07:39:00Z</dcterms:modified>
</cp:coreProperties>
</file>