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927A" w14:textId="77777777" w:rsidR="005A33C4" w:rsidRDefault="005A33C4" w:rsidP="00060B81">
      <w:pPr>
        <w:spacing w:line="36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DA3617">
        <w:rPr>
          <w:rFonts w:cs="Times New Roman"/>
          <w:color w:val="000000" w:themeColor="text1"/>
          <w:sz w:val="28"/>
          <w:szCs w:val="28"/>
        </w:rPr>
        <w:t>Муниципальное бюджетное общеобразовательное учреждени</w:t>
      </w:r>
      <w:r>
        <w:rPr>
          <w:rFonts w:cs="Times New Roman"/>
          <w:color w:val="000000" w:themeColor="text1"/>
          <w:sz w:val="28"/>
          <w:szCs w:val="28"/>
        </w:rPr>
        <w:t xml:space="preserve">е лицей № 1 </w:t>
      </w:r>
    </w:p>
    <w:p w14:paraId="24DF5153" w14:textId="77777777" w:rsidR="005A33C4" w:rsidRDefault="005A33C4" w:rsidP="00060B81">
      <w:pPr>
        <w:spacing w:line="360" w:lineRule="auto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г. Комсомольска-на-А</w:t>
      </w:r>
      <w:r w:rsidRPr="00DA3617">
        <w:rPr>
          <w:rFonts w:cs="Times New Roman"/>
          <w:color w:val="000000" w:themeColor="text1"/>
          <w:sz w:val="28"/>
          <w:szCs w:val="28"/>
        </w:rPr>
        <w:t>муре Хабаровского края</w:t>
      </w:r>
    </w:p>
    <w:p w14:paraId="263FB26C" w14:textId="77777777" w:rsidR="005A33C4" w:rsidRDefault="005A33C4" w:rsidP="00060B81">
      <w:pPr>
        <w:spacing w:line="36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74ACA7D5" w14:textId="77777777" w:rsidR="005A33C4" w:rsidRPr="00DA3617" w:rsidRDefault="005A33C4" w:rsidP="00060B81">
      <w:pPr>
        <w:spacing w:line="36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1EAF84FA" w14:textId="77777777" w:rsidR="005A33C4" w:rsidRPr="00DA3617" w:rsidRDefault="005A33C4" w:rsidP="005A33C4">
      <w:pPr>
        <w:jc w:val="center"/>
        <w:rPr>
          <w:rFonts w:cs="Times New Roman"/>
          <w:color w:val="002060"/>
          <w:sz w:val="28"/>
          <w:szCs w:val="28"/>
        </w:rPr>
      </w:pPr>
    </w:p>
    <w:p w14:paraId="4E8D2231" w14:textId="77777777" w:rsidR="005A33C4" w:rsidRDefault="005A33C4" w:rsidP="005A33C4">
      <w:pPr>
        <w:jc w:val="center"/>
        <w:rPr>
          <w:rFonts w:cs="Times New Roman"/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3B23A2EF" wp14:editId="612E8842">
            <wp:extent cx="1541316" cy="992221"/>
            <wp:effectExtent l="0" t="0" r="1905" b="0"/>
            <wp:docPr id="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68198BFE-680E-9D98-8B4B-B1B2895D5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68198BFE-680E-9D98-8B4B-B1B2895D5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334" cy="99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948F" w14:textId="77777777" w:rsidR="005A33C4" w:rsidRDefault="005A33C4" w:rsidP="005A33C4">
      <w:pPr>
        <w:jc w:val="center"/>
        <w:rPr>
          <w:rFonts w:cs="Times New Roman"/>
          <w:b/>
          <w:bCs/>
          <w:color w:val="002060"/>
          <w:sz w:val="28"/>
          <w:szCs w:val="28"/>
        </w:rPr>
      </w:pPr>
    </w:p>
    <w:p w14:paraId="2F00F4DD" w14:textId="77777777" w:rsidR="005A33C4" w:rsidRDefault="005A33C4" w:rsidP="005A33C4">
      <w:pPr>
        <w:rPr>
          <w:rFonts w:cs="Times New Roman"/>
          <w:b/>
          <w:bCs/>
          <w:color w:val="002060"/>
          <w:sz w:val="28"/>
          <w:szCs w:val="28"/>
        </w:rPr>
      </w:pPr>
    </w:p>
    <w:p w14:paraId="52BE7DA1" w14:textId="77777777" w:rsidR="005A33C4" w:rsidRDefault="005A33C4" w:rsidP="005A33C4">
      <w:pPr>
        <w:jc w:val="center"/>
        <w:rPr>
          <w:rFonts w:cs="Times New Roman"/>
          <w:b/>
          <w:bCs/>
          <w:color w:val="002060"/>
          <w:sz w:val="28"/>
          <w:szCs w:val="28"/>
        </w:rPr>
      </w:pPr>
    </w:p>
    <w:p w14:paraId="70E65DEE" w14:textId="77777777" w:rsidR="005A33C4" w:rsidRPr="00DA3617" w:rsidRDefault="005A33C4" w:rsidP="005A33C4">
      <w:pPr>
        <w:jc w:val="center"/>
        <w:rPr>
          <w:rFonts w:cs="Times New Roman"/>
          <w:b/>
          <w:bCs/>
          <w:color w:val="002060"/>
          <w:sz w:val="28"/>
          <w:szCs w:val="28"/>
        </w:rPr>
      </w:pPr>
      <w:r w:rsidRPr="00DA3617">
        <w:rPr>
          <w:rFonts w:cs="Times New Roman"/>
          <w:b/>
          <w:bCs/>
          <w:color w:val="002060"/>
          <w:sz w:val="28"/>
          <w:szCs w:val="28"/>
        </w:rPr>
        <w:t>Методическ</w:t>
      </w:r>
      <w:r>
        <w:rPr>
          <w:rFonts w:cs="Times New Roman"/>
          <w:b/>
          <w:bCs/>
          <w:color w:val="002060"/>
          <w:sz w:val="28"/>
          <w:szCs w:val="28"/>
        </w:rPr>
        <w:t>ая</w:t>
      </w:r>
      <w:r w:rsidRPr="00DA3617">
        <w:rPr>
          <w:rFonts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cs="Times New Roman"/>
          <w:b/>
          <w:bCs/>
          <w:color w:val="002060"/>
          <w:sz w:val="28"/>
          <w:szCs w:val="28"/>
        </w:rPr>
        <w:t>разработка</w:t>
      </w:r>
    </w:p>
    <w:p w14:paraId="50AE6880" w14:textId="77777777" w:rsidR="005A33C4" w:rsidRPr="00675FF0" w:rsidRDefault="005A33C4" w:rsidP="005A33C4">
      <w:pPr>
        <w:jc w:val="center"/>
        <w:rPr>
          <w:rFonts w:cs="Times New Roman"/>
          <w:sz w:val="24"/>
          <w:szCs w:val="24"/>
        </w:rPr>
      </w:pPr>
    </w:p>
    <w:p w14:paraId="4DEBC5D9" w14:textId="77777777" w:rsidR="005A33C4" w:rsidRDefault="005A33C4" w:rsidP="005A33C4">
      <w:pPr>
        <w:jc w:val="center"/>
        <w:rPr>
          <w:rFonts w:cs="Times New Roman"/>
          <w:b/>
          <w:bCs/>
          <w:sz w:val="32"/>
          <w:szCs w:val="32"/>
        </w:rPr>
      </w:pPr>
    </w:p>
    <w:p w14:paraId="6911FD61" w14:textId="77777777" w:rsidR="005A33C4" w:rsidRPr="00060B81" w:rsidRDefault="005A33C4" w:rsidP="00060B81">
      <w:pPr>
        <w:spacing w:line="360" w:lineRule="auto"/>
        <w:jc w:val="center"/>
        <w:rPr>
          <w:rFonts w:cs="Times New Roman"/>
          <w:bCs/>
          <w:iCs/>
          <w:sz w:val="32"/>
          <w:szCs w:val="32"/>
        </w:rPr>
      </w:pPr>
      <w:r w:rsidRPr="00060B81">
        <w:rPr>
          <w:rFonts w:cs="Times New Roman"/>
          <w:bCs/>
          <w:sz w:val="32"/>
          <w:szCs w:val="32"/>
        </w:rPr>
        <w:t>«</w:t>
      </w:r>
      <w:r w:rsidRPr="00060B81">
        <w:rPr>
          <w:rFonts w:cs="Times New Roman"/>
          <w:bCs/>
          <w:iCs/>
          <w:caps/>
          <w:sz w:val="32"/>
          <w:szCs w:val="32"/>
        </w:rPr>
        <w:t>Пространство образов</w:t>
      </w:r>
      <w:r w:rsidRPr="00060B81">
        <w:rPr>
          <w:rFonts w:cs="Times New Roman"/>
          <w:bCs/>
          <w:iCs/>
          <w:sz w:val="32"/>
          <w:szCs w:val="32"/>
        </w:rPr>
        <w:t xml:space="preserve">: </w:t>
      </w:r>
    </w:p>
    <w:p w14:paraId="7232737D" w14:textId="77777777" w:rsidR="00387D34" w:rsidRDefault="005A33C4" w:rsidP="00060B81">
      <w:pPr>
        <w:spacing w:line="360" w:lineRule="auto"/>
        <w:jc w:val="center"/>
        <w:rPr>
          <w:rFonts w:cs="Times New Roman"/>
          <w:bCs/>
          <w:iCs/>
          <w:sz w:val="32"/>
          <w:szCs w:val="32"/>
        </w:rPr>
      </w:pPr>
      <w:r w:rsidRPr="00060B81">
        <w:rPr>
          <w:rFonts w:cs="Times New Roman"/>
          <w:bCs/>
          <w:iCs/>
          <w:sz w:val="32"/>
          <w:szCs w:val="32"/>
        </w:rPr>
        <w:t xml:space="preserve">тематические шаблоны-трансформеры для </w:t>
      </w:r>
      <w:r w:rsidR="00387D34">
        <w:rPr>
          <w:rFonts w:cs="Times New Roman"/>
          <w:bCs/>
          <w:iCs/>
          <w:sz w:val="32"/>
          <w:szCs w:val="32"/>
        </w:rPr>
        <w:t>развития</w:t>
      </w:r>
      <w:r w:rsidRPr="00060B81">
        <w:rPr>
          <w:rFonts w:cs="Times New Roman"/>
          <w:bCs/>
          <w:iCs/>
          <w:sz w:val="32"/>
          <w:szCs w:val="32"/>
        </w:rPr>
        <w:t xml:space="preserve"> функциональной грамотности и глобальных компетенций учащихся </w:t>
      </w:r>
    </w:p>
    <w:p w14:paraId="148568EA" w14:textId="77777777" w:rsidR="005A33C4" w:rsidRPr="00060B81" w:rsidRDefault="005A33C4" w:rsidP="00060B81">
      <w:pPr>
        <w:spacing w:line="360" w:lineRule="auto"/>
        <w:jc w:val="center"/>
        <w:rPr>
          <w:rFonts w:cs="Times New Roman"/>
          <w:bCs/>
          <w:iCs/>
          <w:sz w:val="32"/>
          <w:szCs w:val="32"/>
        </w:rPr>
      </w:pPr>
      <w:r w:rsidRPr="00060B81">
        <w:rPr>
          <w:rFonts w:cs="Times New Roman"/>
          <w:bCs/>
          <w:iCs/>
          <w:sz w:val="32"/>
          <w:szCs w:val="32"/>
        </w:rPr>
        <w:t>на уроках русского языка»</w:t>
      </w:r>
    </w:p>
    <w:p w14:paraId="5D169F10" w14:textId="77777777" w:rsidR="005A33C4" w:rsidRPr="005B7BF9" w:rsidRDefault="005A33C4" w:rsidP="005A33C4">
      <w:pPr>
        <w:jc w:val="center"/>
        <w:rPr>
          <w:b/>
          <w:bCs/>
          <w:i/>
          <w:iCs/>
        </w:rPr>
      </w:pPr>
    </w:p>
    <w:p w14:paraId="47E122A5" w14:textId="77777777" w:rsidR="005A33C4" w:rsidRPr="005B7BF9" w:rsidRDefault="005A33C4" w:rsidP="005A33C4">
      <w:pPr>
        <w:rPr>
          <w:i/>
          <w:iCs/>
        </w:rPr>
      </w:pPr>
    </w:p>
    <w:p w14:paraId="22FAFB1F" w14:textId="77777777" w:rsidR="005A33C4" w:rsidRDefault="005A33C4" w:rsidP="005A33C4"/>
    <w:p w14:paraId="11808C50" w14:textId="77777777" w:rsidR="000966E9" w:rsidRPr="00060B81" w:rsidRDefault="005A33C4" w:rsidP="00060B81">
      <w:pPr>
        <w:spacing w:line="360" w:lineRule="auto"/>
        <w:jc w:val="center"/>
        <w:rPr>
          <w:sz w:val="28"/>
          <w:szCs w:val="28"/>
        </w:rPr>
      </w:pPr>
      <w:r w:rsidRPr="00060B81">
        <w:rPr>
          <w:sz w:val="28"/>
          <w:szCs w:val="28"/>
        </w:rPr>
        <w:t xml:space="preserve">Автор: Рожко Наталья Викторовна, </w:t>
      </w:r>
    </w:p>
    <w:p w14:paraId="0B938772" w14:textId="77777777" w:rsidR="000966E9" w:rsidRPr="00060B81" w:rsidRDefault="000966E9" w:rsidP="00060B81">
      <w:pPr>
        <w:spacing w:line="360" w:lineRule="auto"/>
        <w:jc w:val="center"/>
        <w:rPr>
          <w:sz w:val="28"/>
          <w:szCs w:val="28"/>
        </w:rPr>
      </w:pPr>
      <w:r w:rsidRPr="00060B81">
        <w:rPr>
          <w:sz w:val="28"/>
          <w:szCs w:val="28"/>
        </w:rPr>
        <w:t xml:space="preserve">учитель начальных классов </w:t>
      </w:r>
    </w:p>
    <w:p w14:paraId="35BFE49A" w14:textId="77777777" w:rsidR="000966E9" w:rsidRPr="00060B81" w:rsidRDefault="000966E9" w:rsidP="00060B81">
      <w:pPr>
        <w:spacing w:line="360" w:lineRule="auto"/>
        <w:jc w:val="center"/>
        <w:rPr>
          <w:sz w:val="28"/>
          <w:szCs w:val="28"/>
        </w:rPr>
      </w:pPr>
      <w:r w:rsidRPr="00060B81">
        <w:rPr>
          <w:sz w:val="28"/>
          <w:szCs w:val="28"/>
        </w:rPr>
        <w:t>высшей квалификационной категории</w:t>
      </w:r>
    </w:p>
    <w:p w14:paraId="1DB1A6AA" w14:textId="77777777" w:rsidR="005A33C4" w:rsidRPr="00060B81" w:rsidRDefault="005A33C4" w:rsidP="00060B81">
      <w:pPr>
        <w:spacing w:line="360" w:lineRule="auto"/>
        <w:jc w:val="center"/>
        <w:rPr>
          <w:sz w:val="28"/>
          <w:szCs w:val="28"/>
        </w:rPr>
      </w:pPr>
      <w:r w:rsidRPr="00060B81">
        <w:rPr>
          <w:sz w:val="28"/>
          <w:szCs w:val="28"/>
        </w:rPr>
        <w:t>стаж рабо</w:t>
      </w:r>
      <w:r w:rsidR="000966E9" w:rsidRPr="00060B81">
        <w:rPr>
          <w:sz w:val="28"/>
          <w:szCs w:val="28"/>
        </w:rPr>
        <w:t>ты 40 лет</w:t>
      </w:r>
    </w:p>
    <w:p w14:paraId="43537C82" w14:textId="77777777" w:rsidR="005A33C4" w:rsidRDefault="005A33C4" w:rsidP="005A33C4">
      <w:pPr>
        <w:jc w:val="center"/>
      </w:pPr>
    </w:p>
    <w:p w14:paraId="74DC5C44" w14:textId="77777777" w:rsidR="005A33C4" w:rsidRDefault="005A33C4" w:rsidP="005A33C4">
      <w:pPr>
        <w:jc w:val="center"/>
      </w:pPr>
    </w:p>
    <w:p w14:paraId="44CCA320" w14:textId="77777777" w:rsidR="005A33C4" w:rsidRDefault="005A33C4" w:rsidP="005A33C4">
      <w:pPr>
        <w:jc w:val="center"/>
      </w:pPr>
    </w:p>
    <w:p w14:paraId="799AD75E" w14:textId="77777777" w:rsidR="005A33C4" w:rsidRDefault="005A33C4" w:rsidP="005A33C4">
      <w:pPr>
        <w:jc w:val="center"/>
      </w:pPr>
    </w:p>
    <w:p w14:paraId="44451BB2" w14:textId="77777777" w:rsidR="005A33C4" w:rsidRDefault="005A33C4" w:rsidP="005A33C4">
      <w:pPr>
        <w:jc w:val="center"/>
      </w:pPr>
    </w:p>
    <w:p w14:paraId="2A4460E5" w14:textId="77777777" w:rsidR="005A33C4" w:rsidRDefault="005A33C4" w:rsidP="005A33C4">
      <w:pPr>
        <w:jc w:val="center"/>
      </w:pPr>
    </w:p>
    <w:p w14:paraId="1C45F3E1" w14:textId="77777777" w:rsidR="005A33C4" w:rsidRDefault="005A33C4" w:rsidP="005A33C4">
      <w:pPr>
        <w:jc w:val="center"/>
      </w:pPr>
    </w:p>
    <w:p w14:paraId="42A9CB8A" w14:textId="77777777" w:rsidR="005A33C4" w:rsidRDefault="005A33C4" w:rsidP="005A33C4">
      <w:pPr>
        <w:jc w:val="center"/>
      </w:pPr>
    </w:p>
    <w:p w14:paraId="06F24DF2" w14:textId="77777777" w:rsidR="00060B81" w:rsidRDefault="005A33C4" w:rsidP="00060B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Комсомольск-на-А</w:t>
      </w:r>
      <w:r w:rsidRPr="006B29FA">
        <w:rPr>
          <w:sz w:val="28"/>
          <w:szCs w:val="28"/>
        </w:rPr>
        <w:t>муре</w:t>
      </w:r>
    </w:p>
    <w:p w14:paraId="18A4E41B" w14:textId="77777777" w:rsidR="005A33C4" w:rsidRPr="006B29FA" w:rsidRDefault="005A33C4" w:rsidP="00060B81">
      <w:pPr>
        <w:spacing w:line="360" w:lineRule="auto"/>
        <w:jc w:val="center"/>
        <w:rPr>
          <w:sz w:val="28"/>
          <w:szCs w:val="28"/>
        </w:rPr>
      </w:pPr>
      <w:r w:rsidRPr="006B29FA">
        <w:rPr>
          <w:sz w:val="28"/>
          <w:szCs w:val="28"/>
        </w:rPr>
        <w:t xml:space="preserve"> 202</w:t>
      </w:r>
      <w:r>
        <w:rPr>
          <w:sz w:val="28"/>
          <w:szCs w:val="28"/>
        </w:rPr>
        <w:t>4 г.</w:t>
      </w:r>
    </w:p>
    <w:p w14:paraId="08CF9337" w14:textId="77777777" w:rsidR="005F62F4" w:rsidRDefault="005F62F4" w:rsidP="00060B81">
      <w:pPr>
        <w:spacing w:line="360" w:lineRule="auto"/>
        <w:rPr>
          <w:sz w:val="28"/>
          <w:szCs w:val="28"/>
        </w:rPr>
      </w:pPr>
    </w:p>
    <w:p w14:paraId="1E4F4953" w14:textId="77777777" w:rsidR="00060B81" w:rsidRDefault="00060B81" w:rsidP="00060B81">
      <w:pPr>
        <w:spacing w:line="360" w:lineRule="auto"/>
        <w:rPr>
          <w:sz w:val="28"/>
          <w:szCs w:val="28"/>
        </w:rPr>
      </w:pPr>
    </w:p>
    <w:p w14:paraId="62BCAC4C" w14:textId="77777777" w:rsidR="00F150AE" w:rsidRPr="00F43C19" w:rsidRDefault="0031618A" w:rsidP="00473440">
      <w:pPr>
        <w:spacing w:line="360" w:lineRule="auto"/>
        <w:ind w:firstLine="567"/>
        <w:jc w:val="both"/>
        <w:rPr>
          <w:sz w:val="28"/>
          <w:szCs w:val="28"/>
        </w:rPr>
      </w:pPr>
      <w:r w:rsidRPr="0031618A">
        <w:rPr>
          <w:i/>
          <w:sz w:val="28"/>
          <w:szCs w:val="28"/>
        </w:rPr>
        <w:lastRenderedPageBreak/>
        <w:t xml:space="preserve">Аннотация. </w:t>
      </w:r>
      <w:r w:rsidR="00F43C19">
        <w:rPr>
          <w:sz w:val="28"/>
          <w:szCs w:val="28"/>
        </w:rPr>
        <w:t>Предлагаемая методическая разработка основана на методологии пространственно-средового подхода в формировании функциональной грамотности и глобальных компетенций как оригинальной мотивационной систем</w:t>
      </w:r>
      <w:r w:rsidR="00487531">
        <w:rPr>
          <w:sz w:val="28"/>
          <w:szCs w:val="28"/>
        </w:rPr>
        <w:t>е</w:t>
      </w:r>
      <w:r w:rsidR="00F43C19">
        <w:rPr>
          <w:sz w:val="28"/>
          <w:szCs w:val="28"/>
        </w:rPr>
        <w:t>. Тематические шаблоны-трансформеры, выступающие первичными моделями</w:t>
      </w:r>
      <w:r w:rsidR="00487531">
        <w:rPr>
          <w:sz w:val="28"/>
          <w:szCs w:val="28"/>
        </w:rPr>
        <w:t>,</w:t>
      </w:r>
      <w:r w:rsidR="00F43C19">
        <w:rPr>
          <w:sz w:val="28"/>
          <w:szCs w:val="28"/>
        </w:rPr>
        <w:t xml:space="preserve"> обеспечивают реализацию сразу нескольких целей в образовательном процессе</w:t>
      </w:r>
      <w:r w:rsidR="00487531">
        <w:rPr>
          <w:sz w:val="28"/>
          <w:szCs w:val="28"/>
        </w:rPr>
        <w:t xml:space="preserve"> младших школьников: во-первых, они позволяют</w:t>
      </w:r>
      <w:r w:rsidR="00F43C19">
        <w:rPr>
          <w:sz w:val="28"/>
          <w:szCs w:val="28"/>
        </w:rPr>
        <w:t xml:space="preserve">  </w:t>
      </w:r>
      <w:r w:rsidR="00A125B2">
        <w:rPr>
          <w:sz w:val="28"/>
          <w:szCs w:val="28"/>
        </w:rPr>
        <w:t>преобразовывать</w:t>
      </w:r>
      <w:r w:rsidR="00F43C19">
        <w:rPr>
          <w:sz w:val="28"/>
          <w:szCs w:val="28"/>
        </w:rPr>
        <w:t xml:space="preserve"> игровы</w:t>
      </w:r>
      <w:r w:rsidR="00487531">
        <w:rPr>
          <w:sz w:val="28"/>
          <w:szCs w:val="28"/>
        </w:rPr>
        <w:t xml:space="preserve">е мотивы и познавательный интерес </w:t>
      </w:r>
      <w:r w:rsidR="00F43C19">
        <w:rPr>
          <w:sz w:val="28"/>
          <w:szCs w:val="28"/>
        </w:rPr>
        <w:t xml:space="preserve">младших школьников в </w:t>
      </w:r>
      <w:r w:rsidR="00487531">
        <w:rPr>
          <w:sz w:val="28"/>
          <w:szCs w:val="28"/>
        </w:rPr>
        <w:t xml:space="preserve">собственно </w:t>
      </w:r>
      <w:r w:rsidR="00F43C19">
        <w:rPr>
          <w:sz w:val="28"/>
          <w:szCs w:val="28"/>
        </w:rPr>
        <w:t>учебные мотивы</w:t>
      </w:r>
      <w:r w:rsidR="00487531">
        <w:rPr>
          <w:sz w:val="28"/>
          <w:szCs w:val="28"/>
        </w:rPr>
        <w:t>;</w:t>
      </w:r>
      <w:r w:rsidR="00F43C19">
        <w:rPr>
          <w:sz w:val="28"/>
          <w:szCs w:val="28"/>
        </w:rPr>
        <w:t xml:space="preserve"> во-вторых, </w:t>
      </w:r>
      <w:r w:rsidR="00487531">
        <w:rPr>
          <w:sz w:val="28"/>
          <w:szCs w:val="28"/>
        </w:rPr>
        <w:t>способствуют преодолению эгоцентризма и синкретизма</w:t>
      </w:r>
      <w:r w:rsidR="00F43C19">
        <w:rPr>
          <w:sz w:val="28"/>
          <w:szCs w:val="28"/>
        </w:rPr>
        <w:t xml:space="preserve"> </w:t>
      </w:r>
      <w:r w:rsidR="00487531">
        <w:rPr>
          <w:sz w:val="28"/>
          <w:szCs w:val="28"/>
        </w:rPr>
        <w:t xml:space="preserve">детского мышления </w:t>
      </w:r>
      <w:r w:rsidR="00F43C19">
        <w:rPr>
          <w:sz w:val="28"/>
          <w:szCs w:val="28"/>
        </w:rPr>
        <w:t xml:space="preserve"> </w:t>
      </w:r>
      <w:r w:rsidR="00487531">
        <w:rPr>
          <w:sz w:val="28"/>
          <w:szCs w:val="28"/>
        </w:rPr>
        <w:t>(Ж.Пиаже), являясь эффективным коммуникативным средством</w:t>
      </w:r>
      <w:r w:rsidR="00F43C19">
        <w:rPr>
          <w:sz w:val="28"/>
          <w:szCs w:val="28"/>
        </w:rPr>
        <w:t xml:space="preserve"> </w:t>
      </w:r>
      <w:r w:rsidR="00487531">
        <w:rPr>
          <w:sz w:val="28"/>
          <w:szCs w:val="28"/>
        </w:rPr>
        <w:t xml:space="preserve">разрешения проблемных ситуаций непонимания; в-третьих, их многофункциональность и возможность многократного использования стимулирует </w:t>
      </w:r>
      <w:r w:rsidR="00374072">
        <w:rPr>
          <w:sz w:val="28"/>
          <w:szCs w:val="28"/>
        </w:rPr>
        <w:t xml:space="preserve">воображение и </w:t>
      </w:r>
      <w:r w:rsidR="00487531">
        <w:rPr>
          <w:sz w:val="28"/>
          <w:szCs w:val="28"/>
        </w:rPr>
        <w:t>творчество не только обучающ</w:t>
      </w:r>
      <w:r w:rsidR="00374072">
        <w:rPr>
          <w:sz w:val="28"/>
          <w:szCs w:val="28"/>
        </w:rPr>
        <w:t>и</w:t>
      </w:r>
      <w:r w:rsidR="00487531">
        <w:rPr>
          <w:sz w:val="28"/>
          <w:szCs w:val="28"/>
        </w:rPr>
        <w:t>хся</w:t>
      </w:r>
      <w:r w:rsidR="00374072">
        <w:rPr>
          <w:sz w:val="28"/>
          <w:szCs w:val="28"/>
        </w:rPr>
        <w:t xml:space="preserve">, но и других участников образовательного процесса – педагогов, тьюторов, родителей. </w:t>
      </w:r>
      <w:r w:rsidR="00F43C19">
        <w:rPr>
          <w:sz w:val="28"/>
          <w:szCs w:val="28"/>
        </w:rPr>
        <w:t xml:space="preserve"> </w:t>
      </w:r>
      <w:r w:rsidR="00D931AD">
        <w:rPr>
          <w:sz w:val="28"/>
          <w:szCs w:val="28"/>
        </w:rPr>
        <w:t>Данное методическое средство (предлагаемые тематические шаблоны-трансформеры и система их применения в обучении) имеет прогностический и объяснительный  потенциалы, так как, по нашему мнению, обеспечивает решение проблем</w:t>
      </w:r>
      <w:r w:rsidR="0008237F">
        <w:rPr>
          <w:sz w:val="28"/>
          <w:szCs w:val="28"/>
        </w:rPr>
        <w:t>ной ситуации</w:t>
      </w:r>
      <w:r w:rsidR="00D32274">
        <w:rPr>
          <w:sz w:val="28"/>
          <w:szCs w:val="28"/>
        </w:rPr>
        <w:t>,</w:t>
      </w:r>
      <w:r w:rsidR="0008237F">
        <w:rPr>
          <w:sz w:val="28"/>
          <w:szCs w:val="28"/>
        </w:rPr>
        <w:t xml:space="preserve"> сложившейся в российском образовании и выявленной в ходе многолетнего мониторинга </w:t>
      </w:r>
      <w:r w:rsidR="0008237F">
        <w:rPr>
          <w:sz w:val="28"/>
          <w:szCs w:val="28"/>
          <w:lang w:val="en-US"/>
        </w:rPr>
        <w:t>PISA</w:t>
      </w:r>
      <w:r w:rsidR="0008237F">
        <w:rPr>
          <w:sz w:val="28"/>
          <w:szCs w:val="28"/>
        </w:rPr>
        <w:t xml:space="preserve">.   </w:t>
      </w:r>
      <w:r w:rsidR="00D32274">
        <w:rPr>
          <w:sz w:val="28"/>
          <w:szCs w:val="28"/>
        </w:rPr>
        <w:t xml:space="preserve"> Г.И.Цукерман, </w:t>
      </w:r>
      <w:r w:rsidR="0008237F">
        <w:rPr>
          <w:rFonts w:cs="Times New Roman"/>
          <w:sz w:val="28"/>
          <w:szCs w:val="28"/>
          <w:lang w:bidi="ru-RU"/>
        </w:rPr>
        <w:t>называет результаты сопоставительной диагностики читательской грамотности 15-летних российских школьников в сравнении с результатами учащихся отечественной начальной школы  «катастрофическими».</w:t>
      </w:r>
      <w:r w:rsidR="00D931AD">
        <w:rPr>
          <w:sz w:val="28"/>
          <w:szCs w:val="28"/>
        </w:rPr>
        <w:t xml:space="preserve"> </w:t>
      </w:r>
      <w:r w:rsidR="006C28E0">
        <w:rPr>
          <w:sz w:val="28"/>
          <w:szCs w:val="28"/>
        </w:rPr>
        <w:t xml:space="preserve">Тематические шаблоны-трансформеры и предлагаемая система их применения в обучении обеспечивает пролонгированный эффект </w:t>
      </w:r>
      <w:r w:rsidR="00C23ECF">
        <w:rPr>
          <w:sz w:val="28"/>
          <w:szCs w:val="28"/>
        </w:rPr>
        <w:t xml:space="preserve">сохранности </w:t>
      </w:r>
      <w:r w:rsidR="006C28E0">
        <w:rPr>
          <w:sz w:val="28"/>
          <w:szCs w:val="28"/>
        </w:rPr>
        <w:t>функциональной грамотности</w:t>
      </w:r>
      <w:r w:rsidR="00FB5EDB">
        <w:rPr>
          <w:sz w:val="28"/>
          <w:szCs w:val="28"/>
        </w:rPr>
        <w:t xml:space="preserve"> младших школьников в средней и старшей школе. </w:t>
      </w:r>
      <w:r w:rsidR="006C28E0">
        <w:rPr>
          <w:sz w:val="28"/>
          <w:szCs w:val="28"/>
        </w:rPr>
        <w:t xml:space="preserve">  </w:t>
      </w:r>
    </w:p>
    <w:p w14:paraId="7B2AD3D2" w14:textId="77777777" w:rsidR="00060B81" w:rsidRDefault="00F150AE" w:rsidP="00EA5A86">
      <w:pPr>
        <w:spacing w:line="360" w:lineRule="auto"/>
        <w:ind w:firstLine="567"/>
        <w:jc w:val="both"/>
        <w:rPr>
          <w:sz w:val="28"/>
          <w:szCs w:val="28"/>
        </w:rPr>
      </w:pPr>
      <w:r w:rsidRPr="00F150AE">
        <w:rPr>
          <w:i/>
          <w:sz w:val="28"/>
          <w:szCs w:val="28"/>
        </w:rPr>
        <w:t xml:space="preserve">Введение. </w:t>
      </w:r>
      <w:r w:rsidR="00473440" w:rsidRPr="00F150AE">
        <w:rPr>
          <w:i/>
          <w:sz w:val="28"/>
          <w:szCs w:val="28"/>
        </w:rPr>
        <w:t xml:space="preserve"> </w:t>
      </w:r>
      <w:r w:rsidR="004D42A9" w:rsidRPr="00473440">
        <w:rPr>
          <w:sz w:val="28"/>
          <w:szCs w:val="28"/>
        </w:rPr>
        <w:t>Ключевыми признаками мышления детей старшего дошкольного и младшего школьного возраста</w:t>
      </w:r>
      <w:r w:rsidR="004D42A9">
        <w:rPr>
          <w:sz w:val="28"/>
          <w:szCs w:val="28"/>
        </w:rPr>
        <w:t>,  согласно мнению Ж.Пиаже, являются эгоцентризм, обуславливающий узость поля наблюдения, нарушающий логику отношений и, как следствие, его (мышления) синкретизм</w:t>
      </w:r>
      <w:r w:rsidR="003C42D0" w:rsidRPr="003C42D0">
        <w:rPr>
          <w:sz w:val="28"/>
          <w:szCs w:val="28"/>
        </w:rPr>
        <w:t xml:space="preserve"> [10]</w:t>
      </w:r>
      <w:r w:rsidR="004D42A9">
        <w:rPr>
          <w:sz w:val="28"/>
          <w:szCs w:val="28"/>
        </w:rPr>
        <w:t>.</w:t>
      </w:r>
      <w:r w:rsidR="00EA5A86">
        <w:rPr>
          <w:sz w:val="28"/>
          <w:szCs w:val="28"/>
        </w:rPr>
        <w:t xml:space="preserve"> Эти классические характеристики детского мышления не противоречат </w:t>
      </w:r>
      <w:r w:rsidR="00EA5A86">
        <w:rPr>
          <w:sz w:val="28"/>
          <w:szCs w:val="28"/>
        </w:rPr>
        <w:lastRenderedPageBreak/>
        <w:t xml:space="preserve">выводам современных ведущих </w:t>
      </w:r>
      <w:r w:rsidR="00C23ECF">
        <w:rPr>
          <w:sz w:val="28"/>
          <w:szCs w:val="28"/>
        </w:rPr>
        <w:t>специалистов</w:t>
      </w:r>
      <w:r w:rsidR="00EA5A86">
        <w:rPr>
          <w:sz w:val="28"/>
          <w:szCs w:val="28"/>
        </w:rPr>
        <w:t xml:space="preserve"> в сфере </w:t>
      </w:r>
      <w:r w:rsidR="00EA5A86" w:rsidRPr="00EA5A86">
        <w:rPr>
          <w:sz w:val="28"/>
          <w:szCs w:val="28"/>
        </w:rPr>
        <w:t>развития функциональной грамотности</w:t>
      </w:r>
      <w:r w:rsidR="00EA5A86">
        <w:rPr>
          <w:sz w:val="28"/>
          <w:szCs w:val="28"/>
        </w:rPr>
        <w:t xml:space="preserve">, отмечающих у выпускников младшей школы </w:t>
      </w:r>
      <w:r w:rsidR="000D7BC3" w:rsidRPr="00987AF0">
        <w:rPr>
          <w:sz w:val="28"/>
          <w:szCs w:val="28"/>
        </w:rPr>
        <w:t xml:space="preserve">неумение </w:t>
      </w:r>
      <w:r w:rsidR="00987AF0">
        <w:rPr>
          <w:sz w:val="28"/>
          <w:szCs w:val="28"/>
        </w:rPr>
        <w:t>строить и высказывать</w:t>
      </w:r>
      <w:r w:rsidR="000D7BC3" w:rsidRPr="00987AF0">
        <w:rPr>
          <w:sz w:val="28"/>
          <w:szCs w:val="28"/>
        </w:rPr>
        <w:t xml:space="preserve"> предположения, </w:t>
      </w:r>
      <w:r w:rsidR="00987AF0">
        <w:rPr>
          <w:sz w:val="28"/>
          <w:szCs w:val="28"/>
        </w:rPr>
        <w:t>трудности</w:t>
      </w:r>
      <w:r w:rsidR="000D7BC3" w:rsidRPr="00987AF0">
        <w:rPr>
          <w:sz w:val="28"/>
          <w:szCs w:val="28"/>
        </w:rPr>
        <w:t xml:space="preserve"> </w:t>
      </w:r>
      <w:r w:rsidR="00987AF0">
        <w:rPr>
          <w:sz w:val="28"/>
          <w:szCs w:val="28"/>
        </w:rPr>
        <w:t>в переносе</w:t>
      </w:r>
      <w:r w:rsidR="000D7BC3" w:rsidRPr="00987AF0">
        <w:rPr>
          <w:sz w:val="28"/>
          <w:szCs w:val="28"/>
        </w:rPr>
        <w:t xml:space="preserve"> предметны</w:t>
      </w:r>
      <w:r w:rsidR="00987AF0">
        <w:rPr>
          <w:sz w:val="28"/>
          <w:szCs w:val="28"/>
        </w:rPr>
        <w:t>х</w:t>
      </w:r>
      <w:r w:rsidR="000D7BC3" w:rsidRPr="00987AF0">
        <w:rPr>
          <w:sz w:val="28"/>
          <w:szCs w:val="28"/>
        </w:rPr>
        <w:t xml:space="preserve"> знани</w:t>
      </w:r>
      <w:r w:rsidR="00987AF0">
        <w:rPr>
          <w:sz w:val="28"/>
          <w:szCs w:val="28"/>
        </w:rPr>
        <w:t>й</w:t>
      </w:r>
      <w:r w:rsidR="000D7BC3" w:rsidRPr="00987AF0">
        <w:rPr>
          <w:sz w:val="28"/>
          <w:szCs w:val="28"/>
        </w:rPr>
        <w:t xml:space="preserve"> и </w:t>
      </w:r>
      <w:r w:rsidR="00987AF0">
        <w:rPr>
          <w:sz w:val="28"/>
          <w:szCs w:val="28"/>
        </w:rPr>
        <w:t>умений</w:t>
      </w:r>
      <w:r w:rsidR="000D7BC3" w:rsidRPr="00987AF0">
        <w:rPr>
          <w:sz w:val="28"/>
          <w:szCs w:val="28"/>
        </w:rPr>
        <w:t xml:space="preserve"> </w:t>
      </w:r>
      <w:r w:rsidR="00987AF0">
        <w:rPr>
          <w:sz w:val="28"/>
          <w:szCs w:val="28"/>
        </w:rPr>
        <w:t xml:space="preserve">в </w:t>
      </w:r>
      <w:r w:rsidR="00696563">
        <w:rPr>
          <w:sz w:val="28"/>
          <w:szCs w:val="28"/>
        </w:rPr>
        <w:t xml:space="preserve">разрешении реальных проблемных </w:t>
      </w:r>
      <w:r w:rsidR="00987AF0">
        <w:rPr>
          <w:sz w:val="28"/>
          <w:szCs w:val="28"/>
        </w:rPr>
        <w:t>ситуаци</w:t>
      </w:r>
      <w:r w:rsidR="00696563">
        <w:rPr>
          <w:sz w:val="28"/>
          <w:szCs w:val="28"/>
        </w:rPr>
        <w:t>й</w:t>
      </w:r>
      <w:r w:rsidR="000D7BC3" w:rsidRPr="00987AF0">
        <w:rPr>
          <w:sz w:val="28"/>
          <w:szCs w:val="28"/>
        </w:rPr>
        <w:t>, не</w:t>
      </w:r>
      <w:r w:rsidR="00696563">
        <w:rPr>
          <w:sz w:val="28"/>
          <w:szCs w:val="28"/>
        </w:rPr>
        <w:t>достаточный</w:t>
      </w:r>
      <w:r w:rsidR="000D7BC3" w:rsidRPr="00987AF0">
        <w:rPr>
          <w:sz w:val="28"/>
          <w:szCs w:val="28"/>
        </w:rPr>
        <w:t xml:space="preserve"> уровень владения </w:t>
      </w:r>
      <w:r w:rsidR="00C23ECF">
        <w:rPr>
          <w:sz w:val="28"/>
          <w:szCs w:val="28"/>
        </w:rPr>
        <w:t xml:space="preserve">ими </w:t>
      </w:r>
      <w:r w:rsidR="00696563">
        <w:rPr>
          <w:sz w:val="28"/>
          <w:szCs w:val="28"/>
        </w:rPr>
        <w:t>учебными действиями, сложности в</w:t>
      </w:r>
      <w:r w:rsidR="000D7BC3" w:rsidRPr="00987AF0">
        <w:rPr>
          <w:sz w:val="28"/>
          <w:szCs w:val="28"/>
        </w:rPr>
        <w:t xml:space="preserve"> поиск</w:t>
      </w:r>
      <w:r w:rsidR="00696563">
        <w:rPr>
          <w:sz w:val="28"/>
          <w:szCs w:val="28"/>
        </w:rPr>
        <w:t>е</w:t>
      </w:r>
      <w:r w:rsidR="000D7BC3" w:rsidRPr="00987AF0">
        <w:rPr>
          <w:sz w:val="28"/>
          <w:szCs w:val="28"/>
        </w:rPr>
        <w:t xml:space="preserve"> альтернативных </w:t>
      </w:r>
      <w:r w:rsidR="00696563">
        <w:rPr>
          <w:sz w:val="28"/>
          <w:szCs w:val="28"/>
        </w:rPr>
        <w:t>путей</w:t>
      </w:r>
      <w:r w:rsidR="000D7BC3" w:rsidRPr="00987AF0">
        <w:rPr>
          <w:sz w:val="28"/>
          <w:szCs w:val="28"/>
        </w:rPr>
        <w:t xml:space="preserve"> решения задач</w:t>
      </w:r>
      <w:r w:rsidR="00696563">
        <w:rPr>
          <w:sz w:val="28"/>
          <w:szCs w:val="28"/>
        </w:rPr>
        <w:t>, в том числе</w:t>
      </w:r>
      <w:r w:rsidR="000D7BC3" w:rsidRPr="00987AF0">
        <w:rPr>
          <w:sz w:val="28"/>
          <w:szCs w:val="28"/>
        </w:rPr>
        <w:t xml:space="preserve"> </w:t>
      </w:r>
      <w:r w:rsidR="00696563" w:rsidRPr="00987AF0">
        <w:rPr>
          <w:sz w:val="28"/>
          <w:szCs w:val="28"/>
        </w:rPr>
        <w:t>проектных</w:t>
      </w:r>
      <w:r w:rsidR="00696563">
        <w:rPr>
          <w:sz w:val="28"/>
          <w:szCs w:val="28"/>
        </w:rPr>
        <w:t>, требующих</w:t>
      </w:r>
      <w:r w:rsidR="00696563" w:rsidRPr="00987AF0">
        <w:rPr>
          <w:sz w:val="28"/>
          <w:szCs w:val="28"/>
        </w:rPr>
        <w:t xml:space="preserve"> </w:t>
      </w:r>
      <w:r w:rsidR="000D7BC3" w:rsidRPr="00987AF0">
        <w:rPr>
          <w:sz w:val="28"/>
          <w:szCs w:val="28"/>
        </w:rPr>
        <w:t>проведени</w:t>
      </w:r>
      <w:r w:rsidR="00696563">
        <w:rPr>
          <w:sz w:val="28"/>
          <w:szCs w:val="28"/>
        </w:rPr>
        <w:t>я</w:t>
      </w:r>
      <w:r w:rsidR="000D7BC3" w:rsidRPr="00987AF0">
        <w:rPr>
          <w:sz w:val="28"/>
          <w:szCs w:val="28"/>
        </w:rPr>
        <w:t xml:space="preserve"> исследований</w:t>
      </w:r>
      <w:r w:rsidR="00C80AC5">
        <w:rPr>
          <w:sz w:val="28"/>
          <w:szCs w:val="28"/>
        </w:rPr>
        <w:t xml:space="preserve"> </w:t>
      </w:r>
      <w:r w:rsidR="00C80AC5" w:rsidRPr="00C80AC5">
        <w:rPr>
          <w:sz w:val="28"/>
          <w:szCs w:val="28"/>
        </w:rPr>
        <w:t>[</w:t>
      </w:r>
      <w:r w:rsidR="00B746D8">
        <w:rPr>
          <w:sz w:val="28"/>
          <w:szCs w:val="28"/>
        </w:rPr>
        <w:t>9, 11</w:t>
      </w:r>
      <w:r w:rsidR="00C80AC5" w:rsidRPr="00C80AC5">
        <w:rPr>
          <w:sz w:val="28"/>
          <w:szCs w:val="28"/>
        </w:rPr>
        <w:t>]</w:t>
      </w:r>
      <w:r w:rsidR="00696563">
        <w:rPr>
          <w:sz w:val="28"/>
          <w:szCs w:val="28"/>
        </w:rPr>
        <w:t>.</w:t>
      </w:r>
    </w:p>
    <w:p w14:paraId="350D14ED" w14:textId="77777777" w:rsidR="00E279A4" w:rsidRDefault="00C23ECF" w:rsidP="005A6222">
      <w:pPr>
        <w:spacing w:line="360" w:lineRule="auto"/>
        <w:ind w:firstLine="567"/>
        <w:jc w:val="both"/>
      </w:pPr>
      <w:r w:rsidRPr="00904586">
        <w:rPr>
          <w:sz w:val="28"/>
          <w:szCs w:val="28"/>
        </w:rPr>
        <w:t>Не смотря на указанные недостатки развития функциональной грамотности младших школьников, ее сопоставительный мировой уровень существенно выше, чем у 15-летних россиян. Какова природа этих различий? Почему происходит заметное снижение всех видов функциональной грамотности школьников России?</w:t>
      </w:r>
      <w:r w:rsidR="00FA361B" w:rsidRPr="00904586">
        <w:rPr>
          <w:sz w:val="28"/>
          <w:szCs w:val="28"/>
        </w:rPr>
        <w:t xml:space="preserve"> В процессе исследования, осуществляемого в МБОУ лицее №1 как краевой инновационной площадки (КИП) «</w:t>
      </w:r>
      <w:r w:rsidR="00FA361B" w:rsidRPr="00904586">
        <w:rPr>
          <w:rFonts w:cs="Times New Roman"/>
          <w:sz w:val="28"/>
          <w:szCs w:val="28"/>
        </w:rPr>
        <w:t>Пространственно-средовой подход к формированию и развитию функциональной грамотности обучающихся в образовательной организации (базовой школе РАН)»</w:t>
      </w:r>
      <w:r w:rsidR="00FA361B" w:rsidRPr="00904586">
        <w:rPr>
          <w:sz w:val="28"/>
          <w:szCs w:val="28"/>
        </w:rPr>
        <w:t>, была выявлена мотивационная природа  функциональной грамотности  и разработан пространственно-средовой подход (ПСП) в ее формировании [</w:t>
      </w:r>
      <w:r w:rsidR="004D2124">
        <w:rPr>
          <w:sz w:val="28"/>
          <w:szCs w:val="28"/>
        </w:rPr>
        <w:t>6, 7</w:t>
      </w:r>
      <w:r w:rsidR="00FA361B" w:rsidRPr="00904586">
        <w:rPr>
          <w:sz w:val="28"/>
          <w:szCs w:val="28"/>
        </w:rPr>
        <w:t>].</w:t>
      </w:r>
      <w:r w:rsidR="00C80AC5" w:rsidRPr="00C80AC5">
        <w:rPr>
          <w:sz w:val="28"/>
          <w:szCs w:val="28"/>
        </w:rPr>
        <w:t xml:space="preserve"> </w:t>
      </w:r>
      <w:r w:rsidR="00C80AC5">
        <w:rPr>
          <w:rFonts w:cs="Times New Roman"/>
          <w:sz w:val="28"/>
          <w:szCs w:val="28"/>
          <w:lang w:val="en-US"/>
        </w:rPr>
        <w:t>C</w:t>
      </w:r>
      <w:r w:rsidR="00904586" w:rsidRPr="00904586">
        <w:rPr>
          <w:rFonts w:cs="Times New Roman"/>
          <w:sz w:val="28"/>
          <w:szCs w:val="28"/>
        </w:rPr>
        <w:t>истемообразующим понятием</w:t>
      </w:r>
      <w:r w:rsidR="00C80AC5" w:rsidRPr="00C80AC5">
        <w:rPr>
          <w:rFonts w:cs="Times New Roman"/>
          <w:sz w:val="28"/>
          <w:szCs w:val="28"/>
        </w:rPr>
        <w:t xml:space="preserve"> </w:t>
      </w:r>
      <w:r w:rsidR="00C80AC5">
        <w:rPr>
          <w:rFonts w:cs="Times New Roman"/>
          <w:sz w:val="28"/>
          <w:szCs w:val="28"/>
        </w:rPr>
        <w:t>ПСП</w:t>
      </w:r>
      <w:r w:rsidR="00904586" w:rsidRPr="00904586">
        <w:rPr>
          <w:rFonts w:cs="Times New Roman"/>
          <w:sz w:val="28"/>
          <w:szCs w:val="28"/>
        </w:rPr>
        <w:t xml:space="preserve"> выступает </w:t>
      </w:r>
      <w:r w:rsidR="00904586" w:rsidRPr="00904586">
        <w:rPr>
          <w:rFonts w:cs="Times New Roman"/>
          <w:i/>
          <w:sz w:val="28"/>
          <w:szCs w:val="28"/>
        </w:rPr>
        <w:t>пространство</w:t>
      </w:r>
      <w:r w:rsidR="00904586" w:rsidRPr="00904586">
        <w:rPr>
          <w:rFonts w:cs="Times New Roman"/>
          <w:sz w:val="28"/>
          <w:szCs w:val="28"/>
        </w:rPr>
        <w:t xml:space="preserve">, как реальность, </w:t>
      </w:r>
      <w:r w:rsidR="00F15752">
        <w:rPr>
          <w:rFonts w:cs="Times New Roman"/>
          <w:sz w:val="28"/>
          <w:szCs w:val="28"/>
        </w:rPr>
        <w:t>являющаяся</w:t>
      </w:r>
      <w:r w:rsidR="00C80AC5">
        <w:rPr>
          <w:rFonts w:cs="Times New Roman"/>
          <w:sz w:val="28"/>
          <w:szCs w:val="28"/>
        </w:rPr>
        <w:t xml:space="preserve"> </w:t>
      </w:r>
      <w:r w:rsidR="00904586" w:rsidRPr="00904586">
        <w:rPr>
          <w:rFonts w:cs="Times New Roman"/>
          <w:i/>
          <w:sz w:val="28"/>
          <w:szCs w:val="28"/>
        </w:rPr>
        <w:t>мотивационн</w:t>
      </w:r>
      <w:r w:rsidR="00C80AC5">
        <w:rPr>
          <w:rFonts w:cs="Times New Roman"/>
          <w:i/>
          <w:sz w:val="28"/>
          <w:szCs w:val="28"/>
        </w:rPr>
        <w:t>ым</w:t>
      </w:r>
      <w:r w:rsidR="00904586" w:rsidRPr="00904586">
        <w:rPr>
          <w:rFonts w:cs="Times New Roman"/>
          <w:i/>
          <w:sz w:val="28"/>
          <w:szCs w:val="28"/>
        </w:rPr>
        <w:t xml:space="preserve"> поле</w:t>
      </w:r>
      <w:r w:rsidR="00C80AC5">
        <w:rPr>
          <w:rFonts w:cs="Times New Roman"/>
          <w:i/>
          <w:sz w:val="28"/>
          <w:szCs w:val="28"/>
        </w:rPr>
        <w:t>м</w:t>
      </w:r>
      <w:r w:rsidR="00904586" w:rsidRPr="00904586">
        <w:rPr>
          <w:rFonts w:cs="Times New Roman"/>
          <w:sz w:val="28"/>
          <w:szCs w:val="28"/>
        </w:rPr>
        <w:t xml:space="preserve"> </w:t>
      </w:r>
      <w:r w:rsidR="00904586" w:rsidRPr="00904586">
        <w:rPr>
          <w:rFonts w:cs="Times New Roman"/>
          <w:i/>
          <w:sz w:val="28"/>
          <w:szCs w:val="28"/>
        </w:rPr>
        <w:t xml:space="preserve">встречи потребности </w:t>
      </w:r>
      <w:r w:rsidR="00C80AC5">
        <w:rPr>
          <w:rFonts w:cs="Times New Roman"/>
          <w:i/>
          <w:sz w:val="28"/>
          <w:szCs w:val="28"/>
        </w:rPr>
        <w:t>ребенка</w:t>
      </w:r>
      <w:r w:rsidR="00904586" w:rsidRPr="00904586">
        <w:rPr>
          <w:rFonts w:cs="Times New Roman"/>
          <w:i/>
          <w:sz w:val="28"/>
          <w:szCs w:val="28"/>
        </w:rPr>
        <w:t xml:space="preserve"> с ее предметом</w:t>
      </w:r>
      <w:r w:rsidR="00C80AC5">
        <w:rPr>
          <w:rFonts w:cs="Times New Roman"/>
          <w:i/>
          <w:sz w:val="28"/>
          <w:szCs w:val="28"/>
        </w:rPr>
        <w:t>.</w:t>
      </w:r>
      <w:r w:rsidR="00C80AC5" w:rsidRPr="00C80AC5">
        <w:rPr>
          <w:rFonts w:cs="Times New Roman"/>
          <w:sz w:val="28"/>
          <w:szCs w:val="28"/>
        </w:rPr>
        <w:t xml:space="preserve"> </w:t>
      </w:r>
      <w:r w:rsidR="00C80AC5">
        <w:rPr>
          <w:rFonts w:cs="Times New Roman"/>
          <w:sz w:val="28"/>
          <w:szCs w:val="28"/>
        </w:rPr>
        <w:t>С</w:t>
      </w:r>
      <w:r w:rsidR="00C80AC5" w:rsidRPr="00904586">
        <w:rPr>
          <w:rFonts w:cs="Times New Roman"/>
          <w:sz w:val="28"/>
          <w:szCs w:val="28"/>
        </w:rPr>
        <w:t>пособность</w:t>
      </w:r>
      <w:r w:rsidR="00C80AC5">
        <w:rPr>
          <w:rFonts w:cs="Times New Roman"/>
          <w:sz w:val="28"/>
          <w:szCs w:val="28"/>
        </w:rPr>
        <w:t xml:space="preserve"> учащихся</w:t>
      </w:r>
      <w:r w:rsidR="00C80AC5" w:rsidRPr="00904586">
        <w:rPr>
          <w:rFonts w:cs="Times New Roman"/>
          <w:sz w:val="28"/>
          <w:szCs w:val="28"/>
        </w:rPr>
        <w:t xml:space="preserve"> к адаптации и преобразованию </w:t>
      </w:r>
      <w:r w:rsidR="00C80AC5">
        <w:rPr>
          <w:rFonts w:cs="Times New Roman"/>
          <w:sz w:val="28"/>
          <w:szCs w:val="28"/>
        </w:rPr>
        <w:t xml:space="preserve">этой реальности (пространства) </w:t>
      </w:r>
      <w:r w:rsidR="00C80AC5" w:rsidRPr="00904586">
        <w:rPr>
          <w:rFonts w:cs="Times New Roman"/>
          <w:sz w:val="28"/>
          <w:szCs w:val="28"/>
        </w:rPr>
        <w:t>составляет цель образования</w:t>
      </w:r>
      <w:r w:rsidR="00C80AC5">
        <w:rPr>
          <w:rFonts w:cs="Times New Roman"/>
          <w:sz w:val="28"/>
          <w:szCs w:val="28"/>
        </w:rPr>
        <w:t>, критерием функциональной грамотности</w:t>
      </w:r>
      <w:r w:rsidR="00904586" w:rsidRPr="00904586">
        <w:rPr>
          <w:rFonts w:cs="Times New Roman"/>
          <w:sz w:val="28"/>
          <w:szCs w:val="28"/>
        </w:rPr>
        <w:t>.</w:t>
      </w:r>
      <w:r w:rsidR="00904586" w:rsidRPr="00904586">
        <w:rPr>
          <w:rFonts w:cs="Times New Roman"/>
          <w:i/>
          <w:sz w:val="28"/>
          <w:szCs w:val="28"/>
        </w:rPr>
        <w:t xml:space="preserve"> </w:t>
      </w:r>
      <w:r w:rsidR="00904586" w:rsidRPr="00904586">
        <w:rPr>
          <w:rFonts w:cs="Times New Roman"/>
          <w:sz w:val="28"/>
          <w:szCs w:val="28"/>
        </w:rPr>
        <w:t xml:space="preserve">Данный подход разрабатывается на основе психолого-педагогических исследований </w:t>
      </w:r>
      <w:r w:rsidR="00DB0CBC" w:rsidRPr="00904586">
        <w:rPr>
          <w:rFonts w:cs="Times New Roman"/>
          <w:bCs/>
          <w:sz w:val="28"/>
          <w:szCs w:val="28"/>
        </w:rPr>
        <w:t>И.И.</w:t>
      </w:r>
      <w:r w:rsidR="004D2124">
        <w:rPr>
          <w:rFonts w:cs="Times New Roman"/>
          <w:bCs/>
          <w:sz w:val="28"/>
          <w:szCs w:val="28"/>
        </w:rPr>
        <w:t xml:space="preserve"> </w:t>
      </w:r>
      <w:r w:rsidR="00DB0CBC" w:rsidRPr="00904586">
        <w:rPr>
          <w:rFonts w:cs="Times New Roman"/>
          <w:bCs/>
          <w:sz w:val="28"/>
          <w:szCs w:val="28"/>
        </w:rPr>
        <w:t>Сулимы, В.И.</w:t>
      </w:r>
      <w:r w:rsidR="004D2124">
        <w:rPr>
          <w:rFonts w:cs="Times New Roman"/>
          <w:bCs/>
          <w:sz w:val="28"/>
          <w:szCs w:val="28"/>
        </w:rPr>
        <w:t xml:space="preserve"> </w:t>
      </w:r>
      <w:r w:rsidR="00DB0CBC" w:rsidRPr="00904586">
        <w:rPr>
          <w:rFonts w:cs="Times New Roman"/>
          <w:bCs/>
          <w:sz w:val="28"/>
          <w:szCs w:val="28"/>
        </w:rPr>
        <w:t>Панова, Н.М.</w:t>
      </w:r>
      <w:r w:rsidR="004D2124">
        <w:rPr>
          <w:rFonts w:cs="Times New Roman"/>
          <w:bCs/>
          <w:sz w:val="28"/>
          <w:szCs w:val="28"/>
        </w:rPr>
        <w:t xml:space="preserve"> </w:t>
      </w:r>
      <w:r w:rsidR="00DB0CBC" w:rsidRPr="00904586">
        <w:rPr>
          <w:rFonts w:cs="Times New Roman"/>
          <w:bCs/>
          <w:sz w:val="28"/>
          <w:szCs w:val="28"/>
        </w:rPr>
        <w:t xml:space="preserve">Борытко, </w:t>
      </w:r>
      <w:r w:rsidR="00904586" w:rsidRPr="00904586">
        <w:rPr>
          <w:rFonts w:cs="Times New Roman"/>
          <w:bCs/>
          <w:sz w:val="28"/>
          <w:szCs w:val="28"/>
        </w:rPr>
        <w:t>Ю.С.</w:t>
      </w:r>
      <w:r w:rsidR="004D2124">
        <w:rPr>
          <w:rFonts w:cs="Times New Roman"/>
          <w:bCs/>
          <w:sz w:val="28"/>
          <w:szCs w:val="28"/>
        </w:rPr>
        <w:t xml:space="preserve"> </w:t>
      </w:r>
      <w:r w:rsidR="00904586" w:rsidRPr="00904586">
        <w:rPr>
          <w:rFonts w:cs="Times New Roman"/>
          <w:bCs/>
          <w:sz w:val="28"/>
          <w:szCs w:val="28"/>
        </w:rPr>
        <w:t>Мануйлова, Л.И.</w:t>
      </w:r>
      <w:r w:rsidR="004D2124">
        <w:rPr>
          <w:rFonts w:cs="Times New Roman"/>
          <w:bCs/>
          <w:sz w:val="28"/>
          <w:szCs w:val="28"/>
        </w:rPr>
        <w:t xml:space="preserve"> </w:t>
      </w:r>
      <w:r w:rsidR="00904586" w:rsidRPr="00904586">
        <w:rPr>
          <w:rFonts w:cs="Times New Roman"/>
          <w:bCs/>
          <w:sz w:val="28"/>
          <w:szCs w:val="28"/>
        </w:rPr>
        <w:t>Новиковой, И.Д.</w:t>
      </w:r>
      <w:r w:rsidR="004D2124">
        <w:rPr>
          <w:rFonts w:cs="Times New Roman"/>
          <w:bCs/>
          <w:sz w:val="28"/>
          <w:szCs w:val="28"/>
        </w:rPr>
        <w:t xml:space="preserve"> </w:t>
      </w:r>
      <w:r w:rsidR="00904586" w:rsidRPr="00904586">
        <w:rPr>
          <w:rFonts w:cs="Times New Roman"/>
          <w:bCs/>
          <w:sz w:val="28"/>
          <w:szCs w:val="28"/>
        </w:rPr>
        <w:t>Фрумина, В.А.</w:t>
      </w:r>
      <w:r w:rsidR="004D2124">
        <w:rPr>
          <w:rFonts w:cs="Times New Roman"/>
          <w:bCs/>
          <w:sz w:val="28"/>
          <w:szCs w:val="28"/>
        </w:rPr>
        <w:t xml:space="preserve"> </w:t>
      </w:r>
      <w:r w:rsidR="00904586" w:rsidRPr="00904586">
        <w:rPr>
          <w:rFonts w:cs="Times New Roman"/>
          <w:bCs/>
          <w:sz w:val="28"/>
          <w:szCs w:val="28"/>
        </w:rPr>
        <w:t>Ясвина</w:t>
      </w:r>
      <w:r w:rsidR="003C42D0" w:rsidRPr="003C42D0">
        <w:rPr>
          <w:rFonts w:cs="Times New Roman"/>
          <w:bCs/>
          <w:sz w:val="28"/>
          <w:szCs w:val="28"/>
        </w:rPr>
        <w:t xml:space="preserve"> [12</w:t>
      </w:r>
      <w:r w:rsidR="003C42D0">
        <w:rPr>
          <w:rFonts w:cs="Times New Roman"/>
          <w:bCs/>
          <w:sz w:val="28"/>
          <w:szCs w:val="28"/>
        </w:rPr>
        <w:t>, 15 и др.</w:t>
      </w:r>
      <w:r w:rsidR="003C42D0" w:rsidRPr="003C42D0">
        <w:rPr>
          <w:rFonts w:cs="Times New Roman"/>
          <w:bCs/>
          <w:sz w:val="28"/>
          <w:szCs w:val="28"/>
        </w:rPr>
        <w:t>]</w:t>
      </w:r>
      <w:r w:rsidR="00904586" w:rsidRPr="00904586">
        <w:rPr>
          <w:rFonts w:cs="Times New Roman"/>
          <w:bCs/>
          <w:sz w:val="28"/>
          <w:szCs w:val="28"/>
        </w:rPr>
        <w:t xml:space="preserve">. </w:t>
      </w:r>
      <w:r w:rsidR="00904586" w:rsidRPr="00904586">
        <w:rPr>
          <w:sz w:val="28"/>
          <w:szCs w:val="28"/>
        </w:rPr>
        <w:t xml:space="preserve">Суть системообразующего принципа ПСП заключается в </w:t>
      </w:r>
      <w:r w:rsidR="00904586" w:rsidRPr="00904586">
        <w:rPr>
          <w:i/>
          <w:sz w:val="28"/>
          <w:szCs w:val="28"/>
        </w:rPr>
        <w:t>инверсии</w:t>
      </w:r>
      <w:r w:rsidR="00904586" w:rsidRPr="00904586">
        <w:rPr>
          <w:sz w:val="28"/>
          <w:szCs w:val="28"/>
        </w:rPr>
        <w:t xml:space="preserve"> пространства в образовательном процессе. </w:t>
      </w:r>
      <w:r w:rsidR="00C80AC5" w:rsidRPr="005A6222">
        <w:rPr>
          <w:sz w:val="28"/>
          <w:szCs w:val="28"/>
        </w:rPr>
        <w:t xml:space="preserve">В традиционном подходе реальное пространство – это поле </w:t>
      </w:r>
      <w:r w:rsidR="00C80AC5" w:rsidRPr="005A6222">
        <w:rPr>
          <w:i/>
          <w:sz w:val="28"/>
          <w:szCs w:val="28"/>
        </w:rPr>
        <w:t>применения</w:t>
      </w:r>
      <w:r w:rsidR="00C80AC5" w:rsidRPr="005A6222">
        <w:rPr>
          <w:sz w:val="28"/>
          <w:szCs w:val="28"/>
        </w:rPr>
        <w:t xml:space="preserve"> полученных метапредметных знаний и навыков, формируемых посредством предъявления заданий метапредметного характера. В рамках ПСП </w:t>
      </w:r>
      <w:r w:rsidR="00C80AC5" w:rsidRPr="005A6222">
        <w:rPr>
          <w:i/>
          <w:sz w:val="28"/>
          <w:szCs w:val="28"/>
        </w:rPr>
        <w:t>пространство</w:t>
      </w:r>
      <w:r w:rsidR="00C80AC5" w:rsidRPr="005A6222">
        <w:rPr>
          <w:sz w:val="28"/>
          <w:szCs w:val="28"/>
        </w:rPr>
        <w:t xml:space="preserve"> – это первопричина  возникающих у школьников </w:t>
      </w:r>
      <w:r w:rsidR="00C80AC5" w:rsidRPr="005A6222">
        <w:rPr>
          <w:sz w:val="28"/>
          <w:szCs w:val="28"/>
        </w:rPr>
        <w:lastRenderedPageBreak/>
        <w:t xml:space="preserve">индивидуальных интересов, которые, как известно, требуют полипредметных знаний, это смысло-образование. </w:t>
      </w:r>
      <w:r w:rsidR="00C80AC5" w:rsidRPr="005A6222">
        <w:rPr>
          <w:i/>
          <w:sz w:val="28"/>
          <w:szCs w:val="28"/>
        </w:rPr>
        <w:t>Среда</w:t>
      </w:r>
      <w:r w:rsidR="00C80AC5" w:rsidRPr="005A6222">
        <w:rPr>
          <w:sz w:val="28"/>
          <w:szCs w:val="28"/>
        </w:rPr>
        <w:t xml:space="preserve"> – это производный от пространства личностный результат, совокупность </w:t>
      </w:r>
      <w:r w:rsidR="00C80AC5" w:rsidRPr="005A6222">
        <w:rPr>
          <w:i/>
          <w:sz w:val="28"/>
          <w:szCs w:val="28"/>
        </w:rPr>
        <w:t xml:space="preserve">эмерджентных </w:t>
      </w:r>
      <w:r w:rsidR="00C80AC5" w:rsidRPr="005A6222">
        <w:rPr>
          <w:sz w:val="28"/>
          <w:szCs w:val="28"/>
        </w:rPr>
        <w:t xml:space="preserve">свойств участников образовательного процесса: функциональная грамотность, навыки общения, </w:t>
      </w:r>
      <w:r w:rsidR="005A6222">
        <w:rPr>
          <w:sz w:val="28"/>
          <w:szCs w:val="28"/>
        </w:rPr>
        <w:t xml:space="preserve">умение работать в команде, способность к </w:t>
      </w:r>
      <w:r w:rsidR="00C80AC5" w:rsidRPr="005A6222">
        <w:rPr>
          <w:sz w:val="28"/>
          <w:szCs w:val="28"/>
        </w:rPr>
        <w:t>самореализаци</w:t>
      </w:r>
      <w:r w:rsidR="005A6222" w:rsidRPr="005A6222">
        <w:rPr>
          <w:sz w:val="28"/>
          <w:szCs w:val="28"/>
        </w:rPr>
        <w:t>и</w:t>
      </w:r>
      <w:r w:rsidR="004D2124" w:rsidRPr="004D2124">
        <w:rPr>
          <w:sz w:val="28"/>
          <w:szCs w:val="28"/>
        </w:rPr>
        <w:t xml:space="preserve"> [</w:t>
      </w:r>
      <w:r w:rsidR="004D2124">
        <w:rPr>
          <w:sz w:val="28"/>
          <w:szCs w:val="28"/>
        </w:rPr>
        <w:t>7</w:t>
      </w:r>
      <w:r w:rsidR="004D2124" w:rsidRPr="004D2124">
        <w:rPr>
          <w:sz w:val="28"/>
          <w:szCs w:val="28"/>
        </w:rPr>
        <w:t>]</w:t>
      </w:r>
      <w:r w:rsidR="00C80AC5">
        <w:t xml:space="preserve">. </w:t>
      </w:r>
    </w:p>
    <w:p w14:paraId="51E8A8D4" w14:textId="77777777" w:rsidR="00E279A4" w:rsidRPr="00DB0CBC" w:rsidRDefault="00E279A4" w:rsidP="00DB0C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B0CBC">
        <w:rPr>
          <w:rFonts w:cs="Times New Roman"/>
          <w:sz w:val="28"/>
          <w:szCs w:val="28"/>
        </w:rPr>
        <w:t xml:space="preserve">Основу технологического механизма функционирования пространственно-средового подхода составляет </w:t>
      </w:r>
      <w:r w:rsidRPr="00F15752">
        <w:rPr>
          <w:rFonts w:cs="Times New Roman"/>
          <w:bCs/>
          <w:i/>
          <w:sz w:val="28"/>
          <w:szCs w:val="28"/>
        </w:rPr>
        <w:t>своеобразие предъявления реальности</w:t>
      </w:r>
      <w:r w:rsidRPr="00DB0CBC">
        <w:rPr>
          <w:rFonts w:cs="Times New Roman"/>
          <w:sz w:val="28"/>
          <w:szCs w:val="28"/>
        </w:rPr>
        <w:t xml:space="preserve"> (приемы, формы средства и методы, методические приемы), как </w:t>
      </w:r>
      <w:r w:rsidRPr="00F15752">
        <w:rPr>
          <w:rFonts w:cs="Times New Roman"/>
          <w:bCs/>
          <w:i/>
          <w:iCs/>
          <w:sz w:val="28"/>
          <w:szCs w:val="28"/>
        </w:rPr>
        <w:t>проблемной ситуации</w:t>
      </w:r>
      <w:r w:rsidRPr="00DB0CBC">
        <w:rPr>
          <w:rFonts w:cs="Times New Roman"/>
          <w:sz w:val="28"/>
          <w:szCs w:val="28"/>
        </w:rPr>
        <w:t xml:space="preserve"> для учащихся, обязательными признаками которой являются противоречие и его принятие </w:t>
      </w:r>
      <w:r w:rsidR="00F15752">
        <w:rPr>
          <w:rFonts w:cs="Times New Roman"/>
          <w:sz w:val="28"/>
          <w:szCs w:val="28"/>
        </w:rPr>
        <w:t>ребенком</w:t>
      </w:r>
      <w:r w:rsidRPr="00DB0CBC">
        <w:rPr>
          <w:rFonts w:cs="Times New Roman"/>
          <w:sz w:val="28"/>
          <w:szCs w:val="28"/>
        </w:rPr>
        <w:t xml:space="preserve"> (актуальная значимость ситуации  </w:t>
      </w:r>
      <w:bookmarkStart w:id="0" w:name="_Hlk131182749"/>
      <w:r w:rsidRPr="00DB0CBC">
        <w:rPr>
          <w:rFonts w:cs="Times New Roman"/>
          <w:sz w:val="28"/>
          <w:szCs w:val="28"/>
        </w:rPr>
        <w:t>для него</w:t>
      </w:r>
      <w:bookmarkEnd w:id="0"/>
      <w:r w:rsidRPr="00DB0CBC">
        <w:rPr>
          <w:rFonts w:cs="Times New Roman"/>
          <w:sz w:val="28"/>
          <w:szCs w:val="28"/>
        </w:rPr>
        <w:t xml:space="preserve">). </w:t>
      </w:r>
    </w:p>
    <w:p w14:paraId="65A1B9F6" w14:textId="77777777" w:rsidR="00E279A4" w:rsidRDefault="00E279A4" w:rsidP="00DB0C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B0CBC">
        <w:rPr>
          <w:rFonts w:cs="Times New Roman"/>
          <w:sz w:val="28"/>
          <w:szCs w:val="28"/>
        </w:rPr>
        <w:t xml:space="preserve">В ходе разрешения проблемной ситуации, актуальной для него, учащийся стоит перед необходимостью привлечения предметных знаний из разных областей. Так </w:t>
      </w:r>
      <w:r w:rsidR="00F15752">
        <w:rPr>
          <w:rFonts w:cs="Times New Roman"/>
          <w:sz w:val="28"/>
          <w:szCs w:val="28"/>
        </w:rPr>
        <w:t>обнаруживаются</w:t>
      </w:r>
      <w:r w:rsidRPr="00DB0CBC">
        <w:rPr>
          <w:rFonts w:cs="Times New Roman"/>
          <w:sz w:val="28"/>
          <w:szCs w:val="28"/>
        </w:rPr>
        <w:t xml:space="preserve"> стимул</w:t>
      </w:r>
      <w:r w:rsidR="00D04AAE">
        <w:rPr>
          <w:rFonts w:cs="Times New Roman"/>
          <w:sz w:val="28"/>
          <w:szCs w:val="28"/>
        </w:rPr>
        <w:t>ы</w:t>
      </w:r>
      <w:r w:rsidRPr="00DB0CBC">
        <w:rPr>
          <w:rFonts w:cs="Times New Roman"/>
          <w:sz w:val="28"/>
          <w:szCs w:val="28"/>
        </w:rPr>
        <w:t xml:space="preserve"> активности и инициативы лицеистов, способствующие их самореализации, проявлению индивидуального своеобразия потребностей и способностей.</w:t>
      </w:r>
    </w:p>
    <w:p w14:paraId="0867F042" w14:textId="77777777" w:rsidR="004164FC" w:rsidRDefault="00E279A4" w:rsidP="00D04AAE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B0CBC">
        <w:rPr>
          <w:rFonts w:cs="Times New Roman"/>
          <w:sz w:val="28"/>
          <w:szCs w:val="28"/>
        </w:rPr>
        <w:t xml:space="preserve">Инверсия образовательного пространства </w:t>
      </w:r>
      <w:r w:rsidR="00D04AAE">
        <w:rPr>
          <w:rFonts w:cs="Times New Roman"/>
          <w:sz w:val="28"/>
          <w:szCs w:val="28"/>
        </w:rPr>
        <w:t xml:space="preserve">определяет </w:t>
      </w:r>
      <w:r w:rsidRPr="00DB0CBC">
        <w:rPr>
          <w:rFonts w:cs="Times New Roman"/>
          <w:sz w:val="28"/>
          <w:szCs w:val="28"/>
        </w:rPr>
        <w:t>сосредоточен</w:t>
      </w:r>
      <w:r w:rsidR="00D04AAE">
        <w:rPr>
          <w:rFonts w:cs="Times New Roman"/>
          <w:sz w:val="28"/>
          <w:szCs w:val="28"/>
        </w:rPr>
        <w:t>ие учителя</w:t>
      </w:r>
      <w:r w:rsidRPr="00DB0CBC">
        <w:rPr>
          <w:rFonts w:cs="Times New Roman"/>
          <w:sz w:val="28"/>
          <w:szCs w:val="28"/>
        </w:rPr>
        <w:t xml:space="preserve"> на приемах и способах, принципах </w:t>
      </w:r>
      <w:r w:rsidRPr="004E1FD1">
        <w:rPr>
          <w:rFonts w:cs="Times New Roman"/>
          <w:i/>
          <w:sz w:val="28"/>
          <w:szCs w:val="28"/>
        </w:rPr>
        <w:t xml:space="preserve">предъявления </w:t>
      </w:r>
      <w:r w:rsidR="00DB0CBC" w:rsidRPr="004E1FD1">
        <w:rPr>
          <w:rFonts w:cs="Times New Roman"/>
          <w:i/>
          <w:sz w:val="28"/>
          <w:szCs w:val="28"/>
        </w:rPr>
        <w:t>реальности</w:t>
      </w:r>
      <w:r w:rsidRPr="00DB0CBC">
        <w:rPr>
          <w:rFonts w:cs="Times New Roman"/>
          <w:sz w:val="28"/>
          <w:szCs w:val="28"/>
        </w:rPr>
        <w:t>, как мотивирующего поля.</w:t>
      </w:r>
      <w:r w:rsidR="004164FC">
        <w:rPr>
          <w:rFonts w:cs="Times New Roman"/>
          <w:sz w:val="28"/>
          <w:szCs w:val="28"/>
        </w:rPr>
        <w:t xml:space="preserve"> </w:t>
      </w:r>
    </w:p>
    <w:p w14:paraId="1678B7F2" w14:textId="77777777" w:rsidR="00047365" w:rsidRDefault="00047365" w:rsidP="00D04AAE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требованиям </w:t>
      </w:r>
      <w:r w:rsidR="00B633E1">
        <w:rPr>
          <w:rFonts w:cs="Times New Roman"/>
          <w:sz w:val="28"/>
          <w:szCs w:val="28"/>
        </w:rPr>
        <w:t>мотивирующего «</w:t>
      </w:r>
      <w:r>
        <w:rPr>
          <w:rFonts w:cs="Times New Roman"/>
          <w:sz w:val="28"/>
          <w:szCs w:val="28"/>
        </w:rPr>
        <w:t>предъявления реальности</w:t>
      </w:r>
      <w:r w:rsidR="00B633E1">
        <w:rPr>
          <w:rFonts w:cs="Times New Roman"/>
          <w:sz w:val="28"/>
          <w:szCs w:val="28"/>
        </w:rPr>
        <w:t xml:space="preserve">» отвечает прием моделирования в образовательном процессе: использование в качестве первичных моделей шаблонов-трансформеров. </w:t>
      </w:r>
    </w:p>
    <w:p w14:paraId="30357996" w14:textId="77777777" w:rsidR="00A77F50" w:rsidRDefault="001C56C4" w:rsidP="00D04AAE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Моделирование в образовательном процессе</w:t>
      </w:r>
      <w:r w:rsidR="00FB1C88">
        <w:rPr>
          <w:rFonts w:cs="Times New Roman"/>
          <w:sz w:val="28"/>
          <w:szCs w:val="28"/>
        </w:rPr>
        <w:t xml:space="preserve">, являющееся, по мнению Л.М. Фридмана, «одним из основных учебных средств, с помощью которого </w:t>
      </w:r>
      <w:r w:rsidR="00FB1C88" w:rsidRPr="003A4332">
        <w:rPr>
          <w:rFonts w:cs="Times New Roman"/>
          <w:i/>
          <w:sz w:val="28"/>
          <w:szCs w:val="28"/>
        </w:rPr>
        <w:t>только и возможно формирование полноценной учебной деятельности</w:t>
      </w:r>
      <w:r w:rsidR="00FB1C88">
        <w:rPr>
          <w:rFonts w:cs="Times New Roman"/>
          <w:sz w:val="28"/>
          <w:szCs w:val="28"/>
        </w:rPr>
        <w:t>»</w:t>
      </w:r>
      <w:r w:rsidR="00FB1C88" w:rsidRPr="00FB1C88">
        <w:rPr>
          <w:rFonts w:cs="Times New Roman"/>
          <w:sz w:val="28"/>
          <w:szCs w:val="28"/>
        </w:rPr>
        <w:t>[</w:t>
      </w:r>
      <w:r w:rsidR="004D2124">
        <w:rPr>
          <w:rFonts w:cs="Times New Roman"/>
          <w:sz w:val="28"/>
          <w:szCs w:val="28"/>
        </w:rPr>
        <w:t>13</w:t>
      </w:r>
      <w:r w:rsidR="00FB1C88">
        <w:rPr>
          <w:rFonts w:cs="Times New Roman"/>
          <w:sz w:val="28"/>
          <w:szCs w:val="28"/>
        </w:rPr>
        <w:t>, с.73</w:t>
      </w:r>
      <w:r w:rsidR="00FB1C88" w:rsidRPr="00FB1C88">
        <w:rPr>
          <w:rFonts w:cs="Times New Roman"/>
          <w:sz w:val="28"/>
          <w:szCs w:val="28"/>
        </w:rPr>
        <w:t>]</w:t>
      </w:r>
      <w:r w:rsidR="00FB1C88">
        <w:rPr>
          <w:rFonts w:cs="Times New Roman"/>
          <w:sz w:val="28"/>
          <w:szCs w:val="28"/>
        </w:rPr>
        <w:t>. Такая значимость моделирования определена ученым с опорой на философские характеристики научно-теоретического мышления М.К. Мамардашвили</w:t>
      </w:r>
      <w:r w:rsidR="00363468">
        <w:rPr>
          <w:rFonts w:cs="Times New Roman"/>
          <w:sz w:val="28"/>
          <w:szCs w:val="28"/>
        </w:rPr>
        <w:t xml:space="preserve">. </w:t>
      </w:r>
      <w:r w:rsidR="003A4332">
        <w:rPr>
          <w:rFonts w:cs="Times New Roman"/>
          <w:sz w:val="28"/>
          <w:szCs w:val="28"/>
        </w:rPr>
        <w:t>Действительно, являясь процессом мысленного редуцирования любого объекта (материального или мыслимого)</w:t>
      </w:r>
      <w:r w:rsidR="00BA0C44">
        <w:rPr>
          <w:rFonts w:cs="Times New Roman"/>
          <w:sz w:val="28"/>
          <w:szCs w:val="28"/>
        </w:rPr>
        <w:t xml:space="preserve">, то есть освобождение его от не существенных в контексте познания для исследователя признаков или деталей,  моделирование обеспечивает рефлексивную оценку человеком внутреннего </w:t>
      </w:r>
      <w:r w:rsidR="00BA0C44">
        <w:rPr>
          <w:rFonts w:cs="Times New Roman"/>
          <w:sz w:val="28"/>
          <w:szCs w:val="28"/>
        </w:rPr>
        <w:lastRenderedPageBreak/>
        <w:t>устройства данного объекта</w:t>
      </w:r>
      <w:r w:rsidR="003614C6">
        <w:rPr>
          <w:rFonts w:cs="Times New Roman"/>
          <w:sz w:val="28"/>
          <w:szCs w:val="28"/>
        </w:rPr>
        <w:t xml:space="preserve"> </w:t>
      </w:r>
      <w:r w:rsidR="003614C6" w:rsidRPr="003614C6">
        <w:rPr>
          <w:rFonts w:cs="Times New Roman"/>
          <w:sz w:val="28"/>
          <w:szCs w:val="28"/>
        </w:rPr>
        <w:t>[4]</w:t>
      </w:r>
      <w:r w:rsidR="00BA0C44">
        <w:rPr>
          <w:rFonts w:cs="Times New Roman"/>
          <w:sz w:val="28"/>
          <w:szCs w:val="28"/>
        </w:rPr>
        <w:t xml:space="preserve">. Причем, учитывая многозначность понятия «модель», отметим ее важнейшее значение как </w:t>
      </w:r>
      <w:r w:rsidR="00BA0C44" w:rsidRPr="00BA0C44">
        <w:rPr>
          <w:rFonts w:cs="Times New Roman"/>
          <w:i/>
          <w:sz w:val="28"/>
          <w:szCs w:val="28"/>
        </w:rPr>
        <w:t>образца</w:t>
      </w:r>
      <w:r w:rsidR="00BA0C44">
        <w:rPr>
          <w:rFonts w:cs="Times New Roman"/>
          <w:sz w:val="28"/>
          <w:szCs w:val="28"/>
        </w:rPr>
        <w:t xml:space="preserve">,  имеющего ключевую роль в реализации именно учебных действий  согласно классическому пониманию учебной деятельности в работах В.В. Давыдова, Д.Б. Эльконина, Б.Д. Эльконина, </w:t>
      </w:r>
      <w:r w:rsidR="000378E8">
        <w:rPr>
          <w:rFonts w:cs="Times New Roman"/>
          <w:sz w:val="28"/>
          <w:szCs w:val="28"/>
        </w:rPr>
        <w:t xml:space="preserve">А.К. Марковой, </w:t>
      </w:r>
      <w:r w:rsidR="00BA0C44">
        <w:rPr>
          <w:rFonts w:cs="Times New Roman"/>
          <w:sz w:val="28"/>
          <w:szCs w:val="28"/>
        </w:rPr>
        <w:t>Л.М. Фридмана</w:t>
      </w:r>
      <w:r w:rsidR="000378E8">
        <w:rPr>
          <w:rFonts w:cs="Times New Roman"/>
          <w:sz w:val="28"/>
          <w:szCs w:val="28"/>
        </w:rPr>
        <w:t xml:space="preserve"> и др</w:t>
      </w:r>
      <w:r w:rsidR="00BA0C44">
        <w:rPr>
          <w:rFonts w:cs="Times New Roman"/>
          <w:sz w:val="28"/>
          <w:szCs w:val="28"/>
        </w:rPr>
        <w:t xml:space="preserve">. </w:t>
      </w:r>
    </w:p>
    <w:p w14:paraId="0E862B97" w14:textId="77777777" w:rsidR="00D6452C" w:rsidRDefault="007E24FB" w:rsidP="00D04AAE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Существенным в образовательном контексте является коммуникативная природа модели. Являясь заместителем реального объекта, наглядно отражающим его целенаправленно сжатые (</w:t>
      </w:r>
      <w:r w:rsidR="00380A10">
        <w:rPr>
          <w:rFonts w:cs="Times New Roman"/>
          <w:sz w:val="28"/>
          <w:szCs w:val="28"/>
        </w:rPr>
        <w:t>субъективно определяемые в диалектической диаде «существенное—несущественное») свойства, модель помогает осуществлять как реальные, так и мысленные эксперименты, позволяющие отвечать на заданные вопросы, задаваться вопросами в случае затруднений и наглядно их разрешать.</w:t>
      </w:r>
      <w:r w:rsidR="00D6452C">
        <w:rPr>
          <w:rFonts w:cs="Times New Roman"/>
          <w:sz w:val="28"/>
          <w:szCs w:val="28"/>
        </w:rPr>
        <w:t xml:space="preserve"> Эти характеристики модели и еще множество не названных</w:t>
      </w:r>
      <w:r w:rsidR="00380A10">
        <w:rPr>
          <w:rFonts w:cs="Times New Roman"/>
          <w:sz w:val="28"/>
          <w:szCs w:val="28"/>
        </w:rPr>
        <w:t xml:space="preserve">  </w:t>
      </w:r>
      <w:r w:rsidR="00D6452C">
        <w:rPr>
          <w:rFonts w:cs="Times New Roman"/>
          <w:sz w:val="28"/>
          <w:szCs w:val="28"/>
        </w:rPr>
        <w:t xml:space="preserve">ее свойств обеспечивают эффективное обучение детей младшего школьного возраста, ориентированное на разрушение </w:t>
      </w:r>
      <w:r w:rsidR="006D2CDB">
        <w:rPr>
          <w:rFonts w:cs="Times New Roman"/>
          <w:sz w:val="28"/>
          <w:szCs w:val="28"/>
        </w:rPr>
        <w:t xml:space="preserve">феноменов </w:t>
      </w:r>
      <w:r w:rsidR="00D6452C">
        <w:rPr>
          <w:rFonts w:cs="Times New Roman"/>
          <w:sz w:val="28"/>
          <w:szCs w:val="28"/>
        </w:rPr>
        <w:t xml:space="preserve">эгоцентризма и синкретизма детского мышления. </w:t>
      </w:r>
    </w:p>
    <w:p w14:paraId="4C42E6E5" w14:textId="77777777" w:rsidR="009A6E69" w:rsidRDefault="00110ACA" w:rsidP="00D04AAE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74DAA">
        <w:rPr>
          <w:rFonts w:cs="Times New Roman"/>
          <w:sz w:val="28"/>
          <w:szCs w:val="28"/>
        </w:rPr>
        <w:t>Ш</w:t>
      </w:r>
      <w:r w:rsidR="009A6E69" w:rsidRPr="00774DAA">
        <w:rPr>
          <w:rFonts w:cs="Times New Roman"/>
          <w:sz w:val="28"/>
          <w:szCs w:val="28"/>
        </w:rPr>
        <w:t>аблоны-трансформеры</w:t>
      </w:r>
      <w:r>
        <w:rPr>
          <w:rFonts w:cs="Times New Roman"/>
          <w:sz w:val="28"/>
          <w:szCs w:val="28"/>
        </w:rPr>
        <w:t xml:space="preserve"> можно считать весьма актуальным средством не только обучения, но </w:t>
      </w:r>
      <w:r w:rsidR="000E1674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творчества во всех сферах современного «цифровизированного» производства, использующего искусственный интеллект</w:t>
      </w:r>
      <w:r w:rsidR="009C2619">
        <w:rPr>
          <w:rFonts w:cs="Times New Roman"/>
          <w:sz w:val="28"/>
          <w:szCs w:val="28"/>
        </w:rPr>
        <w:t>, нейросети и т.п.</w:t>
      </w:r>
      <w:r w:rsidR="00054FF0" w:rsidRPr="00054FF0">
        <w:rPr>
          <w:rFonts w:cs="Times New Roman"/>
          <w:sz w:val="28"/>
          <w:szCs w:val="28"/>
        </w:rPr>
        <w:t>[</w:t>
      </w:r>
      <w:r w:rsidR="003614C6">
        <w:rPr>
          <w:rFonts w:cs="Times New Roman"/>
          <w:sz w:val="28"/>
          <w:szCs w:val="28"/>
        </w:rPr>
        <w:t>2, 8</w:t>
      </w:r>
      <w:r w:rsidR="00054FF0" w:rsidRPr="00054FF0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 xml:space="preserve">. </w:t>
      </w:r>
      <w:r w:rsidR="006D2CDB">
        <w:rPr>
          <w:rFonts w:cs="Times New Roman"/>
          <w:sz w:val="28"/>
          <w:szCs w:val="28"/>
        </w:rPr>
        <w:t xml:space="preserve">Применение данного инструмента в практике обучения детей – методологическая пропедевтика </w:t>
      </w:r>
      <w:r w:rsidR="002D55E1">
        <w:rPr>
          <w:rFonts w:cs="Times New Roman"/>
          <w:sz w:val="28"/>
          <w:szCs w:val="28"/>
        </w:rPr>
        <w:t xml:space="preserve">индивидуального и командного </w:t>
      </w:r>
      <w:r w:rsidR="006D2CDB">
        <w:rPr>
          <w:rFonts w:cs="Times New Roman"/>
          <w:sz w:val="28"/>
          <w:szCs w:val="28"/>
        </w:rPr>
        <w:t>творчества в цифровую эпоху</w:t>
      </w:r>
      <w:r w:rsidR="002D55E1">
        <w:rPr>
          <w:rFonts w:cs="Times New Roman"/>
          <w:sz w:val="28"/>
          <w:szCs w:val="28"/>
        </w:rPr>
        <w:t>.</w:t>
      </w:r>
    </w:p>
    <w:p w14:paraId="3DA0AB05" w14:textId="77777777" w:rsidR="00F31BD0" w:rsidRDefault="006D2CDB" w:rsidP="00F31BD0">
      <w:pPr>
        <w:spacing w:line="360" w:lineRule="auto"/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6D2CDB">
        <w:rPr>
          <w:rFonts w:cs="Times New Roman"/>
          <w:i/>
          <w:sz w:val="28"/>
          <w:szCs w:val="28"/>
        </w:rPr>
        <w:t>Ц</w:t>
      </w:r>
      <w:r w:rsidR="00F31BD0" w:rsidRPr="00F31BD0">
        <w:rPr>
          <w:rFonts w:cs="Times New Roman"/>
          <w:i/>
          <w:sz w:val="28"/>
          <w:szCs w:val="28"/>
        </w:rPr>
        <w:t>ель методической разработки</w:t>
      </w:r>
      <w:r w:rsidR="00F31BD0" w:rsidRPr="00F31BD0">
        <w:rPr>
          <w:rFonts w:cs="Times New Roman"/>
          <w:sz w:val="28"/>
          <w:szCs w:val="28"/>
        </w:rPr>
        <w:t xml:space="preserve"> – создание шаблонов-трансформеров </w:t>
      </w:r>
      <w:r w:rsidR="00F31BD0" w:rsidRPr="00F31BD0">
        <w:rPr>
          <w:rFonts w:cs="Times New Roman"/>
          <w:bCs/>
          <w:iCs/>
          <w:sz w:val="28"/>
          <w:szCs w:val="28"/>
        </w:rPr>
        <w:t>для развития функциональной грамотности и глобальных компетенций учащихся на уроках русского языка</w:t>
      </w:r>
      <w:r w:rsidR="00F31BD0">
        <w:rPr>
          <w:rFonts w:cs="Times New Roman"/>
          <w:bCs/>
          <w:iCs/>
          <w:sz w:val="28"/>
          <w:szCs w:val="28"/>
        </w:rPr>
        <w:t xml:space="preserve"> в начальной школе.</w:t>
      </w:r>
    </w:p>
    <w:p w14:paraId="57CDB1C3" w14:textId="77777777" w:rsidR="005C3A71" w:rsidRPr="00F31BD0" w:rsidRDefault="005C3A71" w:rsidP="00F31BD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5979F3">
        <w:rPr>
          <w:rFonts w:cs="Times New Roman"/>
          <w:bCs/>
          <w:i/>
          <w:iCs/>
          <w:sz w:val="28"/>
          <w:szCs w:val="28"/>
        </w:rPr>
        <w:t>Шаблоны-трансформеры</w:t>
      </w:r>
      <w:r w:rsidR="00D160A0">
        <w:rPr>
          <w:rFonts w:cs="Times New Roman"/>
          <w:bCs/>
          <w:i/>
          <w:iCs/>
          <w:sz w:val="28"/>
          <w:szCs w:val="28"/>
        </w:rPr>
        <w:t xml:space="preserve"> (Ш-Т)</w:t>
      </w:r>
      <w:r>
        <w:rPr>
          <w:rFonts w:cs="Times New Roman"/>
          <w:bCs/>
          <w:iCs/>
          <w:sz w:val="28"/>
          <w:szCs w:val="28"/>
        </w:rPr>
        <w:t xml:space="preserve"> мы определяем как </w:t>
      </w:r>
      <w:r w:rsidRPr="0096727C">
        <w:rPr>
          <w:rFonts w:cs="Times New Roman"/>
          <w:bCs/>
          <w:i/>
          <w:iCs/>
          <w:sz w:val="28"/>
          <w:szCs w:val="28"/>
        </w:rPr>
        <w:t>модели,</w:t>
      </w:r>
      <w:r>
        <w:rPr>
          <w:rFonts w:cs="Times New Roman"/>
          <w:bCs/>
          <w:iCs/>
          <w:sz w:val="28"/>
          <w:szCs w:val="28"/>
        </w:rPr>
        <w:t xml:space="preserve"> </w:t>
      </w:r>
      <w:r w:rsidR="001A6D4C">
        <w:rPr>
          <w:rFonts w:cs="Times New Roman"/>
          <w:bCs/>
          <w:iCs/>
          <w:sz w:val="28"/>
          <w:szCs w:val="28"/>
        </w:rPr>
        <w:t xml:space="preserve">специфические </w:t>
      </w:r>
      <w:r w:rsidR="0096727C">
        <w:rPr>
          <w:rFonts w:cs="Times New Roman"/>
          <w:bCs/>
          <w:iCs/>
          <w:sz w:val="28"/>
          <w:szCs w:val="28"/>
        </w:rPr>
        <w:t xml:space="preserve">знаки, </w:t>
      </w:r>
      <w:r>
        <w:rPr>
          <w:rFonts w:cs="Times New Roman"/>
          <w:bCs/>
          <w:iCs/>
          <w:sz w:val="28"/>
          <w:szCs w:val="28"/>
        </w:rPr>
        <w:t xml:space="preserve">обеспечивающие реализацию в образовательном процессе множества дидактических и воспитательных целей посредством изменения содержательного </w:t>
      </w:r>
      <w:r w:rsidR="005979F3">
        <w:rPr>
          <w:rFonts w:cs="Times New Roman"/>
          <w:bCs/>
          <w:iCs/>
          <w:sz w:val="28"/>
          <w:szCs w:val="28"/>
        </w:rPr>
        <w:t xml:space="preserve">контекста и </w:t>
      </w:r>
      <w:r>
        <w:rPr>
          <w:rFonts w:cs="Times New Roman"/>
          <w:bCs/>
          <w:iCs/>
          <w:sz w:val="28"/>
          <w:szCs w:val="28"/>
        </w:rPr>
        <w:t xml:space="preserve"> трансформаци</w:t>
      </w:r>
      <w:r w:rsidR="005979F3">
        <w:rPr>
          <w:rFonts w:cs="Times New Roman"/>
          <w:bCs/>
          <w:iCs/>
          <w:sz w:val="28"/>
          <w:szCs w:val="28"/>
        </w:rPr>
        <w:t>й (изменения формы).</w:t>
      </w:r>
      <w:r>
        <w:rPr>
          <w:rFonts w:cs="Times New Roman"/>
          <w:bCs/>
          <w:iCs/>
          <w:sz w:val="28"/>
          <w:szCs w:val="28"/>
        </w:rPr>
        <w:t xml:space="preserve">  </w:t>
      </w:r>
    </w:p>
    <w:p w14:paraId="0929629B" w14:textId="40A977AB" w:rsidR="001723CA" w:rsidRDefault="00D6452C" w:rsidP="00D04AAE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Создание и использование нами </w:t>
      </w:r>
      <w:r w:rsidR="00D160A0" w:rsidRPr="00D160A0">
        <w:rPr>
          <w:rFonts w:cs="Times New Roman"/>
          <w:bCs/>
          <w:iCs/>
          <w:sz w:val="28"/>
          <w:szCs w:val="28"/>
        </w:rPr>
        <w:t>Ш-Т</w:t>
      </w:r>
      <w:r>
        <w:rPr>
          <w:rFonts w:cs="Times New Roman"/>
          <w:sz w:val="28"/>
          <w:szCs w:val="28"/>
        </w:rPr>
        <w:t>, представляющих разные варианты моделей в обучении русскому языку, ориентировано на особенности знак</w:t>
      </w:r>
      <w:r w:rsidR="00DB7F5D">
        <w:rPr>
          <w:rFonts w:cs="Times New Roman"/>
          <w:sz w:val="28"/>
          <w:szCs w:val="28"/>
        </w:rPr>
        <w:t xml:space="preserve">овых </w:t>
      </w:r>
      <w:r w:rsidR="00DB7F5D">
        <w:rPr>
          <w:rFonts w:cs="Times New Roman"/>
          <w:sz w:val="28"/>
          <w:szCs w:val="28"/>
        </w:rPr>
        <w:lastRenderedPageBreak/>
        <w:t>операций детей</w:t>
      </w:r>
      <w:r>
        <w:rPr>
          <w:rFonts w:cs="Times New Roman"/>
          <w:sz w:val="28"/>
          <w:szCs w:val="28"/>
        </w:rPr>
        <w:t>, обнаруженные</w:t>
      </w:r>
      <w:r w:rsidR="00F31BD0">
        <w:rPr>
          <w:rFonts w:cs="Times New Roman"/>
          <w:sz w:val="28"/>
          <w:szCs w:val="28"/>
        </w:rPr>
        <w:t xml:space="preserve"> и описанные</w:t>
      </w:r>
      <w:r>
        <w:rPr>
          <w:rFonts w:cs="Times New Roman"/>
          <w:sz w:val="28"/>
          <w:szCs w:val="28"/>
        </w:rPr>
        <w:t xml:space="preserve"> Л.С.</w:t>
      </w:r>
      <w:r w:rsidR="00DB7F5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Выготским</w:t>
      </w:r>
      <w:r w:rsidR="00115583">
        <w:rPr>
          <w:rFonts w:cs="Times New Roman"/>
          <w:sz w:val="28"/>
          <w:szCs w:val="28"/>
        </w:rPr>
        <w:t>,</w:t>
      </w:r>
      <w:r w:rsidR="00115583" w:rsidRPr="00115583">
        <w:rPr>
          <w:rFonts w:cs="Times New Roman"/>
          <w:sz w:val="28"/>
          <w:szCs w:val="28"/>
        </w:rPr>
        <w:t xml:space="preserve"> </w:t>
      </w:r>
      <w:r w:rsidR="00115583">
        <w:rPr>
          <w:rFonts w:cs="Times New Roman"/>
          <w:sz w:val="28"/>
          <w:szCs w:val="28"/>
        </w:rPr>
        <w:t>применение этих средств делает операции младших школьников со знаками как средствами управления (опосред</w:t>
      </w:r>
      <w:r w:rsidR="009C2619">
        <w:rPr>
          <w:rFonts w:cs="Times New Roman"/>
          <w:sz w:val="28"/>
          <w:szCs w:val="28"/>
        </w:rPr>
        <w:t>ств</w:t>
      </w:r>
      <w:r w:rsidR="00115583">
        <w:rPr>
          <w:rFonts w:cs="Times New Roman"/>
          <w:sz w:val="28"/>
          <w:szCs w:val="28"/>
        </w:rPr>
        <w:t xml:space="preserve">ования) умственными процессами целенаправленными и обратимыми. Л.С. Выготский подчеркивает, что </w:t>
      </w:r>
      <w:r w:rsidR="00950BB1">
        <w:rPr>
          <w:rFonts w:cs="Times New Roman"/>
          <w:sz w:val="28"/>
          <w:szCs w:val="28"/>
        </w:rPr>
        <w:t xml:space="preserve"> </w:t>
      </w:r>
      <w:r w:rsidR="00115583">
        <w:rPr>
          <w:rFonts w:cs="Times New Roman"/>
          <w:sz w:val="28"/>
          <w:szCs w:val="28"/>
        </w:rPr>
        <w:t>«далеко не любой  знак пригоден для операции ребенка»</w:t>
      </w:r>
      <w:r w:rsidR="00115583" w:rsidRPr="00115583">
        <w:rPr>
          <w:rFonts w:cs="Times New Roman"/>
          <w:sz w:val="28"/>
          <w:szCs w:val="28"/>
        </w:rPr>
        <w:t xml:space="preserve"> </w:t>
      </w:r>
      <w:r w:rsidR="00115583" w:rsidRPr="00D6452C">
        <w:rPr>
          <w:rFonts w:cs="Times New Roman"/>
          <w:sz w:val="28"/>
          <w:szCs w:val="28"/>
        </w:rPr>
        <w:t>[</w:t>
      </w:r>
      <w:r w:rsidR="003614C6" w:rsidRPr="003C42D0">
        <w:rPr>
          <w:rFonts w:cs="Times New Roman"/>
          <w:sz w:val="28"/>
          <w:szCs w:val="28"/>
        </w:rPr>
        <w:t>1</w:t>
      </w:r>
      <w:r w:rsidR="00115583">
        <w:rPr>
          <w:rFonts w:cs="Times New Roman"/>
          <w:sz w:val="28"/>
          <w:szCs w:val="28"/>
        </w:rPr>
        <w:t>, с.454</w:t>
      </w:r>
      <w:r w:rsidR="00115583" w:rsidRPr="00D6452C">
        <w:rPr>
          <w:rFonts w:cs="Times New Roman"/>
          <w:sz w:val="28"/>
          <w:szCs w:val="28"/>
        </w:rPr>
        <w:t>]</w:t>
      </w:r>
      <w:r w:rsidR="00115583">
        <w:rPr>
          <w:rFonts w:cs="Times New Roman"/>
          <w:sz w:val="28"/>
          <w:szCs w:val="28"/>
        </w:rPr>
        <w:t xml:space="preserve">, а </w:t>
      </w:r>
      <w:r w:rsidR="00F31BD0">
        <w:rPr>
          <w:rFonts w:cs="Times New Roman"/>
          <w:sz w:val="28"/>
          <w:szCs w:val="28"/>
        </w:rPr>
        <w:t xml:space="preserve">лишь </w:t>
      </w:r>
      <w:r w:rsidR="00115583">
        <w:rPr>
          <w:rFonts w:cs="Times New Roman"/>
          <w:sz w:val="28"/>
          <w:szCs w:val="28"/>
        </w:rPr>
        <w:t xml:space="preserve">тот, который является частью </w:t>
      </w:r>
      <w:r w:rsidR="00115583" w:rsidRPr="00837E3F">
        <w:rPr>
          <w:rFonts w:cs="Times New Roman"/>
          <w:i/>
          <w:sz w:val="28"/>
          <w:szCs w:val="28"/>
        </w:rPr>
        <w:t>синкретной ситуации</w:t>
      </w:r>
      <w:r w:rsidR="00837E3F" w:rsidRPr="00837E3F">
        <w:rPr>
          <w:rFonts w:cs="Times New Roman"/>
          <w:i/>
          <w:sz w:val="28"/>
          <w:szCs w:val="28"/>
        </w:rPr>
        <w:t xml:space="preserve"> </w:t>
      </w:r>
      <w:r w:rsidR="00837E3F">
        <w:rPr>
          <w:rFonts w:cs="Times New Roman"/>
          <w:sz w:val="28"/>
          <w:szCs w:val="28"/>
        </w:rPr>
        <w:t>(</w:t>
      </w:r>
      <w:r w:rsidR="00115583">
        <w:rPr>
          <w:rFonts w:cs="Times New Roman"/>
          <w:sz w:val="28"/>
          <w:szCs w:val="28"/>
        </w:rPr>
        <w:t xml:space="preserve">игры, усвоенного сюжета, </w:t>
      </w:r>
      <w:r w:rsidR="009A6E69">
        <w:rPr>
          <w:rFonts w:cs="Times New Roman"/>
          <w:sz w:val="28"/>
          <w:szCs w:val="28"/>
        </w:rPr>
        <w:t xml:space="preserve">образов </w:t>
      </w:r>
      <w:r w:rsidR="00115583">
        <w:rPr>
          <w:rFonts w:cs="Times New Roman"/>
          <w:sz w:val="28"/>
          <w:szCs w:val="28"/>
        </w:rPr>
        <w:t xml:space="preserve">как </w:t>
      </w:r>
      <w:r w:rsidR="009A6E69">
        <w:rPr>
          <w:rFonts w:cs="Times New Roman"/>
          <w:sz w:val="28"/>
          <w:szCs w:val="28"/>
        </w:rPr>
        <w:t>«</w:t>
      </w:r>
      <w:r w:rsidR="00115583">
        <w:rPr>
          <w:rFonts w:cs="Times New Roman"/>
          <w:sz w:val="28"/>
          <w:szCs w:val="28"/>
        </w:rPr>
        <w:t>готов</w:t>
      </w:r>
      <w:r w:rsidR="009A6E69">
        <w:rPr>
          <w:rFonts w:cs="Times New Roman"/>
          <w:sz w:val="28"/>
          <w:szCs w:val="28"/>
        </w:rPr>
        <w:t>ых</w:t>
      </w:r>
      <w:r w:rsidR="00115583">
        <w:rPr>
          <w:rFonts w:cs="Times New Roman"/>
          <w:sz w:val="28"/>
          <w:szCs w:val="28"/>
        </w:rPr>
        <w:t xml:space="preserve"> комплекс</w:t>
      </w:r>
      <w:r w:rsidR="009A6E69">
        <w:rPr>
          <w:rFonts w:cs="Times New Roman"/>
          <w:sz w:val="28"/>
          <w:szCs w:val="28"/>
        </w:rPr>
        <w:t>ов»</w:t>
      </w:r>
      <w:r w:rsidR="00837E3F">
        <w:rPr>
          <w:rFonts w:cs="Times New Roman"/>
          <w:sz w:val="28"/>
          <w:szCs w:val="28"/>
        </w:rPr>
        <w:t xml:space="preserve">), </w:t>
      </w:r>
      <w:r w:rsidR="00837E3F" w:rsidRPr="00B14981">
        <w:rPr>
          <w:rFonts w:cs="Times New Roman"/>
          <w:sz w:val="28"/>
          <w:szCs w:val="28"/>
        </w:rPr>
        <w:t>существенной особенностью которой является ее мотивирующая</w:t>
      </w:r>
      <w:r w:rsidR="00837E3F">
        <w:rPr>
          <w:rFonts w:cs="Times New Roman"/>
          <w:sz w:val="28"/>
          <w:szCs w:val="28"/>
        </w:rPr>
        <w:t xml:space="preserve"> ребенка природа. </w:t>
      </w:r>
      <w:r w:rsidR="00115583">
        <w:rPr>
          <w:rFonts w:cs="Times New Roman"/>
          <w:sz w:val="28"/>
          <w:szCs w:val="28"/>
        </w:rPr>
        <w:t xml:space="preserve">Поэтому мы используем сюжетные линии </w:t>
      </w:r>
      <w:r w:rsidR="00C8657C">
        <w:rPr>
          <w:rFonts w:cs="Times New Roman"/>
          <w:sz w:val="28"/>
          <w:szCs w:val="28"/>
        </w:rPr>
        <w:t xml:space="preserve">и образы </w:t>
      </w:r>
      <w:r w:rsidR="00115583">
        <w:rPr>
          <w:rFonts w:cs="Times New Roman"/>
          <w:sz w:val="28"/>
          <w:szCs w:val="28"/>
        </w:rPr>
        <w:t xml:space="preserve">в </w:t>
      </w:r>
      <w:r w:rsidR="00C8657C">
        <w:rPr>
          <w:rFonts w:cs="Times New Roman"/>
          <w:sz w:val="28"/>
          <w:szCs w:val="28"/>
        </w:rPr>
        <w:t>обучении русскому языку на протяжении</w:t>
      </w:r>
      <w:r w:rsidR="00115583">
        <w:rPr>
          <w:rFonts w:cs="Times New Roman"/>
          <w:sz w:val="28"/>
          <w:szCs w:val="28"/>
        </w:rPr>
        <w:t xml:space="preserve"> </w:t>
      </w:r>
      <w:r w:rsidR="00C8657C">
        <w:rPr>
          <w:rFonts w:cs="Times New Roman"/>
          <w:sz w:val="28"/>
          <w:szCs w:val="28"/>
        </w:rPr>
        <w:t>нескольких лет: «лодочки», капельки, «</w:t>
      </w:r>
      <w:r w:rsidR="00B14981">
        <w:rPr>
          <w:rFonts w:cs="Times New Roman"/>
          <w:sz w:val="28"/>
          <w:szCs w:val="28"/>
        </w:rPr>
        <w:t>К</w:t>
      </w:r>
      <w:r w:rsidR="00C8657C">
        <w:rPr>
          <w:rFonts w:cs="Times New Roman"/>
          <w:sz w:val="28"/>
          <w:szCs w:val="28"/>
        </w:rPr>
        <w:t xml:space="preserve">апитан и </w:t>
      </w:r>
      <w:r w:rsidR="00B14981">
        <w:rPr>
          <w:rFonts w:cs="Times New Roman"/>
          <w:sz w:val="28"/>
          <w:szCs w:val="28"/>
        </w:rPr>
        <w:t>П</w:t>
      </w:r>
      <w:r w:rsidR="00C8657C">
        <w:rPr>
          <w:rFonts w:cs="Times New Roman"/>
          <w:sz w:val="28"/>
          <w:szCs w:val="28"/>
        </w:rPr>
        <w:t xml:space="preserve">ринцесса» </w:t>
      </w:r>
      <w:hyperlink r:id="rId8" w:history="1">
        <w:r w:rsidR="00774DAA" w:rsidRPr="008C2D7E">
          <w:rPr>
            <w:rStyle w:val="a6"/>
            <w:rFonts w:cs="Times New Roman"/>
            <w:sz w:val="28"/>
            <w:szCs w:val="28"/>
          </w:rPr>
          <w:t>(Прилож</w:t>
        </w:r>
        <w:r w:rsidR="00774DAA" w:rsidRPr="008C2D7E">
          <w:rPr>
            <w:rStyle w:val="a6"/>
            <w:rFonts w:cs="Times New Roman"/>
            <w:sz w:val="28"/>
            <w:szCs w:val="28"/>
          </w:rPr>
          <w:t>е</w:t>
        </w:r>
        <w:r w:rsidR="00774DAA" w:rsidRPr="008C2D7E">
          <w:rPr>
            <w:rStyle w:val="a6"/>
            <w:rFonts w:cs="Times New Roman"/>
            <w:sz w:val="28"/>
            <w:szCs w:val="28"/>
          </w:rPr>
          <w:t>ние</w:t>
        </w:r>
        <w:r w:rsidR="008C2D7E" w:rsidRPr="008C2D7E">
          <w:rPr>
            <w:rStyle w:val="a6"/>
            <w:rFonts w:cs="Times New Roman"/>
            <w:sz w:val="28"/>
            <w:szCs w:val="28"/>
          </w:rPr>
          <w:t>1</w:t>
        </w:r>
        <w:r w:rsidR="00774DAA" w:rsidRPr="008C2D7E">
          <w:rPr>
            <w:rStyle w:val="a6"/>
            <w:rFonts w:cs="Times New Roman"/>
            <w:sz w:val="28"/>
            <w:szCs w:val="28"/>
          </w:rPr>
          <w:t>)</w:t>
        </w:r>
      </w:hyperlink>
      <w:r w:rsidR="00774DAA">
        <w:rPr>
          <w:rFonts w:cs="Times New Roman"/>
          <w:sz w:val="28"/>
          <w:szCs w:val="28"/>
        </w:rPr>
        <w:t xml:space="preserve"> </w:t>
      </w:r>
    </w:p>
    <w:p w14:paraId="13B882D8" w14:textId="77777777" w:rsidR="00D466C2" w:rsidRDefault="00D466C2" w:rsidP="00D04AAE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Применение тематических Ш-Т, таким образом, обеспечивает реализацию </w:t>
      </w:r>
      <w:r w:rsidRPr="00447FD1">
        <w:rPr>
          <w:rFonts w:cs="Times New Roman"/>
          <w:i/>
          <w:sz w:val="28"/>
          <w:szCs w:val="28"/>
        </w:rPr>
        <w:t>мотивационного принципа</w:t>
      </w:r>
      <w:r>
        <w:rPr>
          <w:rFonts w:cs="Times New Roman"/>
          <w:sz w:val="28"/>
          <w:szCs w:val="28"/>
        </w:rPr>
        <w:t xml:space="preserve"> предъявления фрагмента пространства, как мотивационного поля встречи потребности детей с ее предметом. Таким предметом выступает интересный сюжет, актуальная проблемная ситуация, оформленные в виде темы. В каждый тематический шаблон «упакована» </w:t>
      </w:r>
      <w:r w:rsidRPr="00717984">
        <w:rPr>
          <w:rFonts w:cs="Times New Roman"/>
          <w:i/>
          <w:sz w:val="28"/>
          <w:szCs w:val="28"/>
        </w:rPr>
        <w:t>учебная задача</w:t>
      </w:r>
      <w:r>
        <w:rPr>
          <w:rFonts w:cs="Times New Roman"/>
          <w:sz w:val="28"/>
          <w:szCs w:val="28"/>
        </w:rPr>
        <w:t xml:space="preserve"> (понятие и способ </w:t>
      </w:r>
      <w:r w:rsidR="00447FD1">
        <w:rPr>
          <w:rFonts w:cs="Times New Roman"/>
          <w:sz w:val="28"/>
          <w:szCs w:val="28"/>
        </w:rPr>
        <w:t>его применени</w:t>
      </w:r>
      <w:r w:rsidR="00717984">
        <w:rPr>
          <w:rFonts w:cs="Times New Roman"/>
          <w:sz w:val="28"/>
          <w:szCs w:val="28"/>
        </w:rPr>
        <w:t>я</w:t>
      </w:r>
      <w:r w:rsidR="00447FD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оперирования им</w:t>
      </w:r>
      <w:r w:rsidR="00447FD1">
        <w:rPr>
          <w:rFonts w:cs="Times New Roman"/>
          <w:sz w:val="28"/>
          <w:szCs w:val="28"/>
        </w:rPr>
        <w:t>, достижение обратимости действия</w:t>
      </w:r>
      <w:r>
        <w:rPr>
          <w:rFonts w:cs="Times New Roman"/>
          <w:sz w:val="28"/>
          <w:szCs w:val="28"/>
        </w:rPr>
        <w:t xml:space="preserve">), для которой тема </w:t>
      </w:r>
      <w:r w:rsidR="00817BE1">
        <w:rPr>
          <w:rFonts w:cs="Times New Roman"/>
          <w:sz w:val="28"/>
          <w:szCs w:val="28"/>
        </w:rPr>
        <w:t xml:space="preserve">и разворачиваемый сюжет </w:t>
      </w:r>
      <w:r>
        <w:rPr>
          <w:rFonts w:cs="Times New Roman"/>
          <w:sz w:val="28"/>
          <w:szCs w:val="28"/>
        </w:rPr>
        <w:t>явля</w:t>
      </w:r>
      <w:r w:rsidR="00817BE1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>тся специфическим «знаком», опорным конспектом</w:t>
      </w:r>
      <w:r w:rsidR="008D19C3" w:rsidRPr="008D19C3">
        <w:rPr>
          <w:rFonts w:cs="Times New Roman"/>
          <w:sz w:val="28"/>
          <w:szCs w:val="28"/>
        </w:rPr>
        <w:t xml:space="preserve"> [</w:t>
      </w:r>
      <w:r w:rsidR="008D19C3">
        <w:rPr>
          <w:rFonts w:cs="Times New Roman"/>
          <w:sz w:val="28"/>
          <w:szCs w:val="28"/>
        </w:rPr>
        <w:t>3,</w:t>
      </w:r>
      <w:r w:rsidR="008D19C3" w:rsidRPr="008D19C3">
        <w:rPr>
          <w:rFonts w:cs="Times New Roman"/>
          <w:sz w:val="28"/>
          <w:szCs w:val="28"/>
        </w:rPr>
        <w:t>14]</w:t>
      </w:r>
      <w:r>
        <w:rPr>
          <w:rFonts w:cs="Times New Roman"/>
          <w:sz w:val="28"/>
          <w:szCs w:val="28"/>
        </w:rPr>
        <w:t>.</w:t>
      </w:r>
      <w:r w:rsidR="00E12516">
        <w:rPr>
          <w:rFonts w:cs="Times New Roman"/>
          <w:sz w:val="28"/>
          <w:szCs w:val="28"/>
        </w:rPr>
        <w:t xml:space="preserve"> Извлечение и принятие учебной задачи – цель использования </w:t>
      </w:r>
      <w:r>
        <w:rPr>
          <w:rFonts w:cs="Times New Roman"/>
          <w:sz w:val="28"/>
          <w:szCs w:val="28"/>
        </w:rPr>
        <w:t xml:space="preserve"> </w:t>
      </w:r>
      <w:r w:rsidR="00E12516">
        <w:rPr>
          <w:rFonts w:cs="Times New Roman"/>
          <w:sz w:val="28"/>
          <w:szCs w:val="28"/>
        </w:rPr>
        <w:t>данной модели (Ш-Т).</w:t>
      </w:r>
      <w:r>
        <w:rPr>
          <w:rFonts w:cs="Times New Roman"/>
          <w:sz w:val="28"/>
          <w:szCs w:val="28"/>
        </w:rPr>
        <w:t xml:space="preserve">     </w:t>
      </w:r>
    </w:p>
    <w:p w14:paraId="2880443B" w14:textId="41794F22" w:rsidR="0030015C" w:rsidRDefault="005979F3" w:rsidP="00D04AAE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Методическая </w:t>
      </w:r>
      <w:r w:rsidR="00AD7EA6">
        <w:rPr>
          <w:rFonts w:cs="Times New Roman"/>
          <w:sz w:val="28"/>
          <w:szCs w:val="28"/>
        </w:rPr>
        <w:t xml:space="preserve">система применения </w:t>
      </w:r>
      <w:r w:rsidR="00D160A0" w:rsidRPr="00D160A0">
        <w:rPr>
          <w:rFonts w:cs="Times New Roman"/>
          <w:bCs/>
          <w:iCs/>
          <w:sz w:val="28"/>
          <w:szCs w:val="28"/>
        </w:rPr>
        <w:t>Ш-Т</w:t>
      </w:r>
      <w:r w:rsidR="00D160A0">
        <w:rPr>
          <w:rFonts w:cs="Times New Roman"/>
          <w:bCs/>
          <w:iCs/>
          <w:sz w:val="28"/>
          <w:szCs w:val="28"/>
        </w:rPr>
        <w:t xml:space="preserve"> </w:t>
      </w:r>
      <w:r w:rsidR="00AD7EA6">
        <w:rPr>
          <w:rFonts w:cs="Times New Roman"/>
          <w:sz w:val="28"/>
          <w:szCs w:val="28"/>
        </w:rPr>
        <w:t xml:space="preserve"> на уроках русского языка в начальной школе </w:t>
      </w:r>
      <w:r>
        <w:rPr>
          <w:rFonts w:cs="Times New Roman"/>
          <w:sz w:val="28"/>
          <w:szCs w:val="28"/>
        </w:rPr>
        <w:t xml:space="preserve"> представляет собой не только </w:t>
      </w:r>
      <w:r w:rsidR="00AD7EA6">
        <w:rPr>
          <w:rFonts w:cs="Times New Roman"/>
          <w:sz w:val="28"/>
          <w:szCs w:val="28"/>
        </w:rPr>
        <w:t>различные</w:t>
      </w:r>
      <w:r>
        <w:rPr>
          <w:rFonts w:cs="Times New Roman"/>
          <w:sz w:val="28"/>
          <w:szCs w:val="28"/>
        </w:rPr>
        <w:t xml:space="preserve"> способ</w:t>
      </w:r>
      <w:r w:rsidR="00AD7EA6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работы с шаблонами и их классификацию</w:t>
      </w:r>
      <w:r w:rsidR="00AD7EA6">
        <w:rPr>
          <w:rFonts w:cs="Times New Roman"/>
          <w:sz w:val="28"/>
          <w:szCs w:val="28"/>
        </w:rPr>
        <w:t xml:space="preserve">, обеспечивающую методическую ориентировку педагога, но и процесс создания этого коммуникативного инструмента в ходе группового творчества на уроках и мастер-классах с коллегами. </w:t>
      </w:r>
      <w:r w:rsidR="002F2E33">
        <w:rPr>
          <w:rFonts w:cs="Times New Roman"/>
          <w:sz w:val="28"/>
          <w:szCs w:val="28"/>
        </w:rPr>
        <w:t xml:space="preserve">Все представленные в пособии тематические наборы </w:t>
      </w:r>
      <w:r w:rsidR="00CF228C">
        <w:rPr>
          <w:rFonts w:cs="Times New Roman"/>
          <w:sz w:val="28"/>
          <w:szCs w:val="28"/>
        </w:rPr>
        <w:t>шаблонов-трансформеров – авторские</w:t>
      </w:r>
      <w:r w:rsidR="00717984">
        <w:rPr>
          <w:rFonts w:cs="Times New Roman"/>
          <w:sz w:val="28"/>
          <w:szCs w:val="28"/>
        </w:rPr>
        <w:t xml:space="preserve"> разработки</w:t>
      </w:r>
      <w:r w:rsidR="00CF228C">
        <w:rPr>
          <w:rFonts w:cs="Times New Roman"/>
          <w:sz w:val="28"/>
          <w:szCs w:val="28"/>
        </w:rPr>
        <w:t>, созданные</w:t>
      </w:r>
      <w:r w:rsidR="00F961CE">
        <w:rPr>
          <w:rFonts w:cs="Times New Roman"/>
          <w:sz w:val="28"/>
          <w:szCs w:val="28"/>
        </w:rPr>
        <w:t xml:space="preserve"> в программе </w:t>
      </w:r>
      <w:r w:rsidR="00F961CE">
        <w:rPr>
          <w:rFonts w:cs="Times New Roman"/>
          <w:sz w:val="28"/>
          <w:szCs w:val="28"/>
          <w:lang w:val="en-US"/>
        </w:rPr>
        <w:t>Power</w:t>
      </w:r>
      <w:r w:rsidR="00F961CE" w:rsidRPr="00F961CE">
        <w:rPr>
          <w:rFonts w:cs="Times New Roman"/>
          <w:sz w:val="28"/>
          <w:szCs w:val="28"/>
        </w:rPr>
        <w:t xml:space="preserve"> </w:t>
      </w:r>
      <w:r w:rsidR="00F961CE">
        <w:rPr>
          <w:rFonts w:cs="Times New Roman"/>
          <w:sz w:val="28"/>
          <w:szCs w:val="28"/>
          <w:lang w:val="en-US"/>
        </w:rPr>
        <w:t>Point</w:t>
      </w:r>
      <w:r w:rsidR="002472CC">
        <w:rPr>
          <w:rFonts w:cs="Times New Roman"/>
          <w:sz w:val="28"/>
          <w:szCs w:val="28"/>
        </w:rPr>
        <w:t xml:space="preserve"> с помощью автофигур</w:t>
      </w:r>
      <w:r w:rsidR="0030015C">
        <w:rPr>
          <w:rFonts w:cs="Times New Roman"/>
          <w:sz w:val="28"/>
          <w:szCs w:val="28"/>
        </w:rPr>
        <w:t>,</w:t>
      </w:r>
      <w:r w:rsidR="00CF228C">
        <w:rPr>
          <w:rFonts w:cs="Times New Roman"/>
          <w:sz w:val="28"/>
          <w:szCs w:val="28"/>
        </w:rPr>
        <w:t xml:space="preserve"> в том числе</w:t>
      </w:r>
      <w:r w:rsidR="0030015C">
        <w:rPr>
          <w:rFonts w:cs="Times New Roman"/>
          <w:sz w:val="28"/>
          <w:szCs w:val="28"/>
        </w:rPr>
        <w:t>,</w:t>
      </w:r>
      <w:r w:rsidR="00CF228C">
        <w:rPr>
          <w:rFonts w:cs="Times New Roman"/>
          <w:sz w:val="28"/>
          <w:szCs w:val="28"/>
        </w:rPr>
        <w:t xml:space="preserve"> с применением искусственного интеллекта в программе </w:t>
      </w:r>
      <w:r w:rsidR="00071354">
        <w:rPr>
          <w:rFonts w:cs="Times New Roman"/>
          <w:sz w:val="28"/>
          <w:szCs w:val="28"/>
        </w:rPr>
        <w:t>Шедеврум,</w:t>
      </w:r>
      <w:r w:rsidR="00CE7D36">
        <w:rPr>
          <w:rFonts w:cs="Times New Roman"/>
          <w:sz w:val="28"/>
          <w:szCs w:val="28"/>
        </w:rPr>
        <w:t xml:space="preserve"> </w:t>
      </w:r>
      <w:r w:rsidR="00CF228C">
        <w:rPr>
          <w:rFonts w:cs="Times New Roman"/>
          <w:sz w:val="28"/>
          <w:szCs w:val="28"/>
          <w:lang w:val="en-US"/>
        </w:rPr>
        <w:t>ChatGPT</w:t>
      </w:r>
      <w:r w:rsidR="0030015C">
        <w:rPr>
          <w:rFonts w:cs="Times New Roman"/>
          <w:sz w:val="28"/>
          <w:szCs w:val="28"/>
        </w:rPr>
        <w:t xml:space="preserve"> </w:t>
      </w:r>
      <w:hyperlink r:id="rId9" w:history="1">
        <w:r w:rsidR="0030015C" w:rsidRPr="007C10A5">
          <w:rPr>
            <w:rStyle w:val="a6"/>
            <w:rFonts w:cs="Times New Roman"/>
            <w:sz w:val="28"/>
            <w:szCs w:val="28"/>
          </w:rPr>
          <w:t>(Приложение</w:t>
        </w:r>
        <w:r w:rsidR="00D7528B" w:rsidRPr="007C10A5">
          <w:rPr>
            <w:rStyle w:val="a6"/>
            <w:rFonts w:cs="Times New Roman"/>
            <w:sz w:val="28"/>
            <w:szCs w:val="28"/>
          </w:rPr>
          <w:t xml:space="preserve"> </w:t>
        </w:r>
        <w:r w:rsidR="00CE7D36" w:rsidRPr="007C10A5">
          <w:rPr>
            <w:rStyle w:val="a6"/>
            <w:rFonts w:cs="Times New Roman"/>
            <w:sz w:val="28"/>
            <w:szCs w:val="28"/>
          </w:rPr>
          <w:t>2</w:t>
        </w:r>
        <w:r w:rsidR="0030015C" w:rsidRPr="007C10A5">
          <w:rPr>
            <w:rStyle w:val="a6"/>
            <w:rFonts w:cs="Times New Roman"/>
            <w:sz w:val="28"/>
            <w:szCs w:val="28"/>
          </w:rPr>
          <w:t>)</w:t>
        </w:r>
        <w:r w:rsidR="00CF228C" w:rsidRPr="007C10A5">
          <w:rPr>
            <w:rStyle w:val="a6"/>
            <w:rFonts w:cs="Times New Roman"/>
            <w:sz w:val="28"/>
            <w:szCs w:val="28"/>
          </w:rPr>
          <w:t>.</w:t>
        </w:r>
      </w:hyperlink>
    </w:p>
    <w:p w14:paraId="5BC641E8" w14:textId="77777777" w:rsidR="00717984" w:rsidRDefault="00717984" w:rsidP="00717984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</w:t>
      </w:r>
      <w:r w:rsidR="00A12B1C" w:rsidRPr="00D160A0">
        <w:rPr>
          <w:rFonts w:cs="Times New Roman"/>
          <w:sz w:val="28"/>
          <w:szCs w:val="28"/>
        </w:rPr>
        <w:t>снованиями</w:t>
      </w:r>
      <w:r w:rsidR="0030015C" w:rsidRPr="00D160A0">
        <w:rPr>
          <w:rFonts w:cs="Times New Roman"/>
          <w:sz w:val="28"/>
          <w:szCs w:val="28"/>
        </w:rPr>
        <w:t xml:space="preserve"> классификации </w:t>
      </w:r>
      <w:r w:rsidR="00D160A0" w:rsidRPr="00FE32E3">
        <w:rPr>
          <w:rFonts w:cs="Times New Roman"/>
          <w:b/>
          <w:bCs/>
          <w:iCs/>
          <w:sz w:val="28"/>
          <w:szCs w:val="28"/>
        </w:rPr>
        <w:t>Ш-Т</w:t>
      </w:r>
      <w:r w:rsidR="00D160A0">
        <w:rPr>
          <w:rFonts w:cs="Times New Roman"/>
          <w:bCs/>
          <w:iCs/>
          <w:sz w:val="28"/>
          <w:szCs w:val="28"/>
        </w:rPr>
        <w:t xml:space="preserve"> </w:t>
      </w:r>
      <w:r w:rsidR="0030015C" w:rsidRPr="00D160A0">
        <w:rPr>
          <w:rFonts w:cs="Times New Roman"/>
          <w:sz w:val="28"/>
          <w:szCs w:val="28"/>
        </w:rPr>
        <w:t>выступили</w:t>
      </w:r>
      <w:r>
        <w:rPr>
          <w:rFonts w:cs="Times New Roman"/>
          <w:sz w:val="28"/>
          <w:szCs w:val="28"/>
        </w:rPr>
        <w:t xml:space="preserve"> в нашей методической системе</w:t>
      </w:r>
      <w:r w:rsidR="0030015C" w:rsidRPr="00D160A0">
        <w:rPr>
          <w:rFonts w:cs="Times New Roman"/>
          <w:sz w:val="28"/>
          <w:szCs w:val="28"/>
        </w:rPr>
        <w:t xml:space="preserve">: </w:t>
      </w:r>
    </w:p>
    <w:p w14:paraId="5FDB3D24" w14:textId="77777777" w:rsidR="00A12B1C" w:rsidRPr="00A12B1C" w:rsidRDefault="00A12B1C" w:rsidP="00717984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160A0">
        <w:rPr>
          <w:rFonts w:cs="Times New Roman"/>
          <w:sz w:val="28"/>
          <w:szCs w:val="28"/>
          <w:lang w:val="en-US"/>
        </w:rPr>
        <w:t>I</w:t>
      </w:r>
      <w:r w:rsidRPr="00D160A0">
        <w:rPr>
          <w:rFonts w:cs="Times New Roman"/>
          <w:sz w:val="28"/>
          <w:szCs w:val="28"/>
        </w:rPr>
        <w:t>.</w:t>
      </w:r>
      <w:r w:rsidRPr="00717984">
        <w:rPr>
          <w:rFonts w:cs="Times New Roman"/>
          <w:sz w:val="28"/>
          <w:szCs w:val="28"/>
        </w:rPr>
        <w:t xml:space="preserve"> </w:t>
      </w:r>
      <w:r w:rsidR="00D160A0" w:rsidRPr="009711A5">
        <w:rPr>
          <w:rFonts w:cs="Times New Roman"/>
          <w:i/>
          <w:sz w:val="28"/>
          <w:szCs w:val="28"/>
        </w:rPr>
        <w:t>Д</w:t>
      </w:r>
      <w:r w:rsidRPr="009711A5">
        <w:rPr>
          <w:rFonts w:cs="Times New Roman"/>
          <w:i/>
          <w:sz w:val="28"/>
          <w:szCs w:val="28"/>
        </w:rPr>
        <w:t>идактическое (содержательное)</w:t>
      </w:r>
      <w:r w:rsidR="0030015C" w:rsidRPr="009711A5">
        <w:rPr>
          <w:rFonts w:cs="Times New Roman"/>
          <w:i/>
          <w:sz w:val="28"/>
          <w:szCs w:val="28"/>
        </w:rPr>
        <w:t xml:space="preserve"> </w:t>
      </w:r>
      <w:r w:rsidRPr="009711A5">
        <w:rPr>
          <w:rFonts w:cs="Times New Roman"/>
          <w:i/>
          <w:sz w:val="28"/>
          <w:szCs w:val="28"/>
        </w:rPr>
        <w:t>основание</w:t>
      </w:r>
      <w:r w:rsidR="0030015C" w:rsidRPr="00D160A0">
        <w:rPr>
          <w:rFonts w:cs="Times New Roman"/>
          <w:sz w:val="28"/>
          <w:szCs w:val="28"/>
        </w:rPr>
        <w:t xml:space="preserve">. Согласно данному </w:t>
      </w:r>
      <w:r w:rsidR="00717984">
        <w:rPr>
          <w:rFonts w:cs="Times New Roman"/>
          <w:sz w:val="28"/>
          <w:szCs w:val="28"/>
        </w:rPr>
        <w:t xml:space="preserve">классификационному </w:t>
      </w:r>
      <w:r w:rsidR="0030015C" w:rsidRPr="00D160A0">
        <w:rPr>
          <w:rFonts w:cs="Times New Roman"/>
          <w:sz w:val="28"/>
          <w:szCs w:val="28"/>
        </w:rPr>
        <w:t>принципу нами определены следующие типы шаблонов:</w:t>
      </w:r>
      <w:r w:rsidR="0030015C" w:rsidRPr="00A12B1C">
        <w:rPr>
          <w:rFonts w:cs="Times New Roman"/>
          <w:sz w:val="28"/>
          <w:szCs w:val="28"/>
        </w:rPr>
        <w:t xml:space="preserve"> </w:t>
      </w:r>
    </w:p>
    <w:p w14:paraId="78C58270" w14:textId="77777777" w:rsidR="00A12B1C" w:rsidRPr="00D160A0" w:rsidRDefault="00A12B1C" w:rsidP="00717984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160A0">
        <w:rPr>
          <w:rFonts w:cs="Times New Roman"/>
          <w:sz w:val="28"/>
          <w:szCs w:val="28"/>
        </w:rPr>
        <w:t xml:space="preserve">1.1. </w:t>
      </w:r>
      <w:r w:rsidR="00D160A0" w:rsidRPr="00FE32E3">
        <w:rPr>
          <w:rFonts w:cs="Times New Roman"/>
          <w:b/>
          <w:sz w:val="28"/>
          <w:szCs w:val="28"/>
        </w:rPr>
        <w:t>Ш-Т</w:t>
      </w:r>
      <w:r w:rsidR="00D160A0">
        <w:rPr>
          <w:rFonts w:cs="Times New Roman"/>
          <w:sz w:val="28"/>
          <w:szCs w:val="28"/>
        </w:rPr>
        <w:t>, н</w:t>
      </w:r>
      <w:r w:rsidRPr="00D160A0">
        <w:rPr>
          <w:rFonts w:cs="Times New Roman"/>
          <w:sz w:val="28"/>
          <w:szCs w:val="28"/>
        </w:rPr>
        <w:t xml:space="preserve">аправленные на развитие различных видов </w:t>
      </w:r>
      <w:r w:rsidR="00D160A0" w:rsidRPr="00D160A0">
        <w:rPr>
          <w:rFonts w:cs="Times New Roman"/>
          <w:sz w:val="28"/>
          <w:szCs w:val="28"/>
        </w:rPr>
        <w:t>функциональной</w:t>
      </w:r>
      <w:r w:rsidRPr="00D160A0">
        <w:rPr>
          <w:rFonts w:cs="Times New Roman"/>
          <w:sz w:val="28"/>
          <w:szCs w:val="28"/>
        </w:rPr>
        <w:t xml:space="preserve"> грамотности:</w:t>
      </w:r>
    </w:p>
    <w:p w14:paraId="4C2A0643" w14:textId="256FB925" w:rsidR="00A12B1C" w:rsidRPr="00D160A0" w:rsidRDefault="00A12B1C" w:rsidP="000B6BE4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160A0">
        <w:rPr>
          <w:rFonts w:cs="Times New Roman"/>
          <w:sz w:val="28"/>
          <w:szCs w:val="28"/>
        </w:rPr>
        <w:t>1.1.1. Читательская грамотность</w:t>
      </w:r>
      <w:r w:rsidR="00D160A0">
        <w:rPr>
          <w:rFonts w:cs="Times New Roman"/>
          <w:sz w:val="28"/>
          <w:szCs w:val="28"/>
        </w:rPr>
        <w:t xml:space="preserve"> (Приложение</w:t>
      </w:r>
      <w:r w:rsidR="00DC1399">
        <w:rPr>
          <w:rFonts w:cs="Times New Roman"/>
          <w:sz w:val="28"/>
          <w:szCs w:val="28"/>
        </w:rPr>
        <w:t xml:space="preserve"> </w:t>
      </w:r>
      <w:hyperlink r:id="rId10" w:history="1">
        <w:r w:rsidR="00DC1399" w:rsidRPr="00DC1399">
          <w:rPr>
            <w:rStyle w:val="a6"/>
            <w:rFonts w:cs="Times New Roman"/>
            <w:sz w:val="28"/>
            <w:szCs w:val="28"/>
          </w:rPr>
          <w:t>3;</w:t>
        </w:r>
      </w:hyperlink>
      <w:r w:rsidR="00DC1399">
        <w:rPr>
          <w:rFonts w:cs="Times New Roman"/>
          <w:sz w:val="28"/>
          <w:szCs w:val="28"/>
        </w:rPr>
        <w:t xml:space="preserve"> </w:t>
      </w:r>
      <w:hyperlink r:id="rId11" w:history="1">
        <w:r w:rsidR="00B87E80" w:rsidRPr="00B87E80">
          <w:rPr>
            <w:rStyle w:val="a6"/>
            <w:rFonts w:cs="Times New Roman"/>
            <w:sz w:val="28"/>
            <w:szCs w:val="28"/>
          </w:rPr>
          <w:t>4;</w:t>
        </w:r>
      </w:hyperlink>
      <w:r w:rsidR="00B87E80">
        <w:rPr>
          <w:rFonts w:cs="Times New Roman"/>
          <w:sz w:val="28"/>
          <w:szCs w:val="28"/>
        </w:rPr>
        <w:t xml:space="preserve"> </w:t>
      </w:r>
      <w:hyperlink r:id="rId12" w:history="1">
        <w:r w:rsidR="0029617C" w:rsidRPr="0029617C">
          <w:rPr>
            <w:rStyle w:val="a6"/>
            <w:rFonts w:cs="Times New Roman"/>
            <w:sz w:val="28"/>
            <w:szCs w:val="28"/>
          </w:rPr>
          <w:t>5;</w:t>
        </w:r>
      </w:hyperlink>
      <w:r w:rsidR="00355E18">
        <w:rPr>
          <w:rFonts w:cs="Times New Roman"/>
          <w:sz w:val="28"/>
          <w:szCs w:val="28"/>
        </w:rPr>
        <w:t xml:space="preserve"> </w:t>
      </w:r>
      <w:hyperlink r:id="rId13" w:history="1">
        <w:r w:rsidR="00355E18" w:rsidRPr="00355E18">
          <w:rPr>
            <w:rStyle w:val="a6"/>
            <w:rFonts w:cs="Times New Roman"/>
            <w:sz w:val="28"/>
            <w:szCs w:val="28"/>
          </w:rPr>
          <w:t>6</w:t>
        </w:r>
      </w:hyperlink>
      <w:r w:rsidR="00B62F81">
        <w:rPr>
          <w:rFonts w:cs="Times New Roman"/>
          <w:sz w:val="28"/>
          <w:szCs w:val="28"/>
        </w:rPr>
        <w:t>;</w:t>
      </w:r>
      <w:r w:rsidR="00DC1399">
        <w:rPr>
          <w:rFonts w:cs="Times New Roman"/>
          <w:sz w:val="28"/>
          <w:szCs w:val="28"/>
        </w:rPr>
        <w:t xml:space="preserve"> </w:t>
      </w:r>
      <w:hyperlink r:id="rId14" w:history="1">
        <w:r w:rsidR="00932B0D" w:rsidRPr="00B62F81">
          <w:rPr>
            <w:rStyle w:val="a6"/>
            <w:rFonts w:cs="Times New Roman"/>
            <w:sz w:val="28"/>
            <w:szCs w:val="28"/>
          </w:rPr>
          <w:t>МР4</w:t>
        </w:r>
        <w:r w:rsidR="00B62F81" w:rsidRPr="00B62F81">
          <w:rPr>
            <w:rStyle w:val="a6"/>
            <w:rFonts w:cs="Times New Roman"/>
            <w:sz w:val="28"/>
            <w:szCs w:val="28"/>
          </w:rPr>
          <w:t>-1</w:t>
        </w:r>
      </w:hyperlink>
      <w:r w:rsidR="00B62F81">
        <w:rPr>
          <w:rFonts w:cs="Times New Roman"/>
          <w:sz w:val="28"/>
          <w:szCs w:val="28"/>
        </w:rPr>
        <w:t xml:space="preserve">; </w:t>
      </w:r>
      <w:hyperlink r:id="rId15" w:history="1">
        <w:r w:rsidR="00B62F81" w:rsidRPr="00DB2FFB">
          <w:rPr>
            <w:rStyle w:val="a6"/>
            <w:rFonts w:cs="Times New Roman"/>
            <w:sz w:val="28"/>
            <w:szCs w:val="28"/>
          </w:rPr>
          <w:t>МР4-2</w:t>
        </w:r>
      </w:hyperlink>
      <w:r w:rsidR="00CB7BCD">
        <w:rPr>
          <w:rFonts w:cs="Times New Roman"/>
          <w:sz w:val="28"/>
          <w:szCs w:val="28"/>
        </w:rPr>
        <w:t xml:space="preserve">; </w:t>
      </w:r>
      <w:hyperlink r:id="rId16" w:history="1">
        <w:r w:rsidR="00CB7BCD" w:rsidRPr="00CB7BCD">
          <w:rPr>
            <w:rStyle w:val="a6"/>
            <w:rFonts w:cs="Times New Roman"/>
            <w:sz w:val="28"/>
            <w:szCs w:val="28"/>
          </w:rPr>
          <w:t>МР4-3</w:t>
        </w:r>
      </w:hyperlink>
      <w:r w:rsidR="00D160A0">
        <w:rPr>
          <w:rFonts w:cs="Times New Roman"/>
          <w:sz w:val="28"/>
          <w:szCs w:val="28"/>
        </w:rPr>
        <w:t>)</w:t>
      </w:r>
      <w:r w:rsidR="000B6BE4">
        <w:rPr>
          <w:rFonts w:cs="Times New Roman"/>
          <w:sz w:val="28"/>
          <w:szCs w:val="28"/>
        </w:rPr>
        <w:t xml:space="preserve">. Примером данная серия </w:t>
      </w:r>
      <w:r w:rsidR="000B6BE4" w:rsidRPr="00FE32E3">
        <w:rPr>
          <w:rFonts w:cs="Times New Roman"/>
          <w:b/>
          <w:sz w:val="28"/>
          <w:szCs w:val="28"/>
        </w:rPr>
        <w:t>Ш-Т</w:t>
      </w:r>
      <w:r w:rsidR="000B6BE4">
        <w:rPr>
          <w:rFonts w:cs="Times New Roman"/>
          <w:sz w:val="28"/>
          <w:szCs w:val="28"/>
        </w:rPr>
        <w:t xml:space="preserve"> (Д.1.1.1.) может быть</w:t>
      </w:r>
      <w:r w:rsidR="00D266C3">
        <w:rPr>
          <w:rFonts w:cs="Times New Roman"/>
          <w:sz w:val="28"/>
          <w:szCs w:val="28"/>
        </w:rPr>
        <w:t xml:space="preserve"> начальный этап обучения. </w:t>
      </w:r>
      <w:r w:rsidR="00D266C3" w:rsidRPr="00444D6C">
        <w:rPr>
          <w:rFonts w:cs="Times New Roman"/>
          <w:sz w:val="28"/>
          <w:szCs w:val="28"/>
        </w:rPr>
        <w:t xml:space="preserve">(Приложение </w:t>
      </w:r>
      <w:hyperlink r:id="rId17" w:history="1">
        <w:r w:rsidR="00D266C3" w:rsidRPr="00444D6C">
          <w:rPr>
            <w:rStyle w:val="a6"/>
            <w:rFonts w:cs="Times New Roman"/>
            <w:sz w:val="28"/>
            <w:szCs w:val="28"/>
          </w:rPr>
          <w:t>7</w:t>
        </w:r>
      </w:hyperlink>
      <w:r w:rsidR="00444D6C">
        <w:rPr>
          <w:rFonts w:cs="Times New Roman"/>
          <w:sz w:val="28"/>
          <w:szCs w:val="28"/>
        </w:rPr>
        <w:t xml:space="preserve">; </w:t>
      </w:r>
      <w:hyperlink r:id="rId18" w:history="1">
        <w:r w:rsidR="00444D6C" w:rsidRPr="00444D6C">
          <w:rPr>
            <w:rStyle w:val="a6"/>
            <w:rFonts w:cs="Times New Roman"/>
            <w:sz w:val="28"/>
            <w:szCs w:val="28"/>
          </w:rPr>
          <w:t>25</w:t>
        </w:r>
      </w:hyperlink>
      <w:r w:rsidR="00D266C3" w:rsidRPr="00444D6C">
        <w:rPr>
          <w:rFonts w:cs="Times New Roman"/>
          <w:sz w:val="28"/>
          <w:szCs w:val="28"/>
        </w:rPr>
        <w:t>)</w:t>
      </w:r>
    </w:p>
    <w:p w14:paraId="033F10AF" w14:textId="029CF21E" w:rsidR="00D160A0" w:rsidRPr="00D160A0" w:rsidRDefault="00A12B1C" w:rsidP="00A12B1C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 w:rsidRPr="00D160A0">
        <w:rPr>
          <w:rFonts w:cs="Times New Roman"/>
          <w:sz w:val="28"/>
          <w:szCs w:val="28"/>
        </w:rPr>
        <w:t>1.1.2.</w:t>
      </w:r>
      <w:r w:rsidR="00D160A0" w:rsidRPr="00D160A0">
        <w:rPr>
          <w:rFonts w:cs="Times New Roman"/>
          <w:sz w:val="28"/>
          <w:szCs w:val="28"/>
        </w:rPr>
        <w:t xml:space="preserve"> Математическая грамотность</w:t>
      </w:r>
      <w:r w:rsidR="00D160A0">
        <w:rPr>
          <w:rFonts w:cs="Times New Roman"/>
          <w:sz w:val="28"/>
          <w:szCs w:val="28"/>
        </w:rPr>
        <w:t xml:space="preserve"> (Приложение</w:t>
      </w:r>
      <w:r w:rsidR="009E0F15">
        <w:rPr>
          <w:rFonts w:cs="Times New Roman"/>
          <w:sz w:val="28"/>
          <w:szCs w:val="28"/>
        </w:rPr>
        <w:t xml:space="preserve"> </w:t>
      </w:r>
      <w:hyperlink r:id="rId19" w:history="1">
        <w:r w:rsidR="009E0F15" w:rsidRPr="00AE7E3A">
          <w:rPr>
            <w:rStyle w:val="a6"/>
            <w:rFonts w:cs="Times New Roman"/>
            <w:sz w:val="28"/>
            <w:szCs w:val="28"/>
          </w:rPr>
          <w:t xml:space="preserve">4; </w:t>
        </w:r>
      </w:hyperlink>
      <w:r w:rsidR="009E0F15">
        <w:rPr>
          <w:rFonts w:cs="Times New Roman"/>
          <w:sz w:val="28"/>
          <w:szCs w:val="28"/>
        </w:rPr>
        <w:t xml:space="preserve"> </w:t>
      </w:r>
      <w:hyperlink r:id="rId20" w:history="1">
        <w:r w:rsidR="009E0F15" w:rsidRPr="00AE7E3A">
          <w:rPr>
            <w:rStyle w:val="a6"/>
            <w:rFonts w:cs="Times New Roman"/>
            <w:sz w:val="28"/>
            <w:szCs w:val="28"/>
          </w:rPr>
          <w:t>5</w:t>
        </w:r>
      </w:hyperlink>
      <w:r w:rsidR="008600F3">
        <w:rPr>
          <w:rFonts w:cs="Times New Roman"/>
          <w:sz w:val="28"/>
          <w:szCs w:val="28"/>
        </w:rPr>
        <w:t xml:space="preserve">;  </w:t>
      </w:r>
      <w:hyperlink r:id="rId21" w:history="1">
        <w:r w:rsidR="008600F3" w:rsidRPr="008600F3">
          <w:rPr>
            <w:rStyle w:val="a6"/>
            <w:rFonts w:cs="Times New Roman"/>
            <w:sz w:val="28"/>
            <w:szCs w:val="28"/>
          </w:rPr>
          <w:t>8</w:t>
        </w:r>
        <w:r w:rsidR="00D160A0" w:rsidRPr="008600F3">
          <w:rPr>
            <w:rStyle w:val="a6"/>
            <w:rFonts w:cs="Times New Roman"/>
            <w:sz w:val="28"/>
            <w:szCs w:val="28"/>
          </w:rPr>
          <w:t>)</w:t>
        </w:r>
      </w:hyperlink>
    </w:p>
    <w:p w14:paraId="256FC2F9" w14:textId="79E81C2C" w:rsidR="00D160A0" w:rsidRPr="00D160A0" w:rsidRDefault="00D160A0" w:rsidP="00A12B1C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 w:rsidRPr="00D160A0">
        <w:rPr>
          <w:rFonts w:cs="Times New Roman"/>
          <w:sz w:val="28"/>
          <w:szCs w:val="28"/>
        </w:rPr>
        <w:t>1.1.3. Естественнонаучная грамотность</w:t>
      </w:r>
      <w:r>
        <w:rPr>
          <w:rFonts w:cs="Times New Roman"/>
          <w:sz w:val="28"/>
          <w:szCs w:val="28"/>
        </w:rPr>
        <w:t xml:space="preserve"> (Приложение</w:t>
      </w:r>
      <w:r w:rsidR="0051286C">
        <w:rPr>
          <w:rFonts w:cs="Times New Roman"/>
          <w:sz w:val="28"/>
          <w:szCs w:val="28"/>
        </w:rPr>
        <w:t xml:space="preserve"> </w:t>
      </w:r>
      <w:hyperlink r:id="rId22" w:history="1">
        <w:r w:rsidR="0051286C" w:rsidRPr="00F54105">
          <w:rPr>
            <w:rStyle w:val="a6"/>
            <w:rFonts w:cs="Times New Roman"/>
            <w:sz w:val="28"/>
            <w:szCs w:val="28"/>
          </w:rPr>
          <w:t>6;</w:t>
        </w:r>
      </w:hyperlink>
      <w:r w:rsidR="00F200C0">
        <w:rPr>
          <w:rFonts w:cs="Times New Roman"/>
          <w:sz w:val="28"/>
          <w:szCs w:val="28"/>
        </w:rPr>
        <w:t xml:space="preserve">  </w:t>
      </w:r>
      <w:hyperlink r:id="rId23" w:history="1">
        <w:r w:rsidR="00F200C0" w:rsidRPr="00F200C0">
          <w:rPr>
            <w:rStyle w:val="a6"/>
            <w:rFonts w:cs="Times New Roman"/>
            <w:sz w:val="28"/>
            <w:szCs w:val="28"/>
          </w:rPr>
          <w:t>9</w:t>
        </w:r>
      </w:hyperlink>
      <w:r w:rsidR="0051286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)</w:t>
      </w:r>
    </w:p>
    <w:p w14:paraId="4B97832E" w14:textId="15159248" w:rsidR="00D160A0" w:rsidRDefault="00D160A0" w:rsidP="00D160A0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 w:rsidRPr="00D160A0">
        <w:rPr>
          <w:rFonts w:cs="Times New Roman"/>
          <w:sz w:val="28"/>
          <w:szCs w:val="28"/>
        </w:rPr>
        <w:t>1.1.4.Глобальные компетенции</w:t>
      </w:r>
      <w:r>
        <w:rPr>
          <w:rFonts w:cs="Times New Roman"/>
          <w:sz w:val="28"/>
          <w:szCs w:val="28"/>
        </w:rPr>
        <w:t xml:space="preserve"> </w:t>
      </w:r>
      <w:r w:rsidR="004B0439">
        <w:rPr>
          <w:rFonts w:cs="Times New Roman"/>
          <w:sz w:val="28"/>
          <w:szCs w:val="28"/>
        </w:rPr>
        <w:t xml:space="preserve">и УУД </w:t>
      </w:r>
      <w:r>
        <w:rPr>
          <w:rFonts w:cs="Times New Roman"/>
          <w:sz w:val="28"/>
          <w:szCs w:val="28"/>
        </w:rPr>
        <w:t>(Приложение</w:t>
      </w:r>
      <w:r w:rsidR="005D7135">
        <w:rPr>
          <w:rFonts w:cs="Times New Roman"/>
          <w:sz w:val="28"/>
          <w:szCs w:val="28"/>
        </w:rPr>
        <w:t xml:space="preserve"> </w:t>
      </w:r>
      <w:hyperlink r:id="rId24" w:history="1">
        <w:r w:rsidR="005D7135" w:rsidRPr="00022AB5">
          <w:rPr>
            <w:rStyle w:val="a6"/>
            <w:rFonts w:cs="Times New Roman"/>
            <w:sz w:val="28"/>
            <w:szCs w:val="28"/>
          </w:rPr>
          <w:t>10</w:t>
        </w:r>
      </w:hyperlink>
      <w:r w:rsidR="00022AB5">
        <w:rPr>
          <w:rFonts w:cs="Times New Roman"/>
          <w:sz w:val="28"/>
          <w:szCs w:val="28"/>
        </w:rPr>
        <w:t xml:space="preserve">;  </w:t>
      </w:r>
      <w:hyperlink r:id="rId25" w:history="1">
        <w:r w:rsidR="00022AB5" w:rsidRPr="00022AB5">
          <w:rPr>
            <w:rStyle w:val="a6"/>
            <w:rFonts w:cs="Times New Roman"/>
            <w:sz w:val="28"/>
            <w:szCs w:val="28"/>
          </w:rPr>
          <w:t>1</w:t>
        </w:r>
      </w:hyperlink>
      <w:r w:rsidR="0045191F">
        <w:rPr>
          <w:rFonts w:cs="Times New Roman"/>
          <w:sz w:val="28"/>
          <w:szCs w:val="28"/>
        </w:rPr>
        <w:t xml:space="preserve">;  </w:t>
      </w:r>
      <w:hyperlink r:id="rId26" w:history="1">
        <w:r w:rsidR="0045191F" w:rsidRPr="0045191F">
          <w:rPr>
            <w:rStyle w:val="a6"/>
            <w:rFonts w:cs="Times New Roman"/>
            <w:sz w:val="28"/>
            <w:szCs w:val="28"/>
          </w:rPr>
          <w:t>11</w:t>
        </w:r>
      </w:hyperlink>
      <w:r w:rsidR="0071603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). </w:t>
      </w:r>
    </w:p>
    <w:p w14:paraId="0E905973" w14:textId="77777777" w:rsidR="00D160A0" w:rsidRDefault="00D160A0" w:rsidP="00D160A0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</w:t>
      </w:r>
      <w:r w:rsidRPr="006E113A">
        <w:rPr>
          <w:rFonts w:cs="Times New Roman"/>
          <w:b/>
          <w:sz w:val="28"/>
          <w:szCs w:val="28"/>
        </w:rPr>
        <w:t>Ш-Т</w:t>
      </w:r>
      <w:r>
        <w:rPr>
          <w:rFonts w:cs="Times New Roman"/>
          <w:sz w:val="28"/>
          <w:szCs w:val="28"/>
        </w:rPr>
        <w:t>, н</w:t>
      </w:r>
      <w:r w:rsidRPr="00D160A0">
        <w:rPr>
          <w:rFonts w:cs="Times New Roman"/>
          <w:sz w:val="28"/>
          <w:szCs w:val="28"/>
        </w:rPr>
        <w:t xml:space="preserve">аправленные на </w:t>
      </w:r>
      <w:r>
        <w:rPr>
          <w:rFonts w:cs="Times New Roman"/>
          <w:sz w:val="28"/>
          <w:szCs w:val="28"/>
        </w:rPr>
        <w:t>формирование предметного знания (русского (родного) языка и развития речи):</w:t>
      </w:r>
    </w:p>
    <w:p w14:paraId="52C44D2B" w14:textId="5313D121" w:rsidR="00D160A0" w:rsidRDefault="00D160A0" w:rsidP="00D160A0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1.2.1. Фонетика, графика и орфоэпия</w:t>
      </w:r>
      <w:r w:rsidR="004B0439">
        <w:rPr>
          <w:rFonts w:cs="Times New Roman"/>
          <w:sz w:val="28"/>
          <w:szCs w:val="28"/>
        </w:rPr>
        <w:t xml:space="preserve"> (Приложение</w:t>
      </w:r>
      <w:r w:rsidR="0071603F">
        <w:rPr>
          <w:rFonts w:cs="Times New Roman"/>
          <w:sz w:val="28"/>
          <w:szCs w:val="28"/>
        </w:rPr>
        <w:t xml:space="preserve"> </w:t>
      </w:r>
      <w:hyperlink r:id="rId27" w:history="1">
        <w:r w:rsidR="0071603F" w:rsidRPr="0071603F">
          <w:rPr>
            <w:rStyle w:val="a6"/>
            <w:rFonts w:cs="Times New Roman"/>
            <w:sz w:val="28"/>
            <w:szCs w:val="28"/>
          </w:rPr>
          <w:t>8</w:t>
        </w:r>
      </w:hyperlink>
      <w:r w:rsidR="0071603F">
        <w:rPr>
          <w:rFonts w:cs="Times New Roman"/>
          <w:sz w:val="28"/>
          <w:szCs w:val="28"/>
        </w:rPr>
        <w:t xml:space="preserve">; </w:t>
      </w:r>
      <w:r w:rsidR="00E437DE">
        <w:rPr>
          <w:rFonts w:cs="Times New Roman"/>
          <w:sz w:val="28"/>
          <w:szCs w:val="28"/>
        </w:rPr>
        <w:t xml:space="preserve"> </w:t>
      </w:r>
      <w:hyperlink r:id="rId28" w:history="1">
        <w:r w:rsidR="00E437DE" w:rsidRPr="00E437DE">
          <w:rPr>
            <w:rStyle w:val="a6"/>
            <w:rFonts w:cs="Times New Roman"/>
            <w:sz w:val="28"/>
            <w:szCs w:val="28"/>
          </w:rPr>
          <w:t>9;</w:t>
        </w:r>
      </w:hyperlink>
      <w:r w:rsidR="00B4189B">
        <w:rPr>
          <w:rFonts w:cs="Times New Roman"/>
          <w:sz w:val="28"/>
          <w:szCs w:val="28"/>
        </w:rPr>
        <w:t xml:space="preserve">  </w:t>
      </w:r>
      <w:hyperlink r:id="rId29" w:history="1">
        <w:r w:rsidR="00B4189B" w:rsidRPr="00B4189B">
          <w:rPr>
            <w:rStyle w:val="a6"/>
            <w:rFonts w:cs="Times New Roman"/>
            <w:sz w:val="28"/>
            <w:szCs w:val="28"/>
          </w:rPr>
          <w:t>3;</w:t>
        </w:r>
      </w:hyperlink>
      <w:r w:rsidR="00ED19DB">
        <w:rPr>
          <w:rFonts w:cs="Times New Roman"/>
          <w:sz w:val="28"/>
          <w:szCs w:val="28"/>
        </w:rPr>
        <w:t xml:space="preserve"> </w:t>
      </w:r>
      <w:hyperlink r:id="rId30" w:history="1">
        <w:r w:rsidR="00ED19DB" w:rsidRPr="00ED19DB">
          <w:rPr>
            <w:rStyle w:val="a6"/>
            <w:rFonts w:cs="Times New Roman"/>
            <w:sz w:val="28"/>
            <w:szCs w:val="28"/>
          </w:rPr>
          <w:t>4</w:t>
        </w:r>
      </w:hyperlink>
      <w:r w:rsidR="00E437DE">
        <w:rPr>
          <w:rFonts w:cs="Times New Roman"/>
          <w:sz w:val="28"/>
          <w:szCs w:val="28"/>
        </w:rPr>
        <w:t xml:space="preserve"> </w:t>
      </w:r>
      <w:r w:rsidR="004B0439">
        <w:rPr>
          <w:rFonts w:cs="Times New Roman"/>
          <w:sz w:val="28"/>
          <w:szCs w:val="28"/>
        </w:rPr>
        <w:t>)</w:t>
      </w:r>
    </w:p>
    <w:p w14:paraId="4FD153E5" w14:textId="29FA8712" w:rsidR="00D160A0" w:rsidRDefault="00D160A0" w:rsidP="00D160A0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1.2.2. Лексика, синтаксис и фразеология</w:t>
      </w:r>
      <w:r w:rsidR="004B0439">
        <w:rPr>
          <w:rFonts w:cs="Times New Roman"/>
          <w:sz w:val="28"/>
          <w:szCs w:val="28"/>
        </w:rPr>
        <w:t xml:space="preserve"> (Приложение</w:t>
      </w:r>
      <w:r w:rsidR="00ED19DB">
        <w:rPr>
          <w:rFonts w:cs="Times New Roman"/>
          <w:sz w:val="28"/>
          <w:szCs w:val="28"/>
        </w:rPr>
        <w:t xml:space="preserve"> </w:t>
      </w:r>
      <w:hyperlink r:id="rId31" w:history="1">
        <w:r w:rsidR="00ED19DB" w:rsidRPr="00ED19DB">
          <w:rPr>
            <w:rStyle w:val="a6"/>
            <w:rFonts w:cs="Times New Roman"/>
            <w:sz w:val="28"/>
            <w:szCs w:val="28"/>
          </w:rPr>
          <w:t>10;</w:t>
        </w:r>
      </w:hyperlink>
      <w:r w:rsidR="00BA6EEF">
        <w:rPr>
          <w:rFonts w:cs="Times New Roman"/>
          <w:sz w:val="28"/>
          <w:szCs w:val="28"/>
        </w:rPr>
        <w:t xml:space="preserve"> </w:t>
      </w:r>
      <w:hyperlink r:id="rId32" w:history="1">
        <w:r w:rsidR="00BA6EEF" w:rsidRPr="00BA6EEF">
          <w:rPr>
            <w:rStyle w:val="a6"/>
            <w:rFonts w:cs="Times New Roman"/>
            <w:sz w:val="28"/>
            <w:szCs w:val="28"/>
          </w:rPr>
          <w:t>6</w:t>
        </w:r>
      </w:hyperlink>
      <w:r w:rsidR="00BA6EEF">
        <w:rPr>
          <w:rFonts w:cs="Times New Roman"/>
          <w:sz w:val="28"/>
          <w:szCs w:val="28"/>
        </w:rPr>
        <w:t xml:space="preserve">; </w:t>
      </w:r>
      <w:r w:rsidR="00576629">
        <w:rPr>
          <w:rFonts w:cs="Times New Roman"/>
          <w:sz w:val="28"/>
          <w:szCs w:val="28"/>
        </w:rPr>
        <w:t xml:space="preserve"> </w:t>
      </w:r>
      <w:r w:rsidR="00576629">
        <w:rPr>
          <w:rFonts w:cs="Times New Roman"/>
          <w:sz w:val="28"/>
          <w:szCs w:val="28"/>
        </w:rPr>
        <w:fldChar w:fldCharType="begin"/>
      </w:r>
      <w:r w:rsidR="00DE701C">
        <w:rPr>
          <w:rFonts w:cs="Times New Roman"/>
          <w:sz w:val="28"/>
          <w:szCs w:val="28"/>
        </w:rPr>
        <w:instrText>HYPERLINK "Приложение/приложение%2012.docx"</w:instrText>
      </w:r>
      <w:r w:rsidR="00DE701C">
        <w:rPr>
          <w:rFonts w:cs="Times New Roman"/>
          <w:sz w:val="28"/>
          <w:szCs w:val="28"/>
        </w:rPr>
      </w:r>
      <w:r w:rsidR="00576629">
        <w:rPr>
          <w:rFonts w:cs="Times New Roman"/>
          <w:sz w:val="28"/>
          <w:szCs w:val="28"/>
        </w:rPr>
        <w:fldChar w:fldCharType="separate"/>
      </w:r>
      <w:r w:rsidR="00576629" w:rsidRPr="00576629">
        <w:rPr>
          <w:rStyle w:val="a6"/>
          <w:rFonts w:cs="Times New Roman"/>
          <w:sz w:val="28"/>
          <w:szCs w:val="28"/>
        </w:rPr>
        <w:t>1</w:t>
      </w:r>
      <w:r w:rsidR="00576629" w:rsidRPr="00576629">
        <w:rPr>
          <w:rStyle w:val="a6"/>
          <w:rFonts w:cs="Times New Roman"/>
          <w:sz w:val="28"/>
          <w:szCs w:val="28"/>
        </w:rPr>
        <w:t>2</w:t>
      </w:r>
      <w:r w:rsidR="00576629">
        <w:rPr>
          <w:rFonts w:cs="Times New Roman"/>
          <w:sz w:val="28"/>
          <w:szCs w:val="28"/>
        </w:rPr>
        <w:fldChar w:fldCharType="end"/>
      </w:r>
      <w:r w:rsidR="00576629">
        <w:rPr>
          <w:rFonts w:cs="Times New Roman"/>
          <w:sz w:val="28"/>
          <w:szCs w:val="28"/>
        </w:rPr>
        <w:t xml:space="preserve">; </w:t>
      </w:r>
      <w:r w:rsidR="00ED19DB">
        <w:rPr>
          <w:rFonts w:cs="Times New Roman"/>
          <w:sz w:val="28"/>
          <w:szCs w:val="28"/>
        </w:rPr>
        <w:t xml:space="preserve"> </w:t>
      </w:r>
      <w:hyperlink r:id="rId33" w:history="1">
        <w:r w:rsidR="00DE701C" w:rsidRPr="00976030">
          <w:rPr>
            <w:rStyle w:val="a6"/>
            <w:rFonts w:cs="Times New Roman"/>
            <w:sz w:val="28"/>
            <w:szCs w:val="28"/>
          </w:rPr>
          <w:t>13</w:t>
        </w:r>
      </w:hyperlink>
      <w:r w:rsidR="009D78EC">
        <w:rPr>
          <w:rFonts w:cs="Times New Roman"/>
          <w:sz w:val="28"/>
          <w:szCs w:val="28"/>
        </w:rPr>
        <w:t xml:space="preserve">: </w:t>
      </w:r>
      <w:hyperlink r:id="rId34" w:history="1">
        <w:r w:rsidR="009D78EC" w:rsidRPr="009D78EC">
          <w:rPr>
            <w:rStyle w:val="a6"/>
            <w:rFonts w:cs="Times New Roman"/>
            <w:sz w:val="28"/>
            <w:szCs w:val="28"/>
          </w:rPr>
          <w:t>14</w:t>
        </w:r>
      </w:hyperlink>
      <w:r w:rsidR="004B0439">
        <w:rPr>
          <w:rFonts w:cs="Times New Roman"/>
          <w:sz w:val="28"/>
          <w:szCs w:val="28"/>
        </w:rPr>
        <w:t>).</w:t>
      </w:r>
    </w:p>
    <w:p w14:paraId="2C8C59E6" w14:textId="2A68782C" w:rsidR="004B0439" w:rsidRDefault="004B0439" w:rsidP="00D160A0">
      <w:pPr>
        <w:spacing w:line="36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1.2.3. Орфография и пунктуация</w:t>
      </w:r>
      <w:r w:rsidR="00D7528B">
        <w:rPr>
          <w:rFonts w:cs="Times New Roman"/>
          <w:sz w:val="28"/>
          <w:szCs w:val="28"/>
        </w:rPr>
        <w:t xml:space="preserve"> (Приложение</w:t>
      </w:r>
      <w:r w:rsidR="009D78EC">
        <w:rPr>
          <w:rFonts w:cs="Times New Roman"/>
          <w:sz w:val="28"/>
          <w:szCs w:val="28"/>
        </w:rPr>
        <w:t xml:space="preserve"> </w:t>
      </w:r>
      <w:hyperlink r:id="rId35" w:history="1">
        <w:r w:rsidR="009D78EC" w:rsidRPr="009D78EC">
          <w:rPr>
            <w:rStyle w:val="a6"/>
            <w:rFonts w:cs="Times New Roman"/>
            <w:sz w:val="28"/>
            <w:szCs w:val="28"/>
          </w:rPr>
          <w:t>10</w:t>
        </w:r>
      </w:hyperlink>
      <w:r w:rsidR="009D78EC">
        <w:rPr>
          <w:rFonts w:cs="Times New Roman"/>
          <w:sz w:val="28"/>
          <w:szCs w:val="28"/>
        </w:rPr>
        <w:t xml:space="preserve">; </w:t>
      </w:r>
      <w:hyperlink r:id="rId36" w:history="1">
        <w:r w:rsidR="00E7218F" w:rsidRPr="00E7218F">
          <w:rPr>
            <w:rStyle w:val="a6"/>
            <w:rFonts w:cs="Times New Roman"/>
            <w:sz w:val="28"/>
            <w:szCs w:val="28"/>
          </w:rPr>
          <w:t>11</w:t>
        </w:r>
      </w:hyperlink>
      <w:r w:rsidR="00E7218F">
        <w:rPr>
          <w:rFonts w:cs="Times New Roman"/>
          <w:sz w:val="28"/>
          <w:szCs w:val="28"/>
        </w:rPr>
        <w:t xml:space="preserve">; </w:t>
      </w:r>
      <w:hyperlink r:id="rId37" w:history="1">
        <w:r w:rsidR="00E7218F" w:rsidRPr="00E7218F">
          <w:rPr>
            <w:rStyle w:val="a6"/>
            <w:rFonts w:cs="Times New Roman"/>
            <w:sz w:val="28"/>
            <w:szCs w:val="28"/>
          </w:rPr>
          <w:t>12</w:t>
        </w:r>
      </w:hyperlink>
      <w:r w:rsidR="00E7218F">
        <w:rPr>
          <w:rFonts w:cs="Times New Roman"/>
          <w:sz w:val="28"/>
          <w:szCs w:val="28"/>
        </w:rPr>
        <w:t xml:space="preserve">; </w:t>
      </w:r>
      <w:hyperlink r:id="rId38" w:history="1">
        <w:r w:rsidR="00E7218F" w:rsidRPr="00E7218F">
          <w:rPr>
            <w:rStyle w:val="a6"/>
            <w:rFonts w:cs="Times New Roman"/>
            <w:sz w:val="28"/>
            <w:szCs w:val="28"/>
          </w:rPr>
          <w:t>13</w:t>
        </w:r>
      </w:hyperlink>
      <w:r w:rsidR="00E7218F">
        <w:rPr>
          <w:rFonts w:cs="Times New Roman"/>
          <w:sz w:val="28"/>
          <w:szCs w:val="28"/>
        </w:rPr>
        <w:t>; 1</w:t>
      </w:r>
      <w:hyperlink r:id="rId39" w:history="1">
        <w:r w:rsidR="00E7218F" w:rsidRPr="00E7218F">
          <w:rPr>
            <w:rStyle w:val="a6"/>
            <w:rFonts w:cs="Times New Roman"/>
            <w:sz w:val="28"/>
            <w:szCs w:val="28"/>
          </w:rPr>
          <w:t>4</w:t>
        </w:r>
      </w:hyperlink>
      <w:r w:rsidR="00D7528B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14:paraId="1F61A100" w14:textId="77777777" w:rsidR="00643958" w:rsidRDefault="00643958" w:rsidP="0064395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. </w:t>
      </w:r>
      <w:r w:rsidRPr="009711A5">
        <w:rPr>
          <w:rFonts w:cs="Times New Roman"/>
          <w:i/>
          <w:sz w:val="28"/>
          <w:szCs w:val="28"/>
        </w:rPr>
        <w:t>Форм</w:t>
      </w:r>
      <w:r w:rsidR="00E60266" w:rsidRPr="009711A5">
        <w:rPr>
          <w:rFonts w:cs="Times New Roman"/>
          <w:i/>
          <w:sz w:val="28"/>
          <w:szCs w:val="28"/>
        </w:rPr>
        <w:t>альное основание классификации</w:t>
      </w:r>
      <w:r w:rsidRPr="009711A5">
        <w:rPr>
          <w:rFonts w:cs="Times New Roman"/>
          <w:i/>
          <w:sz w:val="28"/>
          <w:szCs w:val="28"/>
        </w:rPr>
        <w:t xml:space="preserve"> </w:t>
      </w:r>
      <w:r w:rsidRPr="006E113A">
        <w:rPr>
          <w:rFonts w:cs="Times New Roman"/>
          <w:b/>
          <w:i/>
          <w:sz w:val="28"/>
          <w:szCs w:val="28"/>
        </w:rPr>
        <w:t>Ш-Т</w:t>
      </w:r>
      <w:r>
        <w:rPr>
          <w:rFonts w:cs="Times New Roman"/>
          <w:sz w:val="28"/>
          <w:szCs w:val="28"/>
        </w:rPr>
        <w:t xml:space="preserve">. </w:t>
      </w:r>
      <w:r w:rsidRPr="00D160A0">
        <w:rPr>
          <w:rFonts w:cs="Times New Roman"/>
          <w:sz w:val="28"/>
          <w:szCs w:val="28"/>
        </w:rPr>
        <w:t>Согласно данному принципу нами определены следующие типы шаблонов:</w:t>
      </w:r>
      <w:r>
        <w:rPr>
          <w:rFonts w:cs="Times New Roman"/>
          <w:sz w:val="28"/>
          <w:szCs w:val="28"/>
        </w:rPr>
        <w:t xml:space="preserve"> </w:t>
      </w:r>
    </w:p>
    <w:p w14:paraId="7F6A4BAC" w14:textId="31A7BD59" w:rsidR="00643958" w:rsidRDefault="00643958" w:rsidP="0064395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Опоры-трансформеры. Данный кластер </w:t>
      </w:r>
      <w:r w:rsidRPr="006E113A">
        <w:rPr>
          <w:rFonts w:cs="Times New Roman"/>
          <w:b/>
          <w:sz w:val="28"/>
          <w:szCs w:val="28"/>
        </w:rPr>
        <w:t>Ш-Т</w:t>
      </w:r>
      <w:r>
        <w:rPr>
          <w:rFonts w:cs="Times New Roman"/>
          <w:sz w:val="28"/>
          <w:szCs w:val="28"/>
        </w:rPr>
        <w:t xml:space="preserve"> включает правила,  понятия и их определения. Он представляет собой  наборное </w:t>
      </w:r>
      <w:r w:rsidR="007F610E">
        <w:rPr>
          <w:rFonts w:cs="Times New Roman"/>
          <w:sz w:val="28"/>
          <w:szCs w:val="28"/>
        </w:rPr>
        <w:t xml:space="preserve">интерактивное </w:t>
      </w:r>
      <w:r>
        <w:rPr>
          <w:rFonts w:cs="Times New Roman"/>
          <w:sz w:val="28"/>
          <w:szCs w:val="28"/>
        </w:rPr>
        <w:t>полотно и карты, содержащие отдельные слова, из которых складываются определения понятий</w:t>
      </w:r>
      <w:r w:rsidR="00584465">
        <w:rPr>
          <w:rFonts w:cs="Times New Roman"/>
          <w:sz w:val="28"/>
          <w:szCs w:val="28"/>
        </w:rPr>
        <w:t xml:space="preserve"> (Приложение</w:t>
      </w:r>
      <w:r w:rsidR="00DF6548">
        <w:rPr>
          <w:rFonts w:cs="Times New Roman"/>
          <w:sz w:val="28"/>
          <w:szCs w:val="28"/>
        </w:rPr>
        <w:t xml:space="preserve"> </w:t>
      </w:r>
      <w:hyperlink r:id="rId40" w:history="1">
        <w:r w:rsidR="00DF6548" w:rsidRPr="00DF6548">
          <w:rPr>
            <w:rStyle w:val="a6"/>
            <w:rFonts w:cs="Times New Roman"/>
            <w:sz w:val="28"/>
            <w:szCs w:val="28"/>
          </w:rPr>
          <w:t>15</w:t>
        </w:r>
      </w:hyperlink>
      <w:r w:rsidR="00DF6548">
        <w:rPr>
          <w:rFonts w:cs="Times New Roman"/>
          <w:sz w:val="28"/>
          <w:szCs w:val="28"/>
        </w:rPr>
        <w:t xml:space="preserve">; </w:t>
      </w:r>
      <w:hyperlink r:id="rId41" w:history="1">
        <w:r w:rsidR="00122022" w:rsidRPr="00122022">
          <w:rPr>
            <w:rStyle w:val="a6"/>
            <w:rFonts w:cs="Times New Roman"/>
            <w:sz w:val="28"/>
            <w:szCs w:val="28"/>
          </w:rPr>
          <w:t>16</w:t>
        </w:r>
      </w:hyperlink>
      <w:r w:rsidR="00122022">
        <w:rPr>
          <w:rFonts w:cs="Times New Roman"/>
          <w:sz w:val="28"/>
          <w:szCs w:val="28"/>
        </w:rPr>
        <w:t xml:space="preserve">; </w:t>
      </w:r>
      <w:r w:rsidR="0045046F">
        <w:rPr>
          <w:rFonts w:cs="Times New Roman"/>
          <w:sz w:val="28"/>
          <w:szCs w:val="28"/>
        </w:rPr>
        <w:t xml:space="preserve"> </w:t>
      </w:r>
      <w:hyperlink r:id="rId42" w:history="1">
        <w:r w:rsidR="0045046F" w:rsidRPr="0045046F">
          <w:rPr>
            <w:rStyle w:val="a6"/>
            <w:rFonts w:cs="Times New Roman"/>
            <w:sz w:val="28"/>
            <w:szCs w:val="28"/>
          </w:rPr>
          <w:t>17</w:t>
        </w:r>
      </w:hyperlink>
      <w:r w:rsidR="00861703">
        <w:rPr>
          <w:rFonts w:cs="Times New Roman"/>
          <w:sz w:val="28"/>
          <w:szCs w:val="28"/>
        </w:rPr>
        <w:t xml:space="preserve">; </w:t>
      </w:r>
      <w:hyperlink r:id="rId43" w:history="1">
        <w:r w:rsidR="00861703" w:rsidRPr="00861703">
          <w:rPr>
            <w:rStyle w:val="a6"/>
            <w:rFonts w:cs="Times New Roman"/>
            <w:sz w:val="28"/>
            <w:szCs w:val="28"/>
          </w:rPr>
          <w:t>19</w:t>
        </w:r>
      </w:hyperlink>
      <w:r w:rsidR="003E079A">
        <w:rPr>
          <w:rFonts w:cs="Times New Roman"/>
          <w:sz w:val="28"/>
          <w:szCs w:val="28"/>
        </w:rPr>
        <w:t xml:space="preserve">; </w:t>
      </w:r>
      <w:hyperlink r:id="rId44" w:history="1">
        <w:r w:rsidR="003E079A" w:rsidRPr="003E079A">
          <w:rPr>
            <w:rStyle w:val="a6"/>
            <w:rFonts w:cs="Times New Roman"/>
            <w:sz w:val="28"/>
            <w:szCs w:val="28"/>
          </w:rPr>
          <w:t>20</w:t>
        </w:r>
      </w:hyperlink>
      <w:r w:rsidR="00C072AA">
        <w:rPr>
          <w:rFonts w:cs="Times New Roman"/>
          <w:sz w:val="28"/>
          <w:szCs w:val="28"/>
        </w:rPr>
        <w:t xml:space="preserve">; </w:t>
      </w:r>
      <w:hyperlink r:id="rId45" w:history="1">
        <w:r w:rsidR="00C072AA" w:rsidRPr="00C072AA">
          <w:rPr>
            <w:rStyle w:val="a6"/>
            <w:rFonts w:cs="Times New Roman"/>
            <w:sz w:val="28"/>
            <w:szCs w:val="28"/>
          </w:rPr>
          <w:t>28</w:t>
        </w:r>
      </w:hyperlink>
      <w:r w:rsidR="007D7D06">
        <w:rPr>
          <w:rFonts w:cs="Times New Roman"/>
          <w:sz w:val="28"/>
          <w:szCs w:val="28"/>
        </w:rPr>
        <w:t xml:space="preserve">; </w:t>
      </w:r>
      <w:hyperlink r:id="rId46" w:history="1">
        <w:r w:rsidR="007D7D06" w:rsidRPr="007D7D06">
          <w:rPr>
            <w:rStyle w:val="a6"/>
            <w:rFonts w:cs="Times New Roman"/>
            <w:sz w:val="28"/>
            <w:szCs w:val="28"/>
          </w:rPr>
          <w:t>МР4-4</w:t>
        </w:r>
      </w:hyperlink>
      <w:r w:rsidR="00584465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14:paraId="2BE5FB0C" w14:textId="77777777" w:rsidR="007F610E" w:rsidRDefault="00643958" w:rsidP="0064395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</w:t>
      </w:r>
      <w:r w:rsidR="007F610E">
        <w:rPr>
          <w:rFonts w:cs="Times New Roman"/>
          <w:sz w:val="28"/>
          <w:szCs w:val="28"/>
        </w:rPr>
        <w:t xml:space="preserve">Дидактические решетки, т.е. поля с пустыми ячейками, требующие заполнения. Кластер дидактических решеток представлен следующими типами </w:t>
      </w:r>
      <w:r w:rsidR="007F610E" w:rsidRPr="006E113A">
        <w:rPr>
          <w:rFonts w:cs="Times New Roman"/>
          <w:b/>
          <w:sz w:val="28"/>
          <w:szCs w:val="28"/>
        </w:rPr>
        <w:t>Ш-Т</w:t>
      </w:r>
      <w:r w:rsidR="007F610E">
        <w:rPr>
          <w:rFonts w:cs="Times New Roman"/>
          <w:sz w:val="28"/>
          <w:szCs w:val="28"/>
        </w:rPr>
        <w:t>:</w:t>
      </w:r>
    </w:p>
    <w:p w14:paraId="30DCD50D" w14:textId="45F1EBA3" w:rsidR="00916D6A" w:rsidRDefault="007F610E" w:rsidP="0064395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2.2.1. Неструктурированные решетки. Представляют собой пустые пространства, не имеющие обозначений, в этой связи заполняемые  любым содержанием. Ценность таких решеток в необходимости обоснования </w:t>
      </w:r>
      <w:r w:rsidR="00916D6A">
        <w:rPr>
          <w:rFonts w:cs="Times New Roman"/>
          <w:sz w:val="28"/>
          <w:szCs w:val="28"/>
        </w:rPr>
        <w:t xml:space="preserve">детьми </w:t>
      </w:r>
      <w:r>
        <w:rPr>
          <w:rFonts w:cs="Times New Roman"/>
          <w:sz w:val="28"/>
          <w:szCs w:val="28"/>
        </w:rPr>
        <w:t>принципа обобщения и заполнения</w:t>
      </w:r>
      <w:r w:rsidR="00584465">
        <w:rPr>
          <w:rFonts w:cs="Times New Roman"/>
          <w:sz w:val="28"/>
          <w:szCs w:val="28"/>
        </w:rPr>
        <w:t xml:space="preserve"> (Приложение</w:t>
      </w:r>
      <w:r w:rsidR="00DB39E2">
        <w:rPr>
          <w:rFonts w:cs="Times New Roman"/>
          <w:sz w:val="28"/>
          <w:szCs w:val="28"/>
        </w:rPr>
        <w:t xml:space="preserve"> </w:t>
      </w:r>
      <w:hyperlink r:id="rId47" w:history="1">
        <w:r w:rsidR="00DB39E2" w:rsidRPr="00DB39E2">
          <w:rPr>
            <w:rStyle w:val="a6"/>
            <w:rFonts w:cs="Times New Roman"/>
            <w:sz w:val="28"/>
            <w:szCs w:val="28"/>
          </w:rPr>
          <w:t>8</w:t>
        </w:r>
      </w:hyperlink>
      <w:r w:rsidR="00DB39E2">
        <w:rPr>
          <w:rFonts w:cs="Times New Roman"/>
          <w:sz w:val="28"/>
          <w:szCs w:val="28"/>
        </w:rPr>
        <w:t>;</w:t>
      </w:r>
      <w:hyperlink r:id="rId48" w:history="1">
        <w:r w:rsidR="00DB39E2" w:rsidRPr="00990DCF">
          <w:rPr>
            <w:rStyle w:val="a6"/>
            <w:rFonts w:cs="Times New Roman"/>
            <w:sz w:val="28"/>
            <w:szCs w:val="28"/>
          </w:rPr>
          <w:t xml:space="preserve"> </w:t>
        </w:r>
        <w:r w:rsidR="00990DCF" w:rsidRPr="00990DCF">
          <w:rPr>
            <w:rStyle w:val="a6"/>
            <w:rFonts w:cs="Times New Roman"/>
            <w:sz w:val="28"/>
            <w:szCs w:val="28"/>
          </w:rPr>
          <w:t>9</w:t>
        </w:r>
      </w:hyperlink>
      <w:r w:rsidR="00990DCF">
        <w:rPr>
          <w:rFonts w:cs="Times New Roman"/>
          <w:sz w:val="28"/>
          <w:szCs w:val="28"/>
        </w:rPr>
        <w:t xml:space="preserve">; </w:t>
      </w:r>
      <w:hyperlink r:id="rId49" w:history="1">
        <w:r w:rsidR="006F1CC6" w:rsidRPr="006F1CC6">
          <w:rPr>
            <w:rStyle w:val="a6"/>
            <w:rFonts w:cs="Times New Roman"/>
            <w:sz w:val="28"/>
            <w:szCs w:val="28"/>
          </w:rPr>
          <w:t>9.1</w:t>
        </w:r>
      </w:hyperlink>
      <w:r w:rsidR="00912FF1">
        <w:rPr>
          <w:rFonts w:cs="Times New Roman"/>
          <w:sz w:val="28"/>
          <w:szCs w:val="28"/>
        </w:rPr>
        <w:t xml:space="preserve">.; </w:t>
      </w:r>
      <w:hyperlink r:id="rId50" w:history="1">
        <w:r w:rsidR="00912FF1" w:rsidRPr="00912FF1">
          <w:rPr>
            <w:rStyle w:val="a6"/>
            <w:rFonts w:cs="Times New Roman"/>
            <w:sz w:val="28"/>
            <w:szCs w:val="28"/>
          </w:rPr>
          <w:t>9.2</w:t>
        </w:r>
      </w:hyperlink>
      <w:r w:rsidR="00584465">
        <w:rPr>
          <w:rFonts w:cs="Times New Roman"/>
          <w:sz w:val="28"/>
          <w:szCs w:val="28"/>
        </w:rPr>
        <w:t>)</w:t>
      </w:r>
      <w:r w:rsidR="00916D6A">
        <w:rPr>
          <w:rFonts w:cs="Times New Roman"/>
          <w:sz w:val="28"/>
          <w:szCs w:val="28"/>
        </w:rPr>
        <w:t>.</w:t>
      </w:r>
    </w:p>
    <w:p w14:paraId="22E61776" w14:textId="76B60E7F" w:rsidR="00916D6A" w:rsidRDefault="00916D6A" w:rsidP="0064395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2.2.2. Полуструктурированные решетки. Имеют общее обозначение, представляют собой определенную структуру, имеющую вариативные основания обобщения (классификации)</w:t>
      </w:r>
      <w:r w:rsidR="00584465" w:rsidRPr="00584465">
        <w:rPr>
          <w:rFonts w:cs="Times New Roman"/>
          <w:sz w:val="28"/>
          <w:szCs w:val="28"/>
        </w:rPr>
        <w:t xml:space="preserve"> </w:t>
      </w:r>
      <w:r w:rsidR="00584465">
        <w:rPr>
          <w:rFonts w:cs="Times New Roman"/>
          <w:sz w:val="28"/>
          <w:szCs w:val="28"/>
        </w:rPr>
        <w:t>(Приложение</w:t>
      </w:r>
      <w:hyperlink r:id="rId51" w:history="1">
        <w:r w:rsidR="009A5876" w:rsidRPr="009A5876">
          <w:rPr>
            <w:rStyle w:val="a6"/>
            <w:rFonts w:cs="Times New Roman"/>
            <w:sz w:val="28"/>
            <w:szCs w:val="28"/>
          </w:rPr>
          <w:t xml:space="preserve"> 21</w:t>
        </w:r>
      </w:hyperlink>
      <w:r w:rsidR="009A5876">
        <w:rPr>
          <w:rFonts w:cs="Times New Roman"/>
          <w:sz w:val="28"/>
          <w:szCs w:val="28"/>
        </w:rPr>
        <w:t xml:space="preserve">; </w:t>
      </w:r>
      <w:hyperlink r:id="rId52" w:history="1">
        <w:r w:rsidR="00C12CCC" w:rsidRPr="00C12CCC">
          <w:rPr>
            <w:rStyle w:val="a6"/>
            <w:rFonts w:cs="Times New Roman"/>
            <w:sz w:val="28"/>
            <w:szCs w:val="28"/>
          </w:rPr>
          <w:t>22</w:t>
        </w:r>
      </w:hyperlink>
      <w:r w:rsidR="00C12CCC">
        <w:rPr>
          <w:rFonts w:cs="Times New Roman"/>
          <w:sz w:val="28"/>
          <w:szCs w:val="28"/>
        </w:rPr>
        <w:t xml:space="preserve">; </w:t>
      </w:r>
      <w:hyperlink r:id="rId53" w:history="1">
        <w:r w:rsidR="00755623" w:rsidRPr="00755623">
          <w:rPr>
            <w:rStyle w:val="a6"/>
            <w:rFonts w:cs="Times New Roman"/>
            <w:sz w:val="28"/>
            <w:szCs w:val="28"/>
          </w:rPr>
          <w:t>23</w:t>
        </w:r>
      </w:hyperlink>
      <w:r w:rsidR="00755623">
        <w:rPr>
          <w:rFonts w:cs="Times New Roman"/>
          <w:sz w:val="28"/>
          <w:szCs w:val="28"/>
        </w:rPr>
        <w:t xml:space="preserve">; </w:t>
      </w:r>
      <w:hyperlink r:id="rId54" w:history="1">
        <w:r w:rsidR="00453982" w:rsidRPr="00453982">
          <w:rPr>
            <w:rStyle w:val="a6"/>
            <w:rFonts w:cs="Times New Roman"/>
            <w:sz w:val="28"/>
            <w:szCs w:val="28"/>
          </w:rPr>
          <w:t>24</w:t>
        </w:r>
      </w:hyperlink>
      <w:r w:rsidR="00453982">
        <w:rPr>
          <w:rFonts w:cs="Times New Roman"/>
          <w:sz w:val="28"/>
          <w:szCs w:val="28"/>
        </w:rPr>
        <w:t xml:space="preserve">; </w:t>
      </w:r>
      <w:r w:rsidR="00584465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14:paraId="701EC522" w14:textId="2C163D9C" w:rsidR="00FB4742" w:rsidRDefault="00916D6A" w:rsidP="00643958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2.2.3. Структурированные решетки. Имеют обозначение, связанное с определенной предметной категорией и однозначными основания обобщения</w:t>
      </w:r>
      <w:r w:rsidR="00584465">
        <w:rPr>
          <w:rFonts w:cs="Times New Roman"/>
          <w:sz w:val="28"/>
          <w:szCs w:val="28"/>
        </w:rPr>
        <w:t xml:space="preserve"> (Приложение</w:t>
      </w:r>
      <w:r w:rsidR="00DE4F91">
        <w:rPr>
          <w:rFonts w:cs="Times New Roman"/>
          <w:sz w:val="28"/>
          <w:szCs w:val="28"/>
        </w:rPr>
        <w:t xml:space="preserve"> </w:t>
      </w:r>
      <w:hyperlink r:id="rId55" w:history="1">
        <w:r w:rsidR="00DE4F91" w:rsidRPr="00DE4F91">
          <w:rPr>
            <w:rStyle w:val="a6"/>
            <w:rFonts w:cs="Times New Roman"/>
            <w:sz w:val="28"/>
            <w:szCs w:val="28"/>
          </w:rPr>
          <w:t>26</w:t>
        </w:r>
      </w:hyperlink>
      <w:r w:rsidR="00DE4F91">
        <w:rPr>
          <w:rFonts w:cs="Times New Roman"/>
          <w:sz w:val="28"/>
          <w:szCs w:val="28"/>
        </w:rPr>
        <w:t xml:space="preserve">; </w:t>
      </w:r>
      <w:hyperlink r:id="rId56" w:history="1">
        <w:r w:rsidR="00E70362" w:rsidRPr="00E70362">
          <w:rPr>
            <w:rStyle w:val="a6"/>
            <w:rFonts w:cs="Times New Roman"/>
            <w:sz w:val="28"/>
            <w:szCs w:val="28"/>
          </w:rPr>
          <w:t>27</w:t>
        </w:r>
      </w:hyperlink>
      <w:r w:rsidR="00E70362">
        <w:rPr>
          <w:rFonts w:cs="Times New Roman"/>
          <w:sz w:val="28"/>
          <w:szCs w:val="28"/>
        </w:rPr>
        <w:t xml:space="preserve">; </w:t>
      </w:r>
      <w:r w:rsidR="00584465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. </w:t>
      </w:r>
    </w:p>
    <w:p w14:paraId="677D9D30" w14:textId="3F2A8E53" w:rsidR="00D160A0" w:rsidRDefault="00584465" w:rsidP="00584465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Отметим, что одна и та же модель </w:t>
      </w:r>
      <w:r w:rsidRPr="00584465">
        <w:rPr>
          <w:rFonts w:cs="Times New Roman"/>
          <w:b/>
          <w:sz w:val="28"/>
          <w:szCs w:val="28"/>
        </w:rPr>
        <w:t>(Ш-Т)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может быть описана по разным основаниям, интегрировать множество понятий, умений и навыков, формируемых с ее помощью, поэтому может входить в различные описанные нами классификационные группы.</w:t>
      </w:r>
      <w:r w:rsidR="00A62049">
        <w:rPr>
          <w:rFonts w:cs="Times New Roman"/>
          <w:sz w:val="28"/>
          <w:szCs w:val="28"/>
        </w:rPr>
        <w:t xml:space="preserve"> Так, например, трудно разделить различные аспекты функциональной грамотности в процессе </w:t>
      </w:r>
      <w:r w:rsidR="00A81581">
        <w:rPr>
          <w:rFonts w:cs="Times New Roman"/>
          <w:sz w:val="28"/>
          <w:szCs w:val="28"/>
        </w:rPr>
        <w:t>решения проблемных ситуаций, реализованных в предлагаемых с помощью Ш-Т заданиях (Приложение</w:t>
      </w:r>
      <w:hyperlink r:id="rId57" w:history="1">
        <w:r w:rsidR="00CB76D4" w:rsidRPr="00CB76D4">
          <w:rPr>
            <w:rStyle w:val="a6"/>
            <w:rFonts w:cs="Times New Roman"/>
            <w:sz w:val="28"/>
            <w:szCs w:val="28"/>
          </w:rPr>
          <w:t xml:space="preserve"> 6</w:t>
        </w:r>
      </w:hyperlink>
      <w:r w:rsidR="00CB76D4">
        <w:rPr>
          <w:rFonts w:cs="Times New Roman"/>
          <w:sz w:val="28"/>
          <w:szCs w:val="28"/>
        </w:rPr>
        <w:t xml:space="preserve">; </w:t>
      </w:r>
      <w:hyperlink r:id="rId58" w:history="1">
        <w:r w:rsidR="00CB76D4" w:rsidRPr="00CB76D4">
          <w:rPr>
            <w:rStyle w:val="a6"/>
            <w:rFonts w:cs="Times New Roman"/>
            <w:sz w:val="28"/>
            <w:szCs w:val="28"/>
          </w:rPr>
          <w:t>9</w:t>
        </w:r>
      </w:hyperlink>
      <w:r w:rsidR="00CB76D4">
        <w:rPr>
          <w:rFonts w:cs="Times New Roman"/>
          <w:sz w:val="28"/>
          <w:szCs w:val="28"/>
        </w:rPr>
        <w:t xml:space="preserve">; </w:t>
      </w:r>
      <w:hyperlink r:id="rId59" w:history="1">
        <w:r w:rsidR="00CB76D4" w:rsidRPr="00CB76D4">
          <w:rPr>
            <w:rStyle w:val="a6"/>
            <w:rFonts w:cs="Times New Roman"/>
            <w:sz w:val="28"/>
            <w:szCs w:val="28"/>
          </w:rPr>
          <w:t>15</w:t>
        </w:r>
      </w:hyperlink>
      <w:r w:rsidR="00A81581">
        <w:rPr>
          <w:rFonts w:cs="Times New Roman"/>
          <w:sz w:val="28"/>
          <w:szCs w:val="28"/>
        </w:rPr>
        <w:t xml:space="preserve">). </w:t>
      </w:r>
    </w:p>
    <w:p w14:paraId="590433BF" w14:textId="69E1F079" w:rsidR="00584465" w:rsidRDefault="00584465" w:rsidP="00584465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Формы использования большинства шаблонов-трансформеров на уроке и во внеурочной деятельности в начальной школ</w:t>
      </w:r>
      <w:r w:rsidR="00A62049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могут быть разнообразны: индивидуальная, групповая, фронтальная. Соответственно данным вариантам применения определен и результат воспитательно-образовательной деятельности (Приложение</w:t>
      </w:r>
      <w:r w:rsidR="00801D6A">
        <w:rPr>
          <w:rFonts w:cs="Times New Roman"/>
          <w:sz w:val="28"/>
          <w:szCs w:val="28"/>
        </w:rPr>
        <w:t xml:space="preserve"> </w:t>
      </w:r>
      <w:hyperlink r:id="rId60" w:history="1">
        <w:r w:rsidR="00801D6A" w:rsidRPr="004C37F9">
          <w:rPr>
            <w:rStyle w:val="a6"/>
            <w:rFonts w:cs="Times New Roman"/>
            <w:sz w:val="28"/>
            <w:szCs w:val="28"/>
          </w:rPr>
          <w:t>6;</w:t>
        </w:r>
      </w:hyperlink>
      <w:r w:rsidR="00801D6A">
        <w:rPr>
          <w:rFonts w:cs="Times New Roman"/>
          <w:sz w:val="28"/>
          <w:szCs w:val="28"/>
        </w:rPr>
        <w:t xml:space="preserve"> </w:t>
      </w:r>
      <w:hyperlink r:id="rId61" w:history="1">
        <w:r w:rsidR="00801D6A" w:rsidRPr="004C37F9">
          <w:rPr>
            <w:rStyle w:val="a6"/>
            <w:rFonts w:cs="Times New Roman"/>
            <w:sz w:val="28"/>
            <w:szCs w:val="28"/>
          </w:rPr>
          <w:t>9</w:t>
        </w:r>
      </w:hyperlink>
      <w:r w:rsidR="00801D6A">
        <w:rPr>
          <w:rFonts w:cs="Times New Roman"/>
          <w:sz w:val="28"/>
          <w:szCs w:val="28"/>
        </w:rPr>
        <w:t xml:space="preserve">; </w:t>
      </w:r>
      <w:hyperlink r:id="rId62" w:history="1">
        <w:r w:rsidR="00801D6A" w:rsidRPr="004C37F9">
          <w:rPr>
            <w:rStyle w:val="a6"/>
            <w:rFonts w:cs="Times New Roman"/>
            <w:sz w:val="28"/>
            <w:szCs w:val="28"/>
          </w:rPr>
          <w:t>21</w:t>
        </w:r>
      </w:hyperlink>
      <w:r w:rsidR="00801D6A">
        <w:rPr>
          <w:rFonts w:cs="Times New Roman"/>
          <w:sz w:val="28"/>
          <w:szCs w:val="28"/>
        </w:rPr>
        <w:t xml:space="preserve">; </w:t>
      </w:r>
      <w:hyperlink r:id="rId63" w:history="1">
        <w:r w:rsidR="00801D6A" w:rsidRPr="004C37F9">
          <w:rPr>
            <w:rStyle w:val="a6"/>
            <w:rFonts w:cs="Times New Roman"/>
            <w:sz w:val="28"/>
            <w:szCs w:val="28"/>
          </w:rPr>
          <w:t>22</w:t>
        </w:r>
      </w:hyperlink>
      <w:r w:rsidR="00801D6A">
        <w:rPr>
          <w:rFonts w:cs="Times New Roman"/>
          <w:sz w:val="28"/>
          <w:szCs w:val="28"/>
        </w:rPr>
        <w:t xml:space="preserve">; </w:t>
      </w:r>
      <w:hyperlink r:id="rId64" w:history="1">
        <w:r w:rsidR="00801D6A" w:rsidRPr="004C37F9">
          <w:rPr>
            <w:rStyle w:val="a6"/>
            <w:rFonts w:cs="Times New Roman"/>
            <w:sz w:val="28"/>
            <w:szCs w:val="28"/>
          </w:rPr>
          <w:t>23</w:t>
        </w:r>
      </w:hyperlink>
      <w:r w:rsidR="00801D6A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</w:rPr>
        <w:t xml:space="preserve">). </w:t>
      </w:r>
    </w:p>
    <w:p w14:paraId="11420327" w14:textId="77777777" w:rsidR="00584465" w:rsidRDefault="00584465" w:rsidP="00584465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41BF6">
        <w:rPr>
          <w:rFonts w:cs="Times New Roman"/>
          <w:i/>
          <w:sz w:val="28"/>
          <w:szCs w:val="28"/>
        </w:rPr>
        <w:t>Методическая вариативность</w:t>
      </w:r>
      <w:r>
        <w:rPr>
          <w:rFonts w:cs="Times New Roman"/>
          <w:sz w:val="28"/>
          <w:szCs w:val="28"/>
        </w:rPr>
        <w:t xml:space="preserve"> представленного материала (шаблонов-трансформеров)</w:t>
      </w:r>
      <w:r w:rsidR="00E41BF6">
        <w:rPr>
          <w:rFonts w:cs="Times New Roman"/>
          <w:sz w:val="28"/>
          <w:szCs w:val="28"/>
        </w:rPr>
        <w:t xml:space="preserve"> заключена и в том, что он применим для реализации различных дидактических задач: как средство объяснения и представления нового материала, закрепления знаний и навыков, а также для контроля усвоения и оценки результата образовательной деятельности в предметной области «русский язык». </w:t>
      </w:r>
    </w:p>
    <w:p w14:paraId="160F74F4" w14:textId="51FF63B2" w:rsidR="00AC7564" w:rsidRDefault="002F4D0F" w:rsidP="00584465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Результатом применения Ш-Т в образовательном процессе является повышение мотивации в образовательном процессе обучающихся и их родителей </w:t>
      </w:r>
      <w:r w:rsidR="00AC7564">
        <w:rPr>
          <w:rFonts w:cs="Times New Roman"/>
          <w:sz w:val="28"/>
          <w:szCs w:val="28"/>
        </w:rPr>
        <w:t xml:space="preserve">( Приложение </w:t>
      </w:r>
      <w:r w:rsidR="00A53A9B">
        <w:rPr>
          <w:rFonts w:cs="Times New Roman"/>
          <w:sz w:val="28"/>
          <w:szCs w:val="28"/>
        </w:rPr>
        <w:fldChar w:fldCharType="begin"/>
      </w:r>
      <w:r w:rsidR="00A53A9B">
        <w:rPr>
          <w:rFonts w:cs="Times New Roman"/>
          <w:sz w:val="28"/>
          <w:szCs w:val="28"/>
        </w:rPr>
        <w:instrText>HYPERLINK "Приложение/приложение%2029.docx"</w:instrText>
      </w:r>
      <w:r w:rsidR="00A53A9B">
        <w:rPr>
          <w:rFonts w:cs="Times New Roman"/>
          <w:sz w:val="28"/>
          <w:szCs w:val="28"/>
        </w:rPr>
      </w:r>
      <w:r w:rsidR="00A53A9B">
        <w:rPr>
          <w:rFonts w:cs="Times New Roman"/>
          <w:sz w:val="28"/>
          <w:szCs w:val="28"/>
        </w:rPr>
        <w:fldChar w:fldCharType="separate"/>
      </w:r>
      <w:r w:rsidR="00A53A9B" w:rsidRPr="00A53A9B">
        <w:rPr>
          <w:rStyle w:val="a6"/>
          <w:rFonts w:cs="Times New Roman"/>
          <w:sz w:val="28"/>
          <w:szCs w:val="28"/>
        </w:rPr>
        <w:t>29</w:t>
      </w:r>
      <w:r w:rsidR="00A53A9B">
        <w:rPr>
          <w:rFonts w:cs="Times New Roman"/>
          <w:sz w:val="28"/>
          <w:szCs w:val="28"/>
        </w:rPr>
        <w:fldChar w:fldCharType="end"/>
      </w:r>
      <w:r w:rsidR="00A53A9B">
        <w:rPr>
          <w:rFonts w:cs="Times New Roman"/>
          <w:sz w:val="28"/>
          <w:szCs w:val="28"/>
        </w:rPr>
        <w:t>)</w:t>
      </w:r>
    </w:p>
    <w:p w14:paraId="2C7F9DB3" w14:textId="541FFE2F" w:rsidR="002F4D0F" w:rsidRDefault="00CF6B37" w:rsidP="00584465">
      <w:pPr>
        <w:spacing w:line="360" w:lineRule="auto"/>
        <w:ind w:firstLine="567"/>
        <w:jc w:val="both"/>
        <w:rPr>
          <w:rFonts w:cs="Times New Roman"/>
          <w:color w:val="FF0000"/>
          <w:sz w:val="28"/>
          <w:szCs w:val="28"/>
        </w:rPr>
      </w:pPr>
      <w:r w:rsidRPr="00CF6B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Существенно вырос интерес к участию в воспитательно-образовательном процессе родителей лицеистов. Они постоянные участники методических событий лицея (Приложение</w:t>
      </w:r>
      <w:r w:rsidR="00F93EF3">
        <w:rPr>
          <w:rFonts w:cs="Times New Roman"/>
          <w:sz w:val="28"/>
          <w:szCs w:val="28"/>
        </w:rPr>
        <w:t xml:space="preserve"> </w:t>
      </w:r>
      <w:hyperlink r:id="rId65" w:history="1">
        <w:r w:rsidR="00F93EF3" w:rsidRPr="00F93EF3">
          <w:rPr>
            <w:rStyle w:val="a6"/>
            <w:rFonts w:cs="Times New Roman"/>
            <w:sz w:val="28"/>
            <w:szCs w:val="28"/>
          </w:rPr>
          <w:t>30</w:t>
        </w:r>
      </w:hyperlink>
      <w:r>
        <w:rPr>
          <w:rFonts w:cs="Times New Roman"/>
          <w:sz w:val="28"/>
          <w:szCs w:val="28"/>
        </w:rPr>
        <w:t xml:space="preserve">).  Уровень функциональной грамотности и </w:t>
      </w:r>
      <w:r>
        <w:rPr>
          <w:rFonts w:cs="Times New Roman"/>
          <w:sz w:val="28"/>
          <w:szCs w:val="28"/>
        </w:rPr>
        <w:lastRenderedPageBreak/>
        <w:t xml:space="preserve">предметного знания по русскому языку учащихся существенно превышает среднюю результативность по городу и Хабаровскому краю, о чем свидетельствует уровень выполнения проверочных работ, результаты участия в олимпиадах и конкурсах.   </w:t>
      </w:r>
    </w:p>
    <w:p w14:paraId="36D1AE26" w14:textId="3E2EF907" w:rsidR="00E22094" w:rsidRPr="003F6ADB" w:rsidRDefault="002F4D0F" w:rsidP="00584465">
      <w:pPr>
        <w:spacing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B746D8">
        <w:rPr>
          <w:rFonts w:cs="Times New Roman"/>
          <w:color w:val="auto"/>
          <w:sz w:val="28"/>
          <w:szCs w:val="28"/>
        </w:rPr>
        <w:t>Наша методическая система применения шаблонов-трансформеров складывалась в течение многих лет, мы делились с коллегами своими идеями</w:t>
      </w:r>
      <w:r w:rsidR="003C6AEB" w:rsidRPr="00B746D8">
        <w:rPr>
          <w:rFonts w:cs="Times New Roman"/>
          <w:color w:val="auto"/>
          <w:sz w:val="28"/>
          <w:szCs w:val="28"/>
        </w:rPr>
        <w:t>, публиковали их в разных формах</w:t>
      </w:r>
      <w:r w:rsidR="00B746D8">
        <w:rPr>
          <w:rFonts w:cs="Times New Roman"/>
          <w:color w:val="auto"/>
          <w:sz w:val="28"/>
          <w:szCs w:val="28"/>
        </w:rPr>
        <w:t xml:space="preserve"> </w:t>
      </w:r>
      <w:r w:rsidR="003C6AEB" w:rsidRPr="00F9591B">
        <w:rPr>
          <w:rFonts w:cs="Times New Roman"/>
          <w:color w:val="000000" w:themeColor="text1"/>
          <w:sz w:val="28"/>
          <w:szCs w:val="28"/>
        </w:rPr>
        <w:t>(Приложение</w:t>
      </w:r>
      <w:r w:rsidR="00F9591B" w:rsidRPr="00F9591B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66" w:history="1">
        <w:r w:rsidR="00F9591B" w:rsidRPr="001919E6">
          <w:rPr>
            <w:rStyle w:val="a6"/>
            <w:rFonts w:cs="Times New Roman"/>
            <w:sz w:val="28"/>
            <w:szCs w:val="28"/>
          </w:rPr>
          <w:t>3</w:t>
        </w:r>
        <w:r w:rsidR="00F93EF3" w:rsidRPr="001919E6">
          <w:rPr>
            <w:rStyle w:val="a6"/>
            <w:rFonts w:cs="Times New Roman"/>
            <w:sz w:val="28"/>
            <w:szCs w:val="28"/>
          </w:rPr>
          <w:t>1</w:t>
        </w:r>
      </w:hyperlink>
      <w:r w:rsidR="003C6AEB" w:rsidRPr="00F9591B">
        <w:rPr>
          <w:rFonts w:cs="Times New Roman"/>
          <w:color w:val="000000" w:themeColor="text1"/>
          <w:sz w:val="28"/>
          <w:szCs w:val="28"/>
        </w:rPr>
        <w:t>).</w:t>
      </w:r>
      <w:r w:rsidR="00CF6B37" w:rsidRPr="00F9591B">
        <w:rPr>
          <w:rFonts w:cs="Times New Roman"/>
          <w:color w:val="000000" w:themeColor="text1"/>
          <w:sz w:val="28"/>
          <w:szCs w:val="28"/>
        </w:rPr>
        <w:t xml:space="preserve"> </w:t>
      </w:r>
      <w:r w:rsidR="003C6AEB" w:rsidRPr="00F9591B">
        <w:rPr>
          <w:rFonts w:cs="Times New Roman"/>
          <w:color w:val="000000" w:themeColor="text1"/>
          <w:sz w:val="28"/>
          <w:szCs w:val="28"/>
        </w:rPr>
        <w:t xml:space="preserve"> </w:t>
      </w:r>
      <w:r w:rsidR="003C6AEB" w:rsidRPr="003F6ADB">
        <w:rPr>
          <w:rFonts w:cs="Times New Roman"/>
          <w:color w:val="000000" w:themeColor="text1"/>
          <w:sz w:val="28"/>
          <w:szCs w:val="28"/>
        </w:rPr>
        <w:t>Мы б</w:t>
      </w:r>
      <w:r w:rsidR="00CF6B37" w:rsidRPr="003F6ADB">
        <w:rPr>
          <w:rFonts w:cs="Times New Roman"/>
          <w:color w:val="000000" w:themeColor="text1"/>
          <w:sz w:val="28"/>
          <w:szCs w:val="28"/>
        </w:rPr>
        <w:t xml:space="preserve">лагодарны всем участникам наших </w:t>
      </w:r>
      <w:r w:rsidR="003A72E5" w:rsidRPr="003F6ADB">
        <w:rPr>
          <w:rFonts w:cs="Times New Roman"/>
          <w:color w:val="000000" w:themeColor="text1"/>
          <w:sz w:val="28"/>
          <w:szCs w:val="28"/>
        </w:rPr>
        <w:t>методических диалогов</w:t>
      </w:r>
      <w:r w:rsidR="00CF6B37" w:rsidRPr="003F6ADB">
        <w:rPr>
          <w:rFonts w:cs="Times New Roman"/>
          <w:color w:val="000000" w:themeColor="text1"/>
          <w:sz w:val="28"/>
          <w:szCs w:val="28"/>
        </w:rPr>
        <w:t xml:space="preserve"> (Приложение</w:t>
      </w:r>
      <w:r w:rsidR="001919E6" w:rsidRPr="003F6ADB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67" w:history="1">
        <w:r w:rsidR="00F9591B" w:rsidRPr="003A72E5">
          <w:rPr>
            <w:rStyle w:val="a6"/>
            <w:rFonts w:cs="Times New Roman"/>
            <w:sz w:val="28"/>
            <w:szCs w:val="28"/>
          </w:rPr>
          <w:t>3</w:t>
        </w:r>
        <w:r w:rsidR="00044594" w:rsidRPr="003A72E5">
          <w:rPr>
            <w:rStyle w:val="a6"/>
            <w:rFonts w:cs="Times New Roman"/>
            <w:sz w:val="28"/>
            <w:szCs w:val="28"/>
          </w:rPr>
          <w:t>2</w:t>
        </w:r>
      </w:hyperlink>
      <w:r w:rsidR="00CF6B37" w:rsidRPr="003F6ADB">
        <w:rPr>
          <w:rFonts w:cs="Times New Roman"/>
          <w:color w:val="000000" w:themeColor="text1"/>
          <w:sz w:val="28"/>
          <w:szCs w:val="28"/>
        </w:rPr>
        <w:t xml:space="preserve">). Всегда открыты для обратной связи. </w:t>
      </w:r>
    </w:p>
    <w:p w14:paraId="2512C4A5" w14:textId="77777777" w:rsidR="00E22094" w:rsidRPr="003D4D99" w:rsidRDefault="00E22094" w:rsidP="00584465">
      <w:pPr>
        <w:spacing w:line="360" w:lineRule="auto"/>
        <w:ind w:firstLine="567"/>
        <w:jc w:val="both"/>
        <w:rPr>
          <w:rFonts w:cs="Times New Roman"/>
          <w:i/>
          <w:color w:val="auto"/>
          <w:sz w:val="28"/>
          <w:szCs w:val="28"/>
        </w:rPr>
      </w:pPr>
      <w:r w:rsidRPr="003D4D99">
        <w:rPr>
          <w:rFonts w:cs="Times New Roman"/>
          <w:i/>
          <w:color w:val="auto"/>
          <w:sz w:val="28"/>
          <w:szCs w:val="28"/>
        </w:rPr>
        <w:t>Библиографический список.</w:t>
      </w:r>
    </w:p>
    <w:p w14:paraId="5C0EA370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 w:rsidRPr="009B4F65">
        <w:rPr>
          <w:rFonts w:cs="Times New Roman"/>
          <w:szCs w:val="28"/>
        </w:rPr>
        <w:t>Выготский, Л.С. Орудие и знак в развитии ребенка // Выгосткий Л.С. Педагогическая психология.—М.: Педагогика-Пресс, 1996.—С.393-466</w:t>
      </w:r>
    </w:p>
    <w:p w14:paraId="38A0F40D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 w:rsidRPr="009B4F65">
        <w:rPr>
          <w:rFonts w:cs="Times New Roman"/>
          <w:szCs w:val="28"/>
        </w:rPr>
        <w:t xml:space="preserve">Гайнетдинов А.Ф. Исследрвание влияния трансформеров на генерации изодражений// Universum: технические науки : электрон. научн. журн. 2024. 4(121). URL: </w:t>
      </w:r>
      <w:hyperlink r:id="rId68" w:history="1">
        <w:r w:rsidRPr="009B4F65">
          <w:rPr>
            <w:rStyle w:val="a6"/>
            <w:rFonts w:cs="Times New Roman"/>
            <w:szCs w:val="28"/>
          </w:rPr>
          <w:t>https://7universum.com/ru/tech/archive/item/1725</w:t>
        </w:r>
      </w:hyperlink>
    </w:p>
    <w:p w14:paraId="11BF73F0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 w:rsidRPr="009B4F65">
        <w:rPr>
          <w:rFonts w:cs="Times New Roman"/>
          <w:szCs w:val="28"/>
        </w:rPr>
        <w:t>Завершинская, Л. А. От опорного конспекта к опоре-трансформеру/Л.А.Завешинная // Научно-методический электронный журнал «Калининградский вестник образования». — 2020. — № 2 (6) / июль. — С. 92-104. — URL: https:// koirojournal.ru/realises/g2020/3jul2020/kvo211/</w:t>
      </w:r>
    </w:p>
    <w:p w14:paraId="78CF7029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 w:rsidRPr="009B4F65">
        <w:rPr>
          <w:rFonts w:cs="Times New Roman"/>
          <w:szCs w:val="28"/>
        </w:rPr>
        <w:t>Исаенко А. И. Понятия модели и моделирования в человеческой деятельности /А.И. Исаенко // Концепт. – 2015. –№04 (апрель). –ART 15095. – 0,6 п. л. –URL: http://ekoncept.ru/2015/15095.htm. – Гос. рег. Эл№ ФС 77-49965. – ISSN 2304-120X.</w:t>
      </w:r>
    </w:p>
    <w:p w14:paraId="490EDB04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color w:val="FF0000"/>
          <w:szCs w:val="28"/>
        </w:rPr>
      </w:pPr>
      <w:r w:rsidRPr="009B4F65">
        <w:rPr>
          <w:rFonts w:cs="Times New Roman"/>
          <w:szCs w:val="28"/>
        </w:rPr>
        <w:t>Мануйлов, Ю.С. Концептуальные основы средового подхода в воспитании /Ю.С.Мануйлов//Педагогика. Психология. Социальная работа. Ювенология. Социокинетика. -№4.—2008.—С.21-27.</w:t>
      </w:r>
    </w:p>
    <w:p w14:paraId="59F507B0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 w:rsidRPr="009B4F65">
        <w:rPr>
          <w:szCs w:val="28"/>
        </w:rPr>
        <w:t xml:space="preserve">Махова, И.Ю. Проблема формирования и дагностики функциональной грамотности российских школьников: мотивационный фокус </w:t>
      </w:r>
      <w:r w:rsidRPr="009B4F65">
        <w:rPr>
          <w:szCs w:val="28"/>
        </w:rPr>
        <w:lastRenderedPageBreak/>
        <w:t>/И.Ю.Махова// Территория новых возможностей. Вестник ВГУЭС.—2021.Т.13. -№2.—С.157-169.</w:t>
      </w:r>
    </w:p>
    <w:p w14:paraId="2834BF9C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 w:rsidRPr="009B4F65">
        <w:rPr>
          <w:szCs w:val="28"/>
        </w:rPr>
        <w:t>Махова, И</w:t>
      </w:r>
      <w:r w:rsidRPr="009B4F65">
        <w:rPr>
          <w:rFonts w:cs="Times New Roman"/>
          <w:szCs w:val="28"/>
        </w:rPr>
        <w:t>.Ю. Пространственно-средовой подход в формировании функциональной грамотности: открытия и перспективыинновационного поиска педагогической команды МБОУ лицея №1 г.Комсомольска-на-Амуре/ И.Ю.Махова, Е.В.Леонтьева// НАУКА И ОБРАЗОВАНИЕ. Вестник Хабаровского края.—2024.-№1.—С.11-18.</w:t>
      </w:r>
    </w:p>
    <w:p w14:paraId="0AA780E4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 w:rsidRPr="009B4F65">
        <w:rPr>
          <w:rFonts w:cs="Times New Roman"/>
          <w:szCs w:val="28"/>
        </w:rPr>
        <w:t xml:space="preserve">Николаев, А.В. Тематическая кластеризация научной литературы/ А.В.Николаев, В.В.Жуков// </w:t>
      </w:r>
      <w:hyperlink r:id="rId69" w:history="1">
        <w:r w:rsidRPr="009B4F65">
          <w:rPr>
            <w:rStyle w:val="a6"/>
            <w:rFonts w:cs="Times New Roman"/>
            <w:szCs w:val="28"/>
          </w:rPr>
          <w:t>941-scientific_text_clustering_avnikolaev.pdf (rudn.ru)</w:t>
        </w:r>
      </w:hyperlink>
    </w:p>
    <w:p w14:paraId="57086DAA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color w:val="FF0000"/>
          <w:szCs w:val="28"/>
        </w:rPr>
      </w:pPr>
      <w:r w:rsidRPr="009B4F65">
        <w:rPr>
          <w:szCs w:val="28"/>
        </w:rPr>
        <w:t>Основные результаты Международного исследования PISA-2018. Федеральный институт оценки качества образования (ФИОКО). Официальный сайт. URL: https://fioco.ru/results_pisa_2018</w:t>
      </w:r>
    </w:p>
    <w:p w14:paraId="7963ED7E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 w:rsidRPr="009B4F65">
        <w:rPr>
          <w:rFonts w:cs="Times New Roman"/>
          <w:szCs w:val="28"/>
        </w:rPr>
        <w:t>Пиаже, Ж. Речь и мышление ребенка/Жан Пиаже.—М.: Педагогика-Пресс, 1994.—С.296-346.</w:t>
      </w:r>
    </w:p>
    <w:p w14:paraId="099AF9B5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color w:val="FF0000"/>
          <w:szCs w:val="28"/>
        </w:rPr>
      </w:pPr>
      <w:r w:rsidRPr="009B4F65">
        <w:rPr>
          <w:szCs w:val="28"/>
        </w:rPr>
        <w:t xml:space="preserve"> Практико-ориентированные задания для формирования функциональной грамотности у младших школьников [Электронный ресурс]: методические рекомендации / Н. Е. Скрипова, И. Е. Девятова, Н. Н. Титаренко. –– Челябинск: ЧИППКРО, 2022.</w:t>
      </w:r>
    </w:p>
    <w:p w14:paraId="196A3CD8" w14:textId="77777777" w:rsidR="004D2124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 w:rsidRPr="009B4F65">
        <w:rPr>
          <w:rFonts w:cs="Times New Roman"/>
          <w:szCs w:val="28"/>
        </w:rPr>
        <w:t>Сулима, И.И. Философия образования и перспективы философии//Вестник Мининского университета.—2016.—№2.</w:t>
      </w:r>
    </w:p>
    <w:p w14:paraId="1BACE4C4" w14:textId="77777777" w:rsidR="009B4F65" w:rsidRPr="009B4F65" w:rsidRDefault="004D2124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Фридман, Л.М. Моделирование в учебной деятельности/Л.М.Фридман // Формирование учебной деятельности школьников —М.: Педагогика, 1982.—С.73-85.</w:t>
      </w:r>
      <w:r w:rsidR="009B4F65" w:rsidRPr="009B4F65">
        <w:rPr>
          <w:szCs w:val="28"/>
        </w:rPr>
        <w:t xml:space="preserve"> </w:t>
      </w:r>
    </w:p>
    <w:p w14:paraId="52D0F2D1" w14:textId="77777777" w:rsidR="009B4F65" w:rsidRPr="009B4F65" w:rsidRDefault="009B4F65" w:rsidP="009B4F65">
      <w:pPr>
        <w:pStyle w:val="a5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color w:val="FF0000"/>
          <w:szCs w:val="28"/>
        </w:rPr>
      </w:pPr>
      <w:r w:rsidRPr="009B4F65">
        <w:rPr>
          <w:rFonts w:cs="Times New Roman"/>
          <w:szCs w:val="28"/>
        </w:rPr>
        <w:t>Шаталов, В.Ф. Куда и как исчезли тройки: Из опыта работы школ г. Донецка / В. Ф. Шаталов; предисловие В. В. Давыдова. — М.: Педагогика, 1979. — 136 с</w:t>
      </w:r>
      <w:r w:rsidRPr="009B4F65">
        <w:rPr>
          <w:rFonts w:cs="Times New Roman"/>
          <w:color w:val="FF0000"/>
          <w:szCs w:val="28"/>
        </w:rPr>
        <w:t xml:space="preserve"> </w:t>
      </w:r>
    </w:p>
    <w:p w14:paraId="35001DEF" w14:textId="77777777" w:rsidR="002E34FF" w:rsidRPr="00A33CD8" w:rsidRDefault="009B4F65" w:rsidP="005B4AC4">
      <w:pPr>
        <w:pStyle w:val="a5"/>
        <w:numPr>
          <w:ilvl w:val="0"/>
          <w:numId w:val="4"/>
        </w:numPr>
        <w:spacing w:after="0" w:line="360" w:lineRule="auto"/>
        <w:ind w:left="993" w:hanging="426"/>
        <w:jc w:val="both"/>
        <w:rPr>
          <w:rFonts w:cs="Times New Roman"/>
          <w:szCs w:val="28"/>
        </w:rPr>
      </w:pPr>
      <w:r w:rsidRPr="00A33CD8">
        <w:rPr>
          <w:szCs w:val="28"/>
        </w:rPr>
        <w:t>Ясвин, В.А. Образовательная среда от моделирования к проектированию/В.А.Ясвин.—М.:Смысл, 2001.—365 с.</w:t>
      </w:r>
    </w:p>
    <w:p w14:paraId="7838EE87" w14:textId="77777777" w:rsidR="007E24FB" w:rsidRDefault="00F868FD" w:rsidP="00CB7B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E24FB">
        <w:rPr>
          <w:rFonts w:cs="Times New Roman"/>
          <w:sz w:val="28"/>
          <w:szCs w:val="28"/>
        </w:rPr>
        <w:t xml:space="preserve">  </w:t>
      </w:r>
    </w:p>
    <w:sectPr w:rsidR="007E24FB" w:rsidSect="003D4D99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A23B" w14:textId="77777777" w:rsidR="00AF38D2" w:rsidRDefault="00AF38D2" w:rsidP="003D4D99">
      <w:r>
        <w:separator/>
      </w:r>
    </w:p>
  </w:endnote>
  <w:endnote w:type="continuationSeparator" w:id="0">
    <w:p w14:paraId="18E4CAE3" w14:textId="77777777" w:rsidR="00AF38D2" w:rsidRDefault="00AF38D2" w:rsidP="003D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916A" w14:textId="77777777" w:rsidR="00AF38D2" w:rsidRDefault="00AF38D2" w:rsidP="003D4D99">
      <w:r>
        <w:separator/>
      </w:r>
    </w:p>
  </w:footnote>
  <w:footnote w:type="continuationSeparator" w:id="0">
    <w:p w14:paraId="41D8EB86" w14:textId="77777777" w:rsidR="00AF38D2" w:rsidRDefault="00AF38D2" w:rsidP="003D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2FEE"/>
    <w:multiLevelType w:val="hybridMultilevel"/>
    <w:tmpl w:val="E9F4F568"/>
    <w:lvl w:ilvl="0" w:tplc="35207D8C">
      <w:start w:val="1"/>
      <w:numFmt w:val="decimal"/>
      <w:lvlText w:val="%1)"/>
      <w:lvlJc w:val="left"/>
      <w:pPr>
        <w:ind w:left="1687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2660E6"/>
    <w:multiLevelType w:val="hybridMultilevel"/>
    <w:tmpl w:val="F1748258"/>
    <w:lvl w:ilvl="0" w:tplc="B41AB5D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003452"/>
    <w:multiLevelType w:val="hybridMultilevel"/>
    <w:tmpl w:val="94F4BF0C"/>
    <w:lvl w:ilvl="0" w:tplc="6C2071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B81066D"/>
    <w:multiLevelType w:val="hybridMultilevel"/>
    <w:tmpl w:val="1982FA70"/>
    <w:lvl w:ilvl="0" w:tplc="1C2E78E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041AE"/>
    <w:multiLevelType w:val="hybridMultilevel"/>
    <w:tmpl w:val="DAE896DC"/>
    <w:lvl w:ilvl="0" w:tplc="119CC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8763234">
    <w:abstractNumId w:val="1"/>
  </w:num>
  <w:num w:numId="2" w16cid:durableId="115612538">
    <w:abstractNumId w:val="0"/>
  </w:num>
  <w:num w:numId="3" w16cid:durableId="1888180850">
    <w:abstractNumId w:val="4"/>
  </w:num>
  <w:num w:numId="4" w16cid:durableId="1967080754">
    <w:abstractNumId w:val="3"/>
  </w:num>
  <w:num w:numId="5" w16cid:durableId="208695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3C4"/>
    <w:rsid w:val="00022AB5"/>
    <w:rsid w:val="00024297"/>
    <w:rsid w:val="000378E8"/>
    <w:rsid w:val="00044594"/>
    <w:rsid w:val="00047365"/>
    <w:rsid w:val="00054FF0"/>
    <w:rsid w:val="00060B81"/>
    <w:rsid w:val="00071354"/>
    <w:rsid w:val="0008237F"/>
    <w:rsid w:val="000966E9"/>
    <w:rsid w:val="000B6BE4"/>
    <w:rsid w:val="000D7BC3"/>
    <w:rsid w:val="000E1674"/>
    <w:rsid w:val="000E743F"/>
    <w:rsid w:val="00110ACA"/>
    <w:rsid w:val="00115583"/>
    <w:rsid w:val="00122022"/>
    <w:rsid w:val="001270F6"/>
    <w:rsid w:val="001723CA"/>
    <w:rsid w:val="001919E6"/>
    <w:rsid w:val="001A6D4C"/>
    <w:rsid w:val="001C0011"/>
    <w:rsid w:val="001C56C4"/>
    <w:rsid w:val="00205D2C"/>
    <w:rsid w:val="00211ED6"/>
    <w:rsid w:val="002472CC"/>
    <w:rsid w:val="0029617C"/>
    <w:rsid w:val="002D55E1"/>
    <w:rsid w:val="002E34FF"/>
    <w:rsid w:val="002F2E33"/>
    <w:rsid w:val="002F3A50"/>
    <w:rsid w:val="002F4D0F"/>
    <w:rsid w:val="0030015C"/>
    <w:rsid w:val="003037BC"/>
    <w:rsid w:val="0031618A"/>
    <w:rsid w:val="00355E18"/>
    <w:rsid w:val="003614C6"/>
    <w:rsid w:val="00363468"/>
    <w:rsid w:val="00374072"/>
    <w:rsid w:val="00380A10"/>
    <w:rsid w:val="00387D34"/>
    <w:rsid w:val="003A4332"/>
    <w:rsid w:val="003A5A2E"/>
    <w:rsid w:val="003A72E5"/>
    <w:rsid w:val="003C42D0"/>
    <w:rsid w:val="003C6AEB"/>
    <w:rsid w:val="003D4D99"/>
    <w:rsid w:val="003E079A"/>
    <w:rsid w:val="003F6ADB"/>
    <w:rsid w:val="004164FC"/>
    <w:rsid w:val="00436B1D"/>
    <w:rsid w:val="00444D6C"/>
    <w:rsid w:val="00447FD1"/>
    <w:rsid w:val="0045046F"/>
    <w:rsid w:val="0045191F"/>
    <w:rsid w:val="00453982"/>
    <w:rsid w:val="00473440"/>
    <w:rsid w:val="00487531"/>
    <w:rsid w:val="004B0439"/>
    <w:rsid w:val="004C37F9"/>
    <w:rsid w:val="004D2124"/>
    <w:rsid w:val="004D42A9"/>
    <w:rsid w:val="004E1FD1"/>
    <w:rsid w:val="0051286C"/>
    <w:rsid w:val="0052782E"/>
    <w:rsid w:val="005329C8"/>
    <w:rsid w:val="005636F4"/>
    <w:rsid w:val="00563AFB"/>
    <w:rsid w:val="00576629"/>
    <w:rsid w:val="00584465"/>
    <w:rsid w:val="0059580D"/>
    <w:rsid w:val="005979F3"/>
    <w:rsid w:val="005A33C4"/>
    <w:rsid w:val="005A6222"/>
    <w:rsid w:val="005B4AC4"/>
    <w:rsid w:val="005C3A71"/>
    <w:rsid w:val="005D7135"/>
    <w:rsid w:val="005F62F4"/>
    <w:rsid w:val="00643958"/>
    <w:rsid w:val="00696563"/>
    <w:rsid w:val="006C28E0"/>
    <w:rsid w:val="006D2CDB"/>
    <w:rsid w:val="006E113A"/>
    <w:rsid w:val="006E4323"/>
    <w:rsid w:val="006F1CC6"/>
    <w:rsid w:val="006F4883"/>
    <w:rsid w:val="0071603F"/>
    <w:rsid w:val="00717984"/>
    <w:rsid w:val="0073686B"/>
    <w:rsid w:val="00755623"/>
    <w:rsid w:val="00774DAA"/>
    <w:rsid w:val="007C10A5"/>
    <w:rsid w:val="007D7D06"/>
    <w:rsid w:val="007E24FB"/>
    <w:rsid w:val="007F610E"/>
    <w:rsid w:val="00801D6A"/>
    <w:rsid w:val="0080570C"/>
    <w:rsid w:val="00817BE1"/>
    <w:rsid w:val="00817D8D"/>
    <w:rsid w:val="00837E3F"/>
    <w:rsid w:val="008600F3"/>
    <w:rsid w:val="00861703"/>
    <w:rsid w:val="00873AFD"/>
    <w:rsid w:val="00881BC7"/>
    <w:rsid w:val="008C2D7E"/>
    <w:rsid w:val="008D19C3"/>
    <w:rsid w:val="008E3F95"/>
    <w:rsid w:val="008F7BD7"/>
    <w:rsid w:val="00900D07"/>
    <w:rsid w:val="00904586"/>
    <w:rsid w:val="00912FF1"/>
    <w:rsid w:val="00916D6A"/>
    <w:rsid w:val="00932B0D"/>
    <w:rsid w:val="00950BB1"/>
    <w:rsid w:val="0095757C"/>
    <w:rsid w:val="0096727C"/>
    <w:rsid w:val="009711A5"/>
    <w:rsid w:val="00976030"/>
    <w:rsid w:val="00984362"/>
    <w:rsid w:val="00987AF0"/>
    <w:rsid w:val="00990DCF"/>
    <w:rsid w:val="00994373"/>
    <w:rsid w:val="009A5876"/>
    <w:rsid w:val="009A6E69"/>
    <w:rsid w:val="009B4F65"/>
    <w:rsid w:val="009C2619"/>
    <w:rsid w:val="009D78EC"/>
    <w:rsid w:val="009E0F15"/>
    <w:rsid w:val="009F3360"/>
    <w:rsid w:val="00A125B2"/>
    <w:rsid w:val="00A12B1C"/>
    <w:rsid w:val="00A30AC0"/>
    <w:rsid w:val="00A33CD8"/>
    <w:rsid w:val="00A53A9B"/>
    <w:rsid w:val="00A62049"/>
    <w:rsid w:val="00A77F50"/>
    <w:rsid w:val="00A81581"/>
    <w:rsid w:val="00A81B89"/>
    <w:rsid w:val="00A82136"/>
    <w:rsid w:val="00AA7AF5"/>
    <w:rsid w:val="00AC7564"/>
    <w:rsid w:val="00AD7EA6"/>
    <w:rsid w:val="00AE7E3A"/>
    <w:rsid w:val="00AF38D2"/>
    <w:rsid w:val="00AF4ACC"/>
    <w:rsid w:val="00B14981"/>
    <w:rsid w:val="00B4189B"/>
    <w:rsid w:val="00B62F81"/>
    <w:rsid w:val="00B633E1"/>
    <w:rsid w:val="00B746D8"/>
    <w:rsid w:val="00B87E80"/>
    <w:rsid w:val="00BA0C44"/>
    <w:rsid w:val="00BA12E3"/>
    <w:rsid w:val="00BA6EEF"/>
    <w:rsid w:val="00C072AA"/>
    <w:rsid w:val="00C12CCC"/>
    <w:rsid w:val="00C23ECF"/>
    <w:rsid w:val="00C80AC5"/>
    <w:rsid w:val="00C8657C"/>
    <w:rsid w:val="00CA1862"/>
    <w:rsid w:val="00CB76D4"/>
    <w:rsid w:val="00CB7BCD"/>
    <w:rsid w:val="00CC592B"/>
    <w:rsid w:val="00CE7D36"/>
    <w:rsid w:val="00CF228C"/>
    <w:rsid w:val="00CF6B37"/>
    <w:rsid w:val="00D04AAE"/>
    <w:rsid w:val="00D160A0"/>
    <w:rsid w:val="00D266C3"/>
    <w:rsid w:val="00D310E1"/>
    <w:rsid w:val="00D32274"/>
    <w:rsid w:val="00D466C2"/>
    <w:rsid w:val="00D6452C"/>
    <w:rsid w:val="00D7528B"/>
    <w:rsid w:val="00D931AD"/>
    <w:rsid w:val="00DB0CBC"/>
    <w:rsid w:val="00DB2FFB"/>
    <w:rsid w:val="00DB39E2"/>
    <w:rsid w:val="00DB7F5D"/>
    <w:rsid w:val="00DC1399"/>
    <w:rsid w:val="00DE4F91"/>
    <w:rsid w:val="00DE701C"/>
    <w:rsid w:val="00DF6548"/>
    <w:rsid w:val="00E12516"/>
    <w:rsid w:val="00E22094"/>
    <w:rsid w:val="00E279A4"/>
    <w:rsid w:val="00E30355"/>
    <w:rsid w:val="00E41BF6"/>
    <w:rsid w:val="00E437DE"/>
    <w:rsid w:val="00E451CC"/>
    <w:rsid w:val="00E60266"/>
    <w:rsid w:val="00E67751"/>
    <w:rsid w:val="00E70362"/>
    <w:rsid w:val="00E7218F"/>
    <w:rsid w:val="00EA5A86"/>
    <w:rsid w:val="00ED19DB"/>
    <w:rsid w:val="00ED3F51"/>
    <w:rsid w:val="00EF059A"/>
    <w:rsid w:val="00F150AE"/>
    <w:rsid w:val="00F15752"/>
    <w:rsid w:val="00F200C0"/>
    <w:rsid w:val="00F31BD0"/>
    <w:rsid w:val="00F43C19"/>
    <w:rsid w:val="00F54105"/>
    <w:rsid w:val="00F868FD"/>
    <w:rsid w:val="00F93EF3"/>
    <w:rsid w:val="00F9591B"/>
    <w:rsid w:val="00F961CE"/>
    <w:rsid w:val="00FA361B"/>
    <w:rsid w:val="00FB03CA"/>
    <w:rsid w:val="00FB1C88"/>
    <w:rsid w:val="00FB4742"/>
    <w:rsid w:val="00FB5EDB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9E963"/>
  <w15:docId w15:val="{1DA9E09E-2FF8-45D2-B41E-54800062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BD0"/>
    <w:pPr>
      <w:spacing w:after="0" w:line="240" w:lineRule="auto"/>
    </w:pPr>
    <w:rPr>
      <w:rFonts w:ascii="Times New Roman" w:eastAsia="Times New Roman" w:hAnsi="Times New Roman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C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79A4"/>
    <w:pPr>
      <w:spacing w:after="160"/>
      <w:ind w:left="720"/>
      <w:contextualSpacing/>
    </w:pPr>
    <w:rPr>
      <w:rFonts w:eastAsiaTheme="minorHAnsi" w:cstheme="minorBidi"/>
      <w:color w:val="auto"/>
      <w:sz w:val="28"/>
      <w:szCs w:val="22"/>
      <w:lang w:eastAsia="en-US"/>
    </w:rPr>
  </w:style>
  <w:style w:type="character" w:styleId="a6">
    <w:name w:val="Hyperlink"/>
    <w:basedOn w:val="a0"/>
    <w:uiPriority w:val="99"/>
    <w:unhideWhenUsed/>
    <w:rsid w:val="00E220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D4D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4D99"/>
    <w:rPr>
      <w:rFonts w:ascii="Times New Roman" w:eastAsia="Times New Roman" w:hAnsi="Times New Roman" w:cs="Arial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D4D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4D99"/>
    <w:rPr>
      <w:rFonts w:ascii="Times New Roman" w:eastAsia="Times New Roman" w:hAnsi="Times New Roman" w:cs="Arial"/>
      <w:color w:val="000000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8C2D7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C2D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5;&#1088;&#1080;&#1083;&#1086;&#1078;&#1077;&#1085;&#1080;&#1077;/&#1087;&#1088;&#1080;&#1083;&#1086;&#1078;&#1077;&#1085;&#1080;&#1077;%20%2011.docx" TargetMode="External"/><Relationship Id="rId21" Type="http://schemas.openxmlformats.org/officeDocument/2006/relationships/hyperlink" Target="&#1055;&#1088;&#1080;&#1083;&#1086;&#1078;&#1077;&#1085;&#1080;&#1077;/&#1087;&#1088;&#1080;&#1083;&#1086;&#1078;&#1077;&#1085;&#1080;&#1077;%208.docx" TargetMode="External"/><Relationship Id="rId42" Type="http://schemas.openxmlformats.org/officeDocument/2006/relationships/hyperlink" Target="&#1055;&#1088;&#1080;&#1083;&#1086;&#1078;&#1077;&#1085;&#1080;&#1077;/&#1087;&#1088;&#1080;&#1083;&#1086;&#1078;&#1077;&#1085;&#1080;&#1077;%2017.docx" TargetMode="External"/><Relationship Id="rId47" Type="http://schemas.openxmlformats.org/officeDocument/2006/relationships/hyperlink" Target="&#1055;&#1088;&#1080;&#1083;&#1086;&#1078;&#1077;&#1085;&#1080;&#1077;/&#1087;&#1088;&#1080;&#1083;&#1086;&#1078;&#1077;&#1085;&#1080;&#1077;%208.docx" TargetMode="External"/><Relationship Id="rId63" Type="http://schemas.openxmlformats.org/officeDocument/2006/relationships/hyperlink" Target="&#1055;&#1088;&#1080;&#1083;&#1086;&#1078;&#1077;&#1085;&#1080;&#1077;/&#1087;&#1088;&#1080;&#1083;&#1086;&#1078;&#1077;&#1085;&#1080;&#1077;%2022.docx" TargetMode="External"/><Relationship Id="rId68" Type="http://schemas.openxmlformats.org/officeDocument/2006/relationships/hyperlink" Target="https://7universum.com/ru/tech/archive/item/1725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&#1055;&#1088;&#1080;&#1083;&#1086;&#1078;&#1077;&#1085;&#1080;&#1077;/&#1052;&#1056;4-3.mp4" TargetMode="External"/><Relationship Id="rId29" Type="http://schemas.openxmlformats.org/officeDocument/2006/relationships/hyperlink" Target="&#1055;&#1088;&#1080;&#1083;&#1086;&#1078;&#1077;&#1085;&#1080;&#1077;/&#1087;&#1088;&#1080;&#1083;&#1086;&#1078;&#1077;&#1085;&#1080;&#1077;%203.docx" TargetMode="External"/><Relationship Id="rId11" Type="http://schemas.openxmlformats.org/officeDocument/2006/relationships/hyperlink" Target="&#1055;&#1088;&#1080;&#1083;&#1086;&#1078;&#1077;&#1085;&#1080;&#1077;/&#1087;&#1088;&#1080;&#1083;&#1086;&#1078;&#1077;&#1085;&#1080;&#1077;4.docx" TargetMode="External"/><Relationship Id="rId24" Type="http://schemas.openxmlformats.org/officeDocument/2006/relationships/hyperlink" Target="&#1055;&#1088;&#1080;&#1083;&#1086;&#1078;&#1077;&#1085;&#1080;&#1077;/&#1087;&#1088;&#1080;&#1083;&#1086;&#1078;&#1077;&#1085;&#1080;&#1077;%2010.docx" TargetMode="External"/><Relationship Id="rId32" Type="http://schemas.openxmlformats.org/officeDocument/2006/relationships/hyperlink" Target="&#1055;&#1088;&#1080;&#1083;&#1086;&#1078;&#1077;&#1085;&#1080;&#1077;/&#1087;&#1088;&#1080;&#1083;&#1086;&#1078;&#1077;&#1085;&#1080;&#1077;%206.docx" TargetMode="External"/><Relationship Id="rId37" Type="http://schemas.openxmlformats.org/officeDocument/2006/relationships/hyperlink" Target="&#1055;&#1088;&#1080;&#1083;&#1086;&#1078;&#1077;&#1085;&#1080;&#1077;/&#1087;&#1088;&#1080;&#1083;&#1086;&#1078;&#1077;&#1085;&#1080;&#1077;%2012.docx" TargetMode="External"/><Relationship Id="rId40" Type="http://schemas.openxmlformats.org/officeDocument/2006/relationships/hyperlink" Target="&#1055;&#1088;&#1080;&#1083;&#1086;&#1078;&#1077;&#1085;&#1080;&#1077;/&#1087;&#1088;&#1080;&#1083;&#1086;&#1078;&#1077;&#1085;&#1080;&#1077;%2015.docx" TargetMode="External"/><Relationship Id="rId45" Type="http://schemas.openxmlformats.org/officeDocument/2006/relationships/hyperlink" Target="&#1055;&#1088;&#1080;&#1083;&#1086;&#1078;&#1077;&#1085;&#1080;&#1077;/&#1087;&#1088;&#1080;&#1083;&#1086;&#1078;&#1077;&#1085;&#1080;&#1077;%2028.docx" TargetMode="External"/><Relationship Id="rId53" Type="http://schemas.openxmlformats.org/officeDocument/2006/relationships/hyperlink" Target="&#1055;&#1088;&#1080;&#1083;&#1086;&#1078;&#1077;&#1085;&#1080;&#1077;/&#1087;&#1088;&#1080;&#1083;&#1086;&#1078;&#1077;&#1085;&#1080;&#1077;%2023.docx" TargetMode="External"/><Relationship Id="rId58" Type="http://schemas.openxmlformats.org/officeDocument/2006/relationships/hyperlink" Target="&#1055;&#1088;&#1080;&#1083;&#1086;&#1078;&#1077;&#1085;&#1080;&#1077;/&#1087;&#1088;&#1080;&#1083;&#1086;&#1078;&#1077;&#1085;&#1080;&#1077;%209.docx" TargetMode="External"/><Relationship Id="rId66" Type="http://schemas.openxmlformats.org/officeDocument/2006/relationships/hyperlink" Target="&#1055;&#1088;&#1080;&#1083;&#1086;&#1078;&#1077;&#1085;&#1080;&#1077;/&#1087;&#1088;&#1080;&#1083;&#1086;&#1078;&#1077;&#1085;&#1080;&#1077;%2031.docx" TargetMode="External"/><Relationship Id="rId5" Type="http://schemas.openxmlformats.org/officeDocument/2006/relationships/footnotes" Target="footnotes.xml"/><Relationship Id="rId61" Type="http://schemas.openxmlformats.org/officeDocument/2006/relationships/hyperlink" Target="&#1055;&#1088;&#1080;&#1083;&#1086;&#1078;&#1077;&#1085;&#1080;&#1077;/&#1087;&#1088;&#1080;&#1083;&#1086;&#1078;&#1077;&#1085;&#1080;&#1077;%209.docx" TargetMode="External"/><Relationship Id="rId19" Type="http://schemas.openxmlformats.org/officeDocument/2006/relationships/hyperlink" Target="&#1055;&#1088;&#1080;&#1083;&#1086;&#1078;&#1077;&#1085;&#1080;&#1077;/&#1087;&#1088;&#1080;&#1083;&#1086;&#1078;&#1077;&#1085;&#1080;&#1077;%204.docx" TargetMode="External"/><Relationship Id="rId14" Type="http://schemas.openxmlformats.org/officeDocument/2006/relationships/hyperlink" Target="&#1055;&#1088;&#1080;&#1083;&#1086;&#1078;&#1077;&#1085;&#1080;&#1077;/&#1052;&#1056;;-1.mp4" TargetMode="External"/><Relationship Id="rId22" Type="http://schemas.openxmlformats.org/officeDocument/2006/relationships/hyperlink" Target="&#1055;&#1088;&#1080;&#1083;&#1086;&#1078;&#1077;&#1085;&#1080;&#1077;/&#1087;&#1088;&#1080;&#1083;&#1086;&#1078;&#1077;&#1085;&#1080;&#1077;%206.docx" TargetMode="External"/><Relationship Id="rId27" Type="http://schemas.openxmlformats.org/officeDocument/2006/relationships/hyperlink" Target="&#1055;&#1088;&#1080;&#1083;&#1086;&#1078;&#1077;&#1085;&#1080;&#1077;/&#1087;&#1088;&#1080;&#1083;&#1086;&#1078;&#1077;&#1085;&#1080;&#1077;%208.docx" TargetMode="External"/><Relationship Id="rId30" Type="http://schemas.openxmlformats.org/officeDocument/2006/relationships/hyperlink" Target="&#1055;&#1088;&#1080;&#1083;&#1086;&#1078;&#1077;&#1085;&#1080;&#1077;/&#1087;&#1088;&#1080;&#1083;&#1086;&#1078;&#1077;&#1085;&#1080;&#1077;%204.docx" TargetMode="External"/><Relationship Id="rId35" Type="http://schemas.openxmlformats.org/officeDocument/2006/relationships/hyperlink" Target="&#1055;&#1088;&#1080;&#1083;&#1086;&#1078;&#1077;&#1085;&#1080;&#1077;/&#1087;&#1088;&#1080;&#1083;&#1086;&#1078;&#1077;&#1085;&#1080;&#1077;%2010.docx" TargetMode="External"/><Relationship Id="rId43" Type="http://schemas.openxmlformats.org/officeDocument/2006/relationships/hyperlink" Target="&#1055;&#1088;&#1080;&#1083;&#1086;&#1078;&#1077;&#1085;&#1080;&#1077;/&#1087;&#1088;&#1080;&#1083;&#1086;&#1078;&#1077;&#1085;&#1080;&#1077;%2019.docx" TargetMode="External"/><Relationship Id="rId48" Type="http://schemas.openxmlformats.org/officeDocument/2006/relationships/hyperlink" Target="&#1055;&#1088;&#1080;&#1083;&#1086;&#1078;&#1077;&#1085;&#1080;&#1077;/&#1087;&#1088;&#1080;&#1083;&#1086;&#1078;&#1077;&#1085;&#1080;&#1077;%209.docx" TargetMode="External"/><Relationship Id="rId56" Type="http://schemas.openxmlformats.org/officeDocument/2006/relationships/hyperlink" Target="&#1055;&#1088;&#1080;&#1083;&#1086;&#1078;&#1077;&#1085;&#1080;&#1077;/&#1087;&#1088;&#1080;&#1083;&#1086;&#1078;&#1077;&#1085;&#1080;&#1077;%2027.docx" TargetMode="External"/><Relationship Id="rId64" Type="http://schemas.openxmlformats.org/officeDocument/2006/relationships/hyperlink" Target="&#1055;&#1088;&#1080;&#1083;&#1086;&#1078;&#1077;&#1085;&#1080;&#1077;/&#1087;&#1088;&#1080;&#1083;&#1086;&#1078;&#1077;&#1085;&#1080;&#1077;%2023.docx" TargetMode="External"/><Relationship Id="rId69" Type="http://schemas.openxmlformats.org/officeDocument/2006/relationships/hyperlink" Target="https://events.rudn.ru/event/107/papers/535/files/941-scientific_text_clustering_avnikolaev.pdf" TargetMode="External"/><Relationship Id="rId8" Type="http://schemas.openxmlformats.org/officeDocument/2006/relationships/hyperlink" Target="&#1055;&#1088;&#1080;&#1083;&#1086;&#1078;&#1077;&#1085;&#1080;&#1077;/&#1087;&#1088;&#1080;&#1083;&#1086;&#1078;&#1077;&#1085;&#1080;&#1077;%201.docx" TargetMode="External"/><Relationship Id="rId51" Type="http://schemas.openxmlformats.org/officeDocument/2006/relationships/hyperlink" Target="&#1055;&#1088;&#1080;&#1083;&#1086;&#1078;&#1077;&#1085;&#1080;&#1077;/&#1087;&#1088;&#1080;&#1083;&#1086;&#1078;&#1077;&#1085;&#1080;&#1077;%2021.docx" TargetMode="External"/><Relationship Id="rId3" Type="http://schemas.openxmlformats.org/officeDocument/2006/relationships/settings" Target="settings.xml"/><Relationship Id="rId12" Type="http://schemas.openxmlformats.org/officeDocument/2006/relationships/hyperlink" Target="&#1055;&#1088;&#1080;&#1083;&#1086;&#1078;&#1077;&#1085;&#1080;&#1077;/&#1087;&#1088;&#1080;&#1083;&#1086;&#1078;&#1077;&#1085;&#1080;&#1077;%205.docx" TargetMode="External"/><Relationship Id="rId17" Type="http://schemas.openxmlformats.org/officeDocument/2006/relationships/hyperlink" Target="&#1055;&#1088;&#1080;&#1083;&#1086;&#1078;&#1077;&#1085;&#1080;&#1077;/&#1087;&#1088;&#1080;&#1083;&#1086;&#1078;&#1077;&#1085;&#1080;&#1077;%207.docx" TargetMode="External"/><Relationship Id="rId25" Type="http://schemas.openxmlformats.org/officeDocument/2006/relationships/hyperlink" Target="&#1055;&#1088;&#1080;&#1083;&#1086;&#1078;&#1077;&#1085;&#1080;&#1077;/&#1087;&#1088;&#1080;&#1083;&#1086;&#1078;&#1077;&#1085;&#1080;&#1077;%201.docx" TargetMode="External"/><Relationship Id="rId33" Type="http://schemas.openxmlformats.org/officeDocument/2006/relationships/hyperlink" Target="&#1055;&#1088;&#1080;&#1083;&#1086;&#1078;&#1077;&#1085;&#1080;&#1077;/&#1087;&#1088;&#1080;&#1083;&#1086;&#1078;&#1077;&#1085;&#1080;&#1077;%2013.docx" TargetMode="External"/><Relationship Id="rId38" Type="http://schemas.openxmlformats.org/officeDocument/2006/relationships/hyperlink" Target="&#1055;&#1088;&#1080;&#1083;&#1086;&#1078;&#1077;&#1085;&#1080;&#1077;/&#1087;&#1088;&#1080;&#1083;&#1086;&#1078;&#1077;&#1085;&#1080;&#1077;%2013.docx" TargetMode="External"/><Relationship Id="rId46" Type="http://schemas.openxmlformats.org/officeDocument/2006/relationships/hyperlink" Target="&#1055;&#1088;&#1080;&#1083;&#1086;&#1078;&#1077;&#1085;&#1080;&#1077;/&#1052;&#1056;4-4.mp4" TargetMode="External"/><Relationship Id="rId59" Type="http://schemas.openxmlformats.org/officeDocument/2006/relationships/hyperlink" Target="&#1055;&#1088;&#1080;&#1083;&#1086;&#1078;&#1077;&#1085;&#1080;&#1077;/&#1087;&#1088;&#1080;&#1083;&#1086;&#1078;&#1077;&#1085;&#1080;&#1077;%2015.docx" TargetMode="External"/><Relationship Id="rId67" Type="http://schemas.openxmlformats.org/officeDocument/2006/relationships/hyperlink" Target="&#1055;&#1088;&#1080;&#1083;&#1086;&#1078;&#1077;&#1085;&#1080;&#1077;/&#1087;&#1088;&#1080;&#1083;&#1086;&#1078;&#1077;&#1085;&#1080;&#1077;%2032.docx" TargetMode="External"/><Relationship Id="rId20" Type="http://schemas.openxmlformats.org/officeDocument/2006/relationships/hyperlink" Target="&#1055;&#1088;&#1080;&#1083;&#1086;&#1078;&#1077;&#1085;&#1080;&#1077;/&#1087;&#1088;&#1080;&#1083;&#1086;&#1078;&#1077;&#1085;&#1080;&#1077;%205.docx" TargetMode="External"/><Relationship Id="rId41" Type="http://schemas.openxmlformats.org/officeDocument/2006/relationships/hyperlink" Target="&#1055;&#1088;&#1080;&#1083;&#1086;&#1078;&#1077;&#1085;&#1080;&#1077;/&#1087;&#1088;&#1080;&#1083;&#1086;&#1078;&#1077;&#1085;&#1080;&#1077;%2016.docx" TargetMode="External"/><Relationship Id="rId54" Type="http://schemas.openxmlformats.org/officeDocument/2006/relationships/hyperlink" Target="&#1055;&#1088;&#1080;&#1083;&#1086;&#1078;&#1077;&#1085;&#1080;&#1077;/&#1087;&#1088;&#1080;&#1083;&#1086;&#1078;&#1077;&#1085;&#1080;&#1077;%2024.docx" TargetMode="External"/><Relationship Id="rId62" Type="http://schemas.openxmlformats.org/officeDocument/2006/relationships/hyperlink" Target="&#1055;&#1088;&#1080;&#1083;&#1086;&#1078;&#1077;&#1085;&#1080;&#1077;/&#1087;&#1088;&#1080;&#1083;&#1086;&#1078;&#1077;&#1085;&#1080;&#1077;%2021.docx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&#1055;&#1088;&#1080;&#1083;&#1086;&#1078;&#1077;&#1085;&#1080;&#1077;/&#1052;&#1056;;-2.mp4" TargetMode="External"/><Relationship Id="rId23" Type="http://schemas.openxmlformats.org/officeDocument/2006/relationships/hyperlink" Target="&#1055;&#1088;&#1080;&#1083;&#1086;&#1078;&#1077;&#1085;&#1080;&#1077;/&#1087;&#1088;&#1080;&#1083;&#1086;&#1078;&#1077;&#1085;&#1080;&#1077;%209.docx" TargetMode="External"/><Relationship Id="rId28" Type="http://schemas.openxmlformats.org/officeDocument/2006/relationships/hyperlink" Target="&#1055;&#1088;&#1080;&#1083;&#1086;&#1078;&#1077;&#1085;&#1080;&#1077;/&#1087;&#1088;&#1080;&#1083;&#1086;&#1078;&#1077;&#1085;&#1080;&#1077;%209.docx" TargetMode="External"/><Relationship Id="rId36" Type="http://schemas.openxmlformats.org/officeDocument/2006/relationships/hyperlink" Target="&#1055;&#1088;&#1080;&#1083;&#1086;&#1078;&#1077;&#1085;&#1080;&#1077;/&#1087;&#1088;&#1080;&#1083;&#1086;&#1078;&#1077;&#1085;&#1080;&#1077;%2011.docx" TargetMode="External"/><Relationship Id="rId49" Type="http://schemas.openxmlformats.org/officeDocument/2006/relationships/hyperlink" Target="&#1055;&#1088;&#1080;&#1083;&#1086;&#1078;&#1077;&#1085;&#1080;&#1077;/&#1087;&#1088;&#1080;&#1083;&#1086;&#1078;&#1077;&#1085;&#1080;&#1077;%209.1..docx" TargetMode="External"/><Relationship Id="rId57" Type="http://schemas.openxmlformats.org/officeDocument/2006/relationships/hyperlink" Target="&#1055;&#1088;&#1080;&#1083;&#1086;&#1078;&#1077;&#1085;&#1080;&#1077;/&#1087;&#1088;&#1080;&#1083;&#1086;&#1078;&#1077;&#1085;&#1080;&#1077;%206.docx" TargetMode="External"/><Relationship Id="rId10" Type="http://schemas.openxmlformats.org/officeDocument/2006/relationships/hyperlink" Target="&#1055;&#1088;&#1080;&#1083;&#1086;&#1078;&#1077;&#1085;&#1080;&#1077;/&#1087;&#1088;&#1080;&#1083;&#1086;&#1078;&#1077;&#1085;&#1080;&#1077;%203.docx" TargetMode="External"/><Relationship Id="rId31" Type="http://schemas.openxmlformats.org/officeDocument/2006/relationships/hyperlink" Target="&#1055;&#1088;&#1080;&#1083;&#1086;&#1078;&#1077;&#1085;&#1080;&#1077;/&#1087;&#1088;&#1080;&#1083;&#1086;&#1078;&#1077;&#1085;&#1080;&#1077;%2010.docx" TargetMode="External"/><Relationship Id="rId44" Type="http://schemas.openxmlformats.org/officeDocument/2006/relationships/hyperlink" Target="&#1055;&#1088;&#1080;&#1083;&#1086;&#1078;&#1077;&#1085;&#1080;&#1077;/&#1087;&#1088;&#1080;&#1083;&#1086;&#1078;&#1077;&#1085;&#1080;&#1077;%2020.docx" TargetMode="External"/><Relationship Id="rId52" Type="http://schemas.openxmlformats.org/officeDocument/2006/relationships/hyperlink" Target="&#1055;&#1088;&#1080;&#1083;&#1086;&#1078;&#1077;&#1085;&#1080;&#1077;/&#1087;&#1088;&#1080;&#1083;&#1086;&#1078;&#1077;&#1085;&#1080;&#1077;%2022.docx" TargetMode="External"/><Relationship Id="rId60" Type="http://schemas.openxmlformats.org/officeDocument/2006/relationships/hyperlink" Target="&#1055;&#1088;&#1080;&#1083;&#1086;&#1078;&#1077;&#1085;&#1080;&#1077;/&#1087;&#1088;&#1080;&#1083;&#1086;&#1078;&#1077;&#1085;&#1080;&#1077;%206.docx" TargetMode="External"/><Relationship Id="rId65" Type="http://schemas.openxmlformats.org/officeDocument/2006/relationships/hyperlink" Target="&#1055;&#1088;&#1080;&#1083;&#1086;&#1078;&#1077;&#1085;&#1080;&#1077;/&#1087;&#1088;&#1080;&#1083;&#1086;&#1078;&#1077;&#1085;&#1080;&#1077;%203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88;&#1080;&#1083;&#1086;&#1078;&#1077;&#1085;&#1080;&#1077;/&#1087;&#1088;&#1080;&#1083;&#1086;&#1078;&#1077;&#1085;&#1080;&#1077;%202.docx" TargetMode="External"/><Relationship Id="rId13" Type="http://schemas.openxmlformats.org/officeDocument/2006/relationships/hyperlink" Target="&#1055;&#1088;&#1080;&#1083;&#1086;&#1078;&#1077;&#1085;&#1080;&#1077;/&#1087;&#1088;&#1080;&#1083;&#1086;&#1078;&#1077;&#1085;&#1080;&#1077;%206.docx" TargetMode="External"/><Relationship Id="rId18" Type="http://schemas.openxmlformats.org/officeDocument/2006/relationships/hyperlink" Target="&#1055;&#1088;&#1080;&#1083;&#1086;&#1078;&#1077;&#1085;&#1080;&#1077;/&#1087;&#1088;&#1080;&#1083;&#1086;&#1078;&#1077;&#1085;&#1080;&#1077;%2025.docx" TargetMode="External"/><Relationship Id="rId39" Type="http://schemas.openxmlformats.org/officeDocument/2006/relationships/hyperlink" Target="&#1055;&#1088;&#1080;&#1083;&#1086;&#1078;&#1077;&#1085;&#1080;&#1077;/&#1087;&#1088;&#1080;&#1083;&#1086;&#1078;&#1077;&#1085;&#1080;&#1077;%2014.docx" TargetMode="External"/><Relationship Id="rId34" Type="http://schemas.openxmlformats.org/officeDocument/2006/relationships/hyperlink" Target="&#1055;&#1088;&#1080;&#1083;&#1086;&#1078;&#1077;&#1085;&#1080;&#1077;/&#1087;&#1088;&#1080;&#1083;&#1086;&#1078;&#1077;&#1085;&#1080;&#1077;%2014.docx" TargetMode="External"/><Relationship Id="rId50" Type="http://schemas.openxmlformats.org/officeDocument/2006/relationships/hyperlink" Target="&#1055;&#1088;&#1080;&#1083;&#1086;&#1078;&#1077;&#1085;&#1080;&#1077;/&#1087;&#1088;&#1080;&#1083;&#1086;&#1078;&#1077;&#1085;&#1080;&#1077;%209.2..docx" TargetMode="External"/><Relationship Id="rId55" Type="http://schemas.openxmlformats.org/officeDocument/2006/relationships/hyperlink" Target="&#1055;&#1088;&#1080;&#1083;&#1086;&#1078;&#1077;&#1085;&#1080;&#1077;/&#1087;&#1088;&#1080;&#1083;&#1086;&#1078;&#1077;&#1085;&#1080;&#1077;%202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6314</TotalTime>
  <Pages>10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</cp:lastModifiedBy>
  <cp:revision>124</cp:revision>
  <dcterms:created xsi:type="dcterms:W3CDTF">2024-06-22T23:06:00Z</dcterms:created>
  <dcterms:modified xsi:type="dcterms:W3CDTF">2024-06-28T09:51:00Z</dcterms:modified>
</cp:coreProperties>
</file>