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D" w:rsidRPr="004F544A" w:rsidRDefault="00686F28" w:rsidP="00724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рекомендациии по использованию электронных презентаций на уроках</w:t>
      </w:r>
    </w:p>
    <w:p w:rsidR="00AC6140" w:rsidRPr="004F544A" w:rsidRDefault="00AC6140" w:rsidP="00AC6140">
      <w:pPr>
        <w:spacing w:line="360" w:lineRule="auto"/>
        <w:jc w:val="both"/>
        <w:rPr>
          <w:b/>
          <w:i/>
          <w:sz w:val="24"/>
          <w:szCs w:val="24"/>
        </w:rPr>
      </w:pPr>
    </w:p>
    <w:p w:rsidR="00AC6140" w:rsidRPr="004F544A" w:rsidRDefault="00AC6140" w:rsidP="00B719EF">
      <w:pPr>
        <w:jc w:val="both"/>
        <w:rPr>
          <w:sz w:val="24"/>
          <w:szCs w:val="24"/>
        </w:rPr>
      </w:pPr>
      <w:r w:rsidRPr="004F544A">
        <w:rPr>
          <w:b/>
          <w:i/>
          <w:sz w:val="24"/>
          <w:szCs w:val="24"/>
        </w:rPr>
        <w:t xml:space="preserve">     </w:t>
      </w:r>
      <w:r w:rsidR="00A12C18" w:rsidRPr="004F544A">
        <w:rPr>
          <w:sz w:val="24"/>
          <w:szCs w:val="24"/>
        </w:rPr>
        <w:t xml:space="preserve">Основное место в рейтинге приоритетов модернизации системы образования занимает совершенствование педагогического корпуса, которое определено национальной образовательной инициативой «Наша новая школа». </w:t>
      </w:r>
      <w:r w:rsidR="00801540" w:rsidRPr="004F544A">
        <w:rPr>
          <w:sz w:val="24"/>
          <w:szCs w:val="24"/>
        </w:rPr>
        <w:t>Поэтому</w:t>
      </w:r>
      <w:r w:rsidR="00BE7233" w:rsidRPr="004F544A">
        <w:rPr>
          <w:sz w:val="24"/>
          <w:szCs w:val="24"/>
        </w:rPr>
        <w:t xml:space="preserve"> в предметном обучении школьников</w:t>
      </w:r>
      <w:r w:rsidR="00801540" w:rsidRPr="004F544A">
        <w:rPr>
          <w:sz w:val="24"/>
          <w:szCs w:val="24"/>
        </w:rPr>
        <w:t xml:space="preserve"> </w:t>
      </w:r>
      <w:r w:rsidR="003A028D" w:rsidRPr="004F544A">
        <w:rPr>
          <w:sz w:val="24"/>
          <w:szCs w:val="24"/>
        </w:rPr>
        <w:t xml:space="preserve">особенно </w:t>
      </w:r>
      <w:r w:rsidR="00801540" w:rsidRPr="004F544A">
        <w:rPr>
          <w:sz w:val="24"/>
          <w:szCs w:val="24"/>
        </w:rPr>
        <w:t xml:space="preserve">актуальна технология применения средств информационно-коммуникационных </w:t>
      </w:r>
      <w:r w:rsidR="00BE7233" w:rsidRPr="004F544A">
        <w:rPr>
          <w:sz w:val="24"/>
          <w:szCs w:val="24"/>
        </w:rPr>
        <w:t>образовательных технологий</w:t>
      </w:r>
      <w:r w:rsidR="00801540" w:rsidRPr="004F544A">
        <w:rPr>
          <w:sz w:val="24"/>
          <w:szCs w:val="24"/>
        </w:rPr>
        <w:t xml:space="preserve">. </w:t>
      </w:r>
      <w:r w:rsidR="00801540" w:rsidRPr="004F544A">
        <w:rPr>
          <w:rFonts w:cs="Arial"/>
          <w:bCs/>
          <w:kern w:val="32"/>
          <w:sz w:val="24"/>
          <w:szCs w:val="24"/>
        </w:rPr>
        <w:t>ИКТ в совокупности с правильно подобранными технологиями обучения и наличием необходимой информационной и технологической подготовки педагога создают условия для реализации вариативности, дифференциации и индивидуализации обучения</w:t>
      </w:r>
      <w:r w:rsidR="00BE7233" w:rsidRPr="004F544A">
        <w:rPr>
          <w:rFonts w:cs="Arial"/>
          <w:bCs/>
          <w:kern w:val="32"/>
          <w:sz w:val="24"/>
          <w:szCs w:val="24"/>
        </w:rPr>
        <w:t xml:space="preserve"> ребенка</w:t>
      </w:r>
      <w:r w:rsidR="00801540" w:rsidRPr="004F544A">
        <w:rPr>
          <w:rFonts w:cs="Arial"/>
          <w:bCs/>
          <w:kern w:val="32"/>
          <w:sz w:val="24"/>
          <w:szCs w:val="24"/>
        </w:rPr>
        <w:t>.</w:t>
      </w:r>
      <w:r w:rsidR="00247982" w:rsidRPr="004F544A">
        <w:rPr>
          <w:sz w:val="24"/>
          <w:szCs w:val="24"/>
        </w:rPr>
        <w:t xml:space="preserve"> </w:t>
      </w:r>
    </w:p>
    <w:p w:rsidR="003A028D" w:rsidRPr="004F544A" w:rsidRDefault="00AC6140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247982" w:rsidRPr="004F544A">
        <w:rPr>
          <w:sz w:val="24"/>
          <w:szCs w:val="24"/>
        </w:rPr>
        <w:t>Создание и применение на уроках электронных презентаций на сегодняшний день весьма актуально, как и разработка общих методич</w:t>
      </w:r>
      <w:bookmarkStart w:id="0" w:name="_GoBack"/>
      <w:bookmarkEnd w:id="0"/>
      <w:r w:rsidR="00247982" w:rsidRPr="004F544A">
        <w:rPr>
          <w:sz w:val="24"/>
          <w:szCs w:val="24"/>
        </w:rPr>
        <w:t>еских принципов для них. П</w:t>
      </w:r>
      <w:r w:rsidR="001B302D" w:rsidRPr="004F544A">
        <w:rPr>
          <w:sz w:val="24"/>
          <w:szCs w:val="24"/>
        </w:rPr>
        <w:t>резентации можно рассматривать как дидактическое средство обучения, а мультимедийный проектор или интерактивную доску – технические средства, позволяющие показ презентации в классе</w:t>
      </w:r>
      <w:r w:rsidR="006E182C" w:rsidRPr="004F544A">
        <w:rPr>
          <w:sz w:val="24"/>
          <w:szCs w:val="24"/>
        </w:rPr>
        <w:t xml:space="preserve">. </w:t>
      </w:r>
      <w:r w:rsidR="003A028D" w:rsidRPr="004F544A">
        <w:rPr>
          <w:sz w:val="24"/>
          <w:szCs w:val="24"/>
        </w:rPr>
        <w:t xml:space="preserve">Электронную презентацию можно отнести к электронным учебным пособиям, но только с оговоркой: электронные  учебные пособия рассматриваются как самостоятельные средства обучения, а презентация – вспомогательное, используемое учителем на уроке и требующее его комментариев и дополнений. Под </w:t>
      </w:r>
      <w:r w:rsidR="0084328C" w:rsidRPr="004F544A">
        <w:rPr>
          <w:sz w:val="24"/>
          <w:szCs w:val="24"/>
        </w:rPr>
        <w:t>презентацией понимается логически связанная</w:t>
      </w:r>
      <w:r w:rsidR="003A028D" w:rsidRPr="004F544A">
        <w:rPr>
          <w:sz w:val="24"/>
          <w:szCs w:val="24"/>
        </w:rPr>
        <w:t xml:space="preserve"> последов</w:t>
      </w:r>
      <w:r w:rsidR="0084328C" w:rsidRPr="004F544A">
        <w:rPr>
          <w:sz w:val="24"/>
          <w:szCs w:val="24"/>
        </w:rPr>
        <w:t>ательность слайдов, объединенная</w:t>
      </w:r>
      <w:r w:rsidR="003A028D" w:rsidRPr="004F544A">
        <w:rPr>
          <w:sz w:val="24"/>
          <w:szCs w:val="24"/>
        </w:rPr>
        <w:t xml:space="preserve"> одной тематикой и общими принципами оформления.</w:t>
      </w:r>
    </w:p>
    <w:p w:rsidR="006E182C" w:rsidRPr="004F544A" w:rsidRDefault="00AC6140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84328C" w:rsidRPr="004F544A">
        <w:rPr>
          <w:sz w:val="24"/>
          <w:szCs w:val="24"/>
        </w:rPr>
        <w:t xml:space="preserve">Весь урок не должен быть «завязан» на презентации. Слайды презентации </w:t>
      </w:r>
      <w:r w:rsidR="004F544A">
        <w:rPr>
          <w:sz w:val="24"/>
          <w:szCs w:val="24"/>
        </w:rPr>
        <w:t>необходимо использовать</w:t>
      </w:r>
      <w:r w:rsidR="0084328C" w:rsidRPr="004F544A">
        <w:rPr>
          <w:sz w:val="24"/>
          <w:szCs w:val="24"/>
        </w:rPr>
        <w:t xml:space="preserve"> во время объяснения,  закрепления или создания проблемной ситуации на уроке. </w:t>
      </w:r>
      <w:r w:rsidR="00247982" w:rsidRPr="004F544A">
        <w:rPr>
          <w:sz w:val="24"/>
          <w:szCs w:val="24"/>
        </w:rPr>
        <w:t xml:space="preserve">Отбор материала для презентации должен соответствовать принципам научности, доступности, наглядности. </w:t>
      </w:r>
      <w:r w:rsidR="00BE7233" w:rsidRPr="004F544A">
        <w:rPr>
          <w:sz w:val="24"/>
          <w:szCs w:val="24"/>
        </w:rPr>
        <w:t xml:space="preserve">Некоторые </w:t>
      </w:r>
      <w:r w:rsidR="006E182C" w:rsidRPr="004F544A">
        <w:rPr>
          <w:sz w:val="24"/>
          <w:szCs w:val="24"/>
        </w:rPr>
        <w:t xml:space="preserve">общие правила </w:t>
      </w:r>
      <w:r w:rsidR="006E182C" w:rsidRPr="004F544A">
        <w:rPr>
          <w:iCs/>
          <w:sz w:val="24"/>
          <w:szCs w:val="24"/>
        </w:rPr>
        <w:t>подготовки презентации</w:t>
      </w:r>
      <w:r w:rsidR="004453BC" w:rsidRPr="004F544A">
        <w:rPr>
          <w:sz w:val="24"/>
          <w:szCs w:val="24"/>
        </w:rPr>
        <w:t xml:space="preserve"> </w:t>
      </w:r>
      <w:r w:rsidR="0084328C" w:rsidRPr="004F544A">
        <w:rPr>
          <w:sz w:val="24"/>
          <w:szCs w:val="24"/>
        </w:rPr>
        <w:t>мной обобщены</w:t>
      </w:r>
      <w:r w:rsidR="00DD6B0D" w:rsidRPr="004F544A">
        <w:rPr>
          <w:sz w:val="24"/>
          <w:szCs w:val="24"/>
        </w:rPr>
        <w:t xml:space="preserve"> </w:t>
      </w:r>
      <w:r w:rsidR="006E182C" w:rsidRPr="004F544A">
        <w:rPr>
          <w:sz w:val="24"/>
          <w:szCs w:val="24"/>
        </w:rPr>
        <w:t xml:space="preserve">в </w:t>
      </w:r>
      <w:r w:rsidR="0084328C" w:rsidRPr="004F544A">
        <w:rPr>
          <w:sz w:val="24"/>
          <w:szCs w:val="24"/>
        </w:rPr>
        <w:t>специальной</w:t>
      </w:r>
      <w:r w:rsidR="006E182C" w:rsidRPr="004F544A">
        <w:rPr>
          <w:sz w:val="24"/>
          <w:szCs w:val="24"/>
        </w:rPr>
        <w:t xml:space="preserve"> па</w:t>
      </w:r>
      <w:r w:rsidR="00BE7233" w:rsidRPr="004F544A">
        <w:rPr>
          <w:sz w:val="24"/>
          <w:szCs w:val="24"/>
        </w:rPr>
        <w:t>мятк</w:t>
      </w:r>
      <w:r w:rsidR="0084328C" w:rsidRPr="004F544A">
        <w:rPr>
          <w:sz w:val="24"/>
          <w:szCs w:val="24"/>
        </w:rPr>
        <w:t>е</w:t>
      </w:r>
      <w:r w:rsidR="00DD6B0D" w:rsidRPr="004F544A">
        <w:rPr>
          <w:sz w:val="24"/>
          <w:szCs w:val="24"/>
        </w:rPr>
        <w:t xml:space="preserve"> для обучающихся и учителей</w:t>
      </w:r>
      <w:r w:rsidR="00C96D17" w:rsidRPr="004F544A">
        <w:rPr>
          <w:sz w:val="24"/>
          <w:szCs w:val="24"/>
        </w:rPr>
        <w:t xml:space="preserve"> (см. Приложение 1).</w:t>
      </w:r>
    </w:p>
    <w:p w:rsidR="006E182C" w:rsidRPr="004F544A" w:rsidRDefault="006E182C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247982" w:rsidRPr="004F544A">
        <w:rPr>
          <w:sz w:val="24"/>
          <w:szCs w:val="24"/>
        </w:rPr>
        <w:t>На уроке целью презентации может быть: актуализация знаний; сопровождение нового мат</w:t>
      </w:r>
      <w:r w:rsidR="0084328C" w:rsidRPr="004F544A">
        <w:rPr>
          <w:sz w:val="24"/>
          <w:szCs w:val="24"/>
        </w:rPr>
        <w:t xml:space="preserve">ериала; первичное закрепление </w:t>
      </w:r>
      <w:r w:rsidR="00247982" w:rsidRPr="004F544A">
        <w:rPr>
          <w:sz w:val="24"/>
          <w:szCs w:val="24"/>
        </w:rPr>
        <w:t>знаний; обобщение и систематизация знаний.</w:t>
      </w:r>
      <w:r w:rsidRPr="004F544A">
        <w:rPr>
          <w:sz w:val="24"/>
          <w:szCs w:val="24"/>
        </w:rPr>
        <w:t xml:space="preserve"> </w:t>
      </w:r>
    </w:p>
    <w:p w:rsidR="006E182C" w:rsidRPr="004F544A" w:rsidRDefault="006E182C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1B302D" w:rsidRPr="004F544A">
        <w:rPr>
          <w:sz w:val="24"/>
          <w:szCs w:val="24"/>
        </w:rPr>
        <w:t xml:space="preserve">Актуализация знаний чаще </w:t>
      </w:r>
      <w:r w:rsidR="00247982" w:rsidRPr="004F544A">
        <w:rPr>
          <w:sz w:val="24"/>
          <w:szCs w:val="24"/>
        </w:rPr>
        <w:t>проходит в виде беседы с обу</w:t>
      </w:r>
      <w:r w:rsidR="001B302D" w:rsidRPr="004F544A">
        <w:rPr>
          <w:sz w:val="24"/>
          <w:szCs w:val="24"/>
        </w:rPr>
        <w:t>ча</w:t>
      </w:r>
      <w:r w:rsidR="00247982" w:rsidRPr="004F544A">
        <w:rPr>
          <w:sz w:val="24"/>
          <w:szCs w:val="24"/>
        </w:rPr>
        <w:t>ю</w:t>
      </w:r>
      <w:r w:rsidR="00DD6B0D" w:rsidRPr="004F544A">
        <w:rPr>
          <w:sz w:val="24"/>
          <w:szCs w:val="24"/>
        </w:rPr>
        <w:t>щимися. Вопросы такой беседы</w:t>
      </w:r>
      <w:r w:rsidRPr="004F544A">
        <w:rPr>
          <w:sz w:val="24"/>
          <w:szCs w:val="24"/>
        </w:rPr>
        <w:t xml:space="preserve"> </w:t>
      </w:r>
      <w:r w:rsidR="00DD6B0D" w:rsidRPr="004F544A">
        <w:rPr>
          <w:sz w:val="24"/>
          <w:szCs w:val="24"/>
        </w:rPr>
        <w:t>визуализирую</w:t>
      </w:r>
      <w:r w:rsidR="001B302D" w:rsidRPr="004F544A">
        <w:rPr>
          <w:sz w:val="24"/>
          <w:szCs w:val="24"/>
        </w:rPr>
        <w:t xml:space="preserve"> в слайды,</w:t>
      </w:r>
      <w:r w:rsidR="00247982" w:rsidRPr="004F544A">
        <w:rPr>
          <w:sz w:val="24"/>
          <w:szCs w:val="24"/>
        </w:rPr>
        <w:t xml:space="preserve"> но не в виде простого текста. В</w:t>
      </w:r>
      <w:r w:rsidR="001B302D" w:rsidRPr="004F544A">
        <w:rPr>
          <w:sz w:val="24"/>
          <w:szCs w:val="24"/>
        </w:rPr>
        <w:t>опросы могут быть представлены</w:t>
      </w:r>
      <w:r w:rsidRPr="004F544A">
        <w:rPr>
          <w:sz w:val="24"/>
          <w:szCs w:val="24"/>
        </w:rPr>
        <w:t xml:space="preserve"> как небольшой видеоряд </w:t>
      </w:r>
      <w:r w:rsidR="00DD6B0D" w:rsidRPr="004F544A">
        <w:rPr>
          <w:sz w:val="24"/>
          <w:szCs w:val="24"/>
        </w:rPr>
        <w:t>требующий</w:t>
      </w:r>
      <w:r w:rsidR="0084328C" w:rsidRPr="004F544A">
        <w:rPr>
          <w:sz w:val="24"/>
          <w:szCs w:val="24"/>
        </w:rPr>
        <w:t xml:space="preserve"> комментария</w:t>
      </w:r>
      <w:r w:rsidR="001B302D" w:rsidRPr="004F544A">
        <w:rPr>
          <w:sz w:val="24"/>
          <w:szCs w:val="24"/>
        </w:rPr>
        <w:t xml:space="preserve">. </w:t>
      </w:r>
    </w:p>
    <w:p w:rsidR="00AC6140" w:rsidRPr="004F544A" w:rsidRDefault="006E182C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1B302D" w:rsidRPr="004F544A">
        <w:rPr>
          <w:sz w:val="24"/>
          <w:szCs w:val="24"/>
        </w:rPr>
        <w:t xml:space="preserve">При объяснении нового материала наиболее обширны возможности самой презентации и ее оформления. Последовательность  показа и логика построения  </w:t>
      </w:r>
      <w:r w:rsidR="00DD6B0D" w:rsidRPr="004F544A">
        <w:rPr>
          <w:sz w:val="24"/>
          <w:szCs w:val="24"/>
        </w:rPr>
        <w:t xml:space="preserve">слайдов </w:t>
      </w:r>
      <w:r w:rsidR="001B302D" w:rsidRPr="004F544A">
        <w:rPr>
          <w:sz w:val="24"/>
          <w:szCs w:val="24"/>
        </w:rPr>
        <w:t xml:space="preserve">зависят от </w:t>
      </w:r>
      <w:r w:rsidR="00DD6B0D" w:rsidRPr="004F544A">
        <w:rPr>
          <w:sz w:val="24"/>
          <w:szCs w:val="24"/>
        </w:rPr>
        <w:t>содержания изучаемого материала</w:t>
      </w:r>
      <w:r w:rsidR="001B302D" w:rsidRPr="004F544A">
        <w:rPr>
          <w:sz w:val="24"/>
          <w:szCs w:val="24"/>
        </w:rPr>
        <w:t xml:space="preserve"> </w:t>
      </w:r>
      <w:r w:rsidR="00DD6B0D" w:rsidRPr="004F544A">
        <w:rPr>
          <w:sz w:val="24"/>
          <w:szCs w:val="24"/>
        </w:rPr>
        <w:t xml:space="preserve">и </w:t>
      </w:r>
      <w:r w:rsidR="001B302D" w:rsidRPr="004F544A">
        <w:rPr>
          <w:sz w:val="24"/>
          <w:szCs w:val="24"/>
        </w:rPr>
        <w:t>особенностей восприятия</w:t>
      </w:r>
      <w:r w:rsidR="0084328C" w:rsidRPr="004F544A">
        <w:rPr>
          <w:sz w:val="24"/>
          <w:szCs w:val="24"/>
        </w:rPr>
        <w:t xml:space="preserve"> </w:t>
      </w:r>
      <w:r w:rsidR="00C96D17" w:rsidRPr="004F544A">
        <w:rPr>
          <w:sz w:val="24"/>
          <w:szCs w:val="24"/>
        </w:rPr>
        <w:t xml:space="preserve">детей </w:t>
      </w:r>
      <w:r w:rsidR="0084328C" w:rsidRPr="004F544A">
        <w:rPr>
          <w:sz w:val="24"/>
          <w:szCs w:val="24"/>
        </w:rPr>
        <w:t>конкретного класса</w:t>
      </w:r>
      <w:r w:rsidR="001B302D" w:rsidRPr="004F544A">
        <w:rPr>
          <w:sz w:val="24"/>
          <w:szCs w:val="24"/>
        </w:rPr>
        <w:t>.</w:t>
      </w:r>
      <w:r w:rsidR="00946911" w:rsidRPr="004F544A">
        <w:rPr>
          <w:sz w:val="24"/>
          <w:szCs w:val="24"/>
        </w:rPr>
        <w:t xml:space="preserve">     </w:t>
      </w:r>
      <w:r w:rsidR="001B302D" w:rsidRPr="004F544A">
        <w:rPr>
          <w:sz w:val="24"/>
          <w:szCs w:val="24"/>
        </w:rPr>
        <w:t xml:space="preserve">Первичное закрепление чаще проходит в виде беседы или при выполнении </w:t>
      </w:r>
      <w:r w:rsidR="00DD6B0D" w:rsidRPr="004F544A">
        <w:rPr>
          <w:sz w:val="24"/>
          <w:szCs w:val="24"/>
        </w:rPr>
        <w:t xml:space="preserve">специальных </w:t>
      </w:r>
      <w:r w:rsidR="001B302D" w:rsidRPr="004F544A">
        <w:rPr>
          <w:sz w:val="24"/>
          <w:szCs w:val="24"/>
        </w:rPr>
        <w:t xml:space="preserve">заданий. В первом случае предъявляемый материал для вопросов </w:t>
      </w:r>
      <w:r w:rsidR="004F544A">
        <w:rPr>
          <w:sz w:val="24"/>
          <w:szCs w:val="24"/>
        </w:rPr>
        <w:t>необходимо оформлять</w:t>
      </w:r>
      <w:r w:rsidR="00C96D17" w:rsidRPr="004F544A">
        <w:rPr>
          <w:sz w:val="24"/>
          <w:szCs w:val="24"/>
        </w:rPr>
        <w:t xml:space="preserve"> </w:t>
      </w:r>
      <w:r w:rsidR="004F544A">
        <w:rPr>
          <w:sz w:val="24"/>
          <w:szCs w:val="24"/>
        </w:rPr>
        <w:t>на слайдах презентации</w:t>
      </w:r>
      <w:r w:rsidR="001B302D" w:rsidRPr="004F544A">
        <w:rPr>
          <w:sz w:val="24"/>
          <w:szCs w:val="24"/>
        </w:rPr>
        <w:t>.</w:t>
      </w:r>
      <w:r w:rsidR="0084328C" w:rsidRPr="004F544A">
        <w:rPr>
          <w:sz w:val="24"/>
          <w:szCs w:val="24"/>
        </w:rPr>
        <w:t xml:space="preserve"> Во втором случае индивидуальные карточки – предпочтительнее, а</w:t>
      </w:r>
      <w:r w:rsidR="004F544A">
        <w:rPr>
          <w:sz w:val="24"/>
          <w:szCs w:val="24"/>
        </w:rPr>
        <w:t xml:space="preserve"> на слайде презентации показывать</w:t>
      </w:r>
      <w:r w:rsidR="0084328C" w:rsidRPr="004F544A">
        <w:rPr>
          <w:sz w:val="24"/>
          <w:szCs w:val="24"/>
        </w:rPr>
        <w:t xml:space="preserve"> правильные ответы.</w:t>
      </w:r>
    </w:p>
    <w:p w:rsidR="00AC6140" w:rsidRPr="004F544A" w:rsidRDefault="00AC6140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1B302D" w:rsidRPr="004F544A">
        <w:rPr>
          <w:sz w:val="24"/>
          <w:szCs w:val="24"/>
        </w:rPr>
        <w:t>Обобщению и систематизации знаний, как прав</w:t>
      </w:r>
      <w:r w:rsidR="00946911" w:rsidRPr="004F544A">
        <w:rPr>
          <w:sz w:val="24"/>
          <w:szCs w:val="24"/>
        </w:rPr>
        <w:t xml:space="preserve">ило, отводится отдельный урок. </w:t>
      </w:r>
      <w:r w:rsidRPr="004F544A">
        <w:rPr>
          <w:sz w:val="24"/>
          <w:szCs w:val="24"/>
        </w:rPr>
        <w:t xml:space="preserve">В презентацию обобщающего урока </w:t>
      </w:r>
      <w:r w:rsidR="004F544A">
        <w:rPr>
          <w:sz w:val="24"/>
          <w:szCs w:val="24"/>
        </w:rPr>
        <w:t>можно включать</w:t>
      </w:r>
      <w:r w:rsidRPr="004F544A">
        <w:rPr>
          <w:sz w:val="24"/>
          <w:szCs w:val="24"/>
        </w:rPr>
        <w:t xml:space="preserve"> схемы, таблицы, диаграммы. Видеофрагменты очень оживляют урок и актуализируют знания школьников. </w:t>
      </w:r>
    </w:p>
    <w:p w:rsidR="00AC6140" w:rsidRPr="004F544A" w:rsidRDefault="00BE7233" w:rsidP="00B719EF">
      <w:pPr>
        <w:jc w:val="both"/>
        <w:rPr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6418D9" w:rsidRPr="004F544A">
        <w:rPr>
          <w:sz w:val="24"/>
          <w:szCs w:val="24"/>
        </w:rPr>
        <w:t>Особенно важно</w:t>
      </w:r>
      <w:r w:rsidRPr="004F544A">
        <w:rPr>
          <w:sz w:val="24"/>
          <w:szCs w:val="24"/>
        </w:rPr>
        <w:t>,</w:t>
      </w:r>
      <w:r w:rsidR="00DD6B0D" w:rsidRPr="004F544A">
        <w:rPr>
          <w:sz w:val="24"/>
          <w:szCs w:val="24"/>
        </w:rPr>
        <w:t xml:space="preserve"> на мой</w:t>
      </w:r>
      <w:r w:rsidR="006418D9" w:rsidRPr="004F544A">
        <w:rPr>
          <w:sz w:val="24"/>
          <w:szCs w:val="24"/>
        </w:rPr>
        <w:t xml:space="preserve"> взгляд</w:t>
      </w:r>
      <w:r w:rsidRPr="004F544A">
        <w:rPr>
          <w:sz w:val="24"/>
          <w:szCs w:val="24"/>
        </w:rPr>
        <w:t>,</w:t>
      </w:r>
      <w:r w:rsidR="006418D9" w:rsidRPr="004F544A">
        <w:rPr>
          <w:sz w:val="24"/>
          <w:szCs w:val="24"/>
        </w:rPr>
        <w:t xml:space="preserve"> приобщать </w:t>
      </w:r>
      <w:r w:rsidRPr="004F544A">
        <w:rPr>
          <w:sz w:val="24"/>
          <w:szCs w:val="24"/>
        </w:rPr>
        <w:t xml:space="preserve">самих </w:t>
      </w:r>
      <w:r w:rsidR="006418D9" w:rsidRPr="004F544A">
        <w:rPr>
          <w:sz w:val="24"/>
          <w:szCs w:val="24"/>
        </w:rPr>
        <w:t xml:space="preserve">обучающихся к созданию электронных презентаций. </w:t>
      </w:r>
      <w:r w:rsidR="00C96D17" w:rsidRPr="004F544A">
        <w:rPr>
          <w:sz w:val="24"/>
          <w:szCs w:val="24"/>
        </w:rPr>
        <w:t xml:space="preserve">Детские </w:t>
      </w:r>
      <w:r w:rsidR="00781C24" w:rsidRPr="004F544A">
        <w:rPr>
          <w:sz w:val="24"/>
          <w:szCs w:val="24"/>
        </w:rPr>
        <w:t>п</w:t>
      </w:r>
      <w:r w:rsidR="00AC6140" w:rsidRPr="004F544A">
        <w:rPr>
          <w:sz w:val="24"/>
          <w:szCs w:val="24"/>
        </w:rPr>
        <w:t xml:space="preserve">резентации </w:t>
      </w:r>
      <w:r w:rsidR="004F544A">
        <w:rPr>
          <w:sz w:val="24"/>
          <w:szCs w:val="24"/>
        </w:rPr>
        <w:t>необходимо включать</w:t>
      </w:r>
      <w:r w:rsidR="00AC6140" w:rsidRPr="004F544A">
        <w:rPr>
          <w:sz w:val="24"/>
          <w:szCs w:val="24"/>
        </w:rPr>
        <w:t xml:space="preserve"> и при изучении новой темы и при проверке домашнего </w:t>
      </w:r>
      <w:r w:rsidR="00781C24" w:rsidRPr="004F544A">
        <w:rPr>
          <w:sz w:val="24"/>
          <w:szCs w:val="24"/>
        </w:rPr>
        <w:t xml:space="preserve">задания. </w:t>
      </w:r>
      <w:r w:rsidR="00DD6B0D" w:rsidRPr="004F544A">
        <w:rPr>
          <w:sz w:val="24"/>
          <w:szCs w:val="24"/>
        </w:rPr>
        <w:t xml:space="preserve">Зная, что работа будет востребована, ребята более серьезно относятся к таким заданиям. </w:t>
      </w:r>
      <w:r w:rsidR="00C96D17" w:rsidRPr="004F544A">
        <w:rPr>
          <w:sz w:val="24"/>
          <w:szCs w:val="24"/>
        </w:rPr>
        <w:t xml:space="preserve">Для оценки созданных детьми презентаций мной разработаны специальные критерии оценивания (см. Приложение 2). </w:t>
      </w:r>
    </w:p>
    <w:p w:rsidR="00AC6140" w:rsidRPr="004F544A" w:rsidRDefault="00AC6140" w:rsidP="004F544A">
      <w:pPr>
        <w:jc w:val="both"/>
        <w:rPr>
          <w:color w:val="auto"/>
          <w:sz w:val="24"/>
          <w:szCs w:val="24"/>
        </w:rPr>
      </w:pPr>
      <w:r w:rsidRPr="004F544A">
        <w:rPr>
          <w:sz w:val="24"/>
          <w:szCs w:val="24"/>
        </w:rPr>
        <w:t xml:space="preserve">     </w:t>
      </w:r>
      <w:r w:rsidR="00DD6B0D" w:rsidRPr="004F544A">
        <w:rPr>
          <w:sz w:val="24"/>
          <w:szCs w:val="24"/>
        </w:rPr>
        <w:t xml:space="preserve">Создавая презентации дети </w:t>
      </w:r>
      <w:r w:rsidR="00601DD6" w:rsidRPr="004F544A">
        <w:rPr>
          <w:bCs/>
          <w:color w:val="333333"/>
          <w:sz w:val="24"/>
          <w:szCs w:val="24"/>
        </w:rPr>
        <w:t>у</w:t>
      </w:r>
      <w:r w:rsidR="00601DD6" w:rsidRPr="004F544A">
        <w:rPr>
          <w:sz w:val="24"/>
          <w:szCs w:val="24"/>
        </w:rPr>
        <w:t>чатся</w:t>
      </w:r>
      <w:r w:rsidR="00DD6B0D" w:rsidRPr="004F544A">
        <w:rPr>
          <w:sz w:val="24"/>
          <w:szCs w:val="24"/>
        </w:rPr>
        <w:t>:</w:t>
      </w:r>
      <w:r w:rsidR="00601DD6" w:rsidRPr="004F544A">
        <w:rPr>
          <w:color w:val="auto"/>
          <w:sz w:val="24"/>
          <w:szCs w:val="24"/>
        </w:rPr>
        <w:t xml:space="preserve"> </w:t>
      </w:r>
      <w:r w:rsidR="00DD6B0D" w:rsidRPr="004F544A">
        <w:rPr>
          <w:bCs/>
          <w:color w:val="auto"/>
          <w:sz w:val="24"/>
          <w:szCs w:val="24"/>
        </w:rPr>
        <w:t>искать и извлекать необходимую</w:t>
      </w:r>
      <w:r w:rsidR="001D50E2" w:rsidRPr="004F544A">
        <w:rPr>
          <w:bCs/>
          <w:color w:val="auto"/>
          <w:sz w:val="24"/>
          <w:szCs w:val="24"/>
        </w:rPr>
        <w:t xml:space="preserve"> информацию в источниках разного типа;</w:t>
      </w:r>
      <w:r w:rsidR="004F544A">
        <w:rPr>
          <w:color w:val="auto"/>
          <w:sz w:val="24"/>
          <w:szCs w:val="24"/>
        </w:rPr>
        <w:t xml:space="preserve"> </w:t>
      </w:r>
      <w:r w:rsidR="001D50E2" w:rsidRPr="004F544A">
        <w:rPr>
          <w:bCs/>
          <w:color w:val="auto"/>
          <w:sz w:val="24"/>
          <w:szCs w:val="24"/>
        </w:rPr>
        <w:t>обосновывать суждения, давать определения, приводить доказательства;</w:t>
      </w:r>
      <w:r w:rsidR="004F544A">
        <w:rPr>
          <w:color w:val="auto"/>
          <w:sz w:val="24"/>
          <w:szCs w:val="24"/>
        </w:rPr>
        <w:t xml:space="preserve"> </w:t>
      </w:r>
      <w:r w:rsidR="00435A68" w:rsidRPr="004F544A">
        <w:rPr>
          <w:color w:val="auto"/>
          <w:sz w:val="24"/>
          <w:szCs w:val="24"/>
        </w:rPr>
        <w:t>применять полученные знания для определения собственного поведения и порядка дейс</w:t>
      </w:r>
      <w:r w:rsidR="004F544A">
        <w:rPr>
          <w:color w:val="auto"/>
          <w:sz w:val="24"/>
          <w:szCs w:val="24"/>
        </w:rPr>
        <w:t xml:space="preserve">твий в конкретных ситуациях; </w:t>
      </w:r>
      <w:r w:rsidR="00435A68" w:rsidRPr="004F544A">
        <w:rPr>
          <w:bCs/>
          <w:color w:val="auto"/>
          <w:sz w:val="24"/>
          <w:szCs w:val="24"/>
        </w:rPr>
        <w:t>самостоятельно создавать алгоритмы познавательной деятельности для решения задач творческого и поискового характера;</w:t>
      </w:r>
      <w:r w:rsidR="004F544A">
        <w:rPr>
          <w:color w:val="auto"/>
          <w:sz w:val="24"/>
          <w:szCs w:val="24"/>
        </w:rPr>
        <w:t xml:space="preserve"> </w:t>
      </w:r>
      <w:r w:rsidR="00435A68" w:rsidRPr="004F544A">
        <w:rPr>
          <w:bCs/>
          <w:color w:val="auto"/>
          <w:sz w:val="24"/>
          <w:szCs w:val="24"/>
        </w:rPr>
        <w:lastRenderedPageBreak/>
        <w:t xml:space="preserve">формулировать и публично представлять результаты собственной </w:t>
      </w:r>
      <w:r w:rsidR="00435A68" w:rsidRPr="004F544A">
        <w:rPr>
          <w:color w:val="auto"/>
          <w:sz w:val="24"/>
          <w:szCs w:val="24"/>
        </w:rPr>
        <w:t>исследовательской</w:t>
      </w:r>
      <w:r w:rsidR="00435A68" w:rsidRPr="004F544A">
        <w:rPr>
          <w:bCs/>
          <w:color w:val="auto"/>
          <w:sz w:val="24"/>
          <w:szCs w:val="24"/>
        </w:rPr>
        <w:t xml:space="preserve"> деятельности.  </w:t>
      </w:r>
      <w:bookmarkStart w:id="1" w:name="OLE_LINK4"/>
      <w:bookmarkStart w:id="2" w:name="OLE_LINK3"/>
    </w:p>
    <w:p w:rsidR="0064637E" w:rsidRPr="004F544A" w:rsidRDefault="0064637E" w:rsidP="00B719EF">
      <w:pPr>
        <w:jc w:val="right"/>
        <w:rPr>
          <w:i/>
          <w:iCs/>
          <w:sz w:val="24"/>
          <w:szCs w:val="24"/>
        </w:rPr>
      </w:pPr>
      <w:r w:rsidRPr="004F544A">
        <w:rPr>
          <w:i/>
          <w:iCs/>
          <w:sz w:val="24"/>
          <w:szCs w:val="24"/>
        </w:rPr>
        <w:t>Приложение 1</w:t>
      </w:r>
    </w:p>
    <w:p w:rsidR="00C96D17" w:rsidRPr="004F544A" w:rsidRDefault="00A12C18" w:rsidP="00B719EF">
      <w:pPr>
        <w:jc w:val="center"/>
        <w:rPr>
          <w:b/>
          <w:iCs/>
          <w:sz w:val="24"/>
          <w:szCs w:val="24"/>
        </w:rPr>
      </w:pPr>
      <w:bookmarkStart w:id="3" w:name="OLE_LINK185"/>
      <w:bookmarkStart w:id="4" w:name="OLE_LINK186"/>
      <w:r w:rsidRPr="004F544A">
        <w:rPr>
          <w:b/>
          <w:iCs/>
          <w:sz w:val="24"/>
          <w:szCs w:val="24"/>
        </w:rPr>
        <w:t>Правила подготовки презентации</w:t>
      </w:r>
    </w:p>
    <w:bookmarkEnd w:id="3"/>
    <w:bookmarkEnd w:id="4"/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необходимо соблюдать единый стиль оформления;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вспомогательная информация не должна преобладать над основной;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 xml:space="preserve">- для фона </w:t>
      </w:r>
      <w:r w:rsidR="00C96D17" w:rsidRPr="004F544A">
        <w:rPr>
          <w:bCs/>
          <w:iCs/>
          <w:sz w:val="24"/>
          <w:szCs w:val="24"/>
        </w:rPr>
        <w:t xml:space="preserve">необходимо </w:t>
      </w:r>
      <w:r w:rsidRPr="004F544A">
        <w:rPr>
          <w:bCs/>
          <w:iCs/>
          <w:sz w:val="24"/>
          <w:szCs w:val="24"/>
        </w:rPr>
        <w:t>выбирать более холодные тона;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 xml:space="preserve">- на одном слайде не </w:t>
      </w:r>
      <w:r w:rsidR="00C96D17" w:rsidRPr="004F544A">
        <w:rPr>
          <w:bCs/>
          <w:iCs/>
          <w:sz w:val="24"/>
          <w:szCs w:val="24"/>
        </w:rPr>
        <w:t xml:space="preserve">следует </w:t>
      </w:r>
      <w:r w:rsidRPr="004F544A">
        <w:rPr>
          <w:bCs/>
          <w:iCs/>
          <w:sz w:val="24"/>
          <w:szCs w:val="24"/>
        </w:rPr>
        <w:t>использовать более трех цветов (один для фона, один для заголовков, один для текста);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для фона и текста необходимо использовать контрастные цвета;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 xml:space="preserve">- </w:t>
      </w:r>
      <w:r w:rsidR="00C96D17" w:rsidRPr="004F544A">
        <w:rPr>
          <w:bCs/>
          <w:iCs/>
          <w:sz w:val="24"/>
          <w:szCs w:val="24"/>
        </w:rPr>
        <w:t xml:space="preserve">необходимо </w:t>
      </w:r>
      <w:r w:rsidRPr="004F544A">
        <w:rPr>
          <w:bCs/>
          <w:iCs/>
          <w:sz w:val="24"/>
          <w:szCs w:val="24"/>
        </w:rPr>
        <w:t>использовать возможности компьютерной анимации (но эффекты не должны отвлекать внимание от содержания информации);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 xml:space="preserve">- информацию </w:t>
      </w:r>
      <w:r w:rsidR="00C96D17" w:rsidRPr="004F544A">
        <w:rPr>
          <w:bCs/>
          <w:iCs/>
          <w:sz w:val="24"/>
          <w:szCs w:val="24"/>
        </w:rPr>
        <w:t xml:space="preserve">следует </w:t>
      </w:r>
      <w:r w:rsidRPr="004F544A">
        <w:rPr>
          <w:bCs/>
          <w:iCs/>
          <w:sz w:val="24"/>
          <w:szCs w:val="24"/>
        </w:rPr>
        <w:t>представлять кратко и содержательно;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текст на слайде предпочтительно располагать горизонтально и наиболее важную информацию помещать в центре экрана;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нельзя смешивать различные типы шрифтов и злоупотреблять прописными буквами;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для выделения информации следует использовать жирный шрифт, курсив или подчеркивание;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необходимо использовать рисунки, диаграммы, схемы для иллюстрации наиболее важных фактов;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не стоит заполнять один слайд слишком большим объемом информации;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  <w:r w:rsidRPr="004F544A">
        <w:rPr>
          <w:bCs/>
          <w:iCs/>
          <w:sz w:val="24"/>
          <w:szCs w:val="24"/>
        </w:rPr>
        <w:t>- для обеспечения разнообразия следует использовать разные типы слайдов: с текстом, с таблицами, с диаграммами.</w:t>
      </w:r>
    </w:p>
    <w:p w:rsidR="00A12C18" w:rsidRPr="004F544A" w:rsidRDefault="00A12C18" w:rsidP="00B719EF">
      <w:pPr>
        <w:jc w:val="both"/>
        <w:rPr>
          <w:bCs/>
          <w:iCs/>
          <w:sz w:val="24"/>
          <w:szCs w:val="24"/>
        </w:rPr>
      </w:pPr>
    </w:p>
    <w:bookmarkEnd w:id="1"/>
    <w:bookmarkEnd w:id="2"/>
    <w:p w:rsidR="00781C24" w:rsidRPr="004F544A" w:rsidRDefault="00781C24" w:rsidP="00B719EF">
      <w:pPr>
        <w:jc w:val="right"/>
        <w:rPr>
          <w:i/>
          <w:iCs/>
          <w:sz w:val="24"/>
          <w:szCs w:val="24"/>
        </w:rPr>
      </w:pPr>
      <w:r w:rsidRPr="004F544A">
        <w:rPr>
          <w:i/>
          <w:iCs/>
          <w:sz w:val="24"/>
          <w:szCs w:val="24"/>
        </w:rPr>
        <w:t>Приложение 2</w:t>
      </w:r>
    </w:p>
    <w:p w:rsidR="00781C24" w:rsidRPr="004F544A" w:rsidRDefault="00781C24" w:rsidP="00B719EF">
      <w:pPr>
        <w:suppressAutoHyphens w:val="0"/>
        <w:jc w:val="center"/>
        <w:rPr>
          <w:b/>
          <w:bCs/>
          <w:iCs/>
          <w:color w:val="auto"/>
          <w:sz w:val="24"/>
          <w:szCs w:val="24"/>
          <w:lang w:eastAsia="ru-RU"/>
        </w:rPr>
      </w:pPr>
      <w:r w:rsidRPr="004F544A">
        <w:rPr>
          <w:b/>
          <w:bCs/>
          <w:iCs/>
          <w:color w:val="auto"/>
          <w:sz w:val="24"/>
          <w:szCs w:val="24"/>
          <w:lang w:eastAsia="ru-RU"/>
        </w:rPr>
        <w:t>Критерии оценивания презентации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 xml:space="preserve">1. Содержание: 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 xml:space="preserve">- грамотность; 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- краткость и соде</w:t>
      </w:r>
      <w:r w:rsidR="00656F6E" w:rsidRPr="004F544A">
        <w:rPr>
          <w:rFonts w:cs="Arial"/>
          <w:color w:val="auto"/>
          <w:kern w:val="32"/>
          <w:sz w:val="24"/>
          <w:szCs w:val="24"/>
          <w:lang w:eastAsia="ru-RU"/>
        </w:rPr>
        <w:t>ржательность информации</w:t>
      </w: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.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2. Оформление: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- логическая последовательность изложения;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- наличие ед</w:t>
      </w:r>
      <w:r w:rsidR="00656F6E" w:rsidRPr="004F544A">
        <w:rPr>
          <w:rFonts w:cs="Arial"/>
          <w:color w:val="auto"/>
          <w:kern w:val="32"/>
          <w:sz w:val="24"/>
          <w:szCs w:val="24"/>
          <w:lang w:eastAsia="ru-RU"/>
        </w:rPr>
        <w:t>иного стиля оформления</w:t>
      </w: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.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3. Оригинальность представления:</w:t>
      </w:r>
    </w:p>
    <w:p w:rsidR="00C96D17" w:rsidRPr="004F544A" w:rsidRDefault="00656F6E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- необычное начало</w:t>
      </w:r>
      <w:r w:rsidR="00C96D17" w:rsidRPr="004F544A">
        <w:rPr>
          <w:rFonts w:cs="Arial"/>
          <w:color w:val="auto"/>
          <w:kern w:val="32"/>
          <w:sz w:val="24"/>
          <w:szCs w:val="24"/>
          <w:lang w:eastAsia="ru-RU"/>
        </w:rPr>
        <w:t>;</w:t>
      </w:r>
    </w:p>
    <w:p w:rsidR="00C96D17" w:rsidRPr="004F544A" w:rsidRDefault="00C96D17" w:rsidP="00B719EF">
      <w:pPr>
        <w:suppressAutoHyphens w:val="0"/>
        <w:rPr>
          <w:rFonts w:cs="Arial"/>
          <w:color w:val="auto"/>
          <w:kern w:val="32"/>
          <w:sz w:val="24"/>
          <w:szCs w:val="24"/>
          <w:lang w:eastAsia="ru-RU"/>
        </w:rPr>
      </w:pP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>- использование дополнительных эффектов</w:t>
      </w:r>
      <w:r w:rsidR="00656F6E" w:rsidRPr="004F544A">
        <w:rPr>
          <w:rFonts w:cs="Arial"/>
          <w:color w:val="auto"/>
          <w:kern w:val="32"/>
          <w:sz w:val="24"/>
          <w:szCs w:val="24"/>
          <w:lang w:eastAsia="ru-RU"/>
        </w:rPr>
        <w:t xml:space="preserve"> (</w:t>
      </w: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 xml:space="preserve">звук, графика, </w:t>
      </w:r>
      <w:r w:rsidR="00656F6E" w:rsidRPr="004F544A">
        <w:rPr>
          <w:rFonts w:cs="Arial"/>
          <w:color w:val="auto"/>
          <w:kern w:val="32"/>
          <w:sz w:val="24"/>
          <w:szCs w:val="24"/>
          <w:lang w:eastAsia="ru-RU"/>
        </w:rPr>
        <w:t>анимация)</w:t>
      </w:r>
      <w:r w:rsidR="004F544A">
        <w:rPr>
          <w:rFonts w:cs="Arial"/>
          <w:color w:val="auto"/>
          <w:kern w:val="32"/>
          <w:sz w:val="24"/>
          <w:szCs w:val="24"/>
          <w:lang w:eastAsia="ru-RU"/>
        </w:rPr>
        <w:t>.</w:t>
      </w:r>
      <w:r w:rsidRPr="004F544A">
        <w:rPr>
          <w:rFonts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781C24" w:rsidRPr="004F544A" w:rsidRDefault="00781C24" w:rsidP="00B719EF">
      <w:pPr>
        <w:suppressAutoHyphens w:val="0"/>
        <w:rPr>
          <w:bCs/>
          <w:iCs/>
          <w:color w:val="auto"/>
          <w:sz w:val="24"/>
          <w:szCs w:val="24"/>
          <w:lang w:eastAsia="ru-RU"/>
        </w:rPr>
      </w:pPr>
    </w:p>
    <w:p w:rsidR="00ED280F" w:rsidRPr="004F544A" w:rsidRDefault="00ED280F" w:rsidP="00B719EF">
      <w:pPr>
        <w:suppressAutoHyphens w:val="0"/>
        <w:rPr>
          <w:bCs/>
          <w:iCs/>
          <w:color w:val="auto"/>
          <w:sz w:val="24"/>
          <w:szCs w:val="24"/>
          <w:lang w:eastAsia="ru-RU"/>
        </w:rPr>
      </w:pPr>
    </w:p>
    <w:p w:rsidR="00ED280F" w:rsidRPr="004F544A" w:rsidRDefault="00ED280F" w:rsidP="00B719EF">
      <w:pPr>
        <w:suppressAutoHyphens w:val="0"/>
        <w:rPr>
          <w:bCs/>
          <w:iCs/>
          <w:color w:val="auto"/>
          <w:sz w:val="24"/>
          <w:szCs w:val="24"/>
          <w:lang w:eastAsia="ru-RU"/>
        </w:rPr>
      </w:pPr>
    </w:p>
    <w:p w:rsidR="00F026D7" w:rsidRPr="004F544A" w:rsidRDefault="00F026D7" w:rsidP="00B719EF">
      <w:pPr>
        <w:rPr>
          <w:sz w:val="24"/>
          <w:szCs w:val="24"/>
        </w:rPr>
      </w:pPr>
    </w:p>
    <w:sectPr w:rsidR="00F026D7" w:rsidRPr="004F544A" w:rsidSect="00C9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02D"/>
    <w:rsid w:val="000C4EDC"/>
    <w:rsid w:val="00176097"/>
    <w:rsid w:val="001B302D"/>
    <w:rsid w:val="001D50E2"/>
    <w:rsid w:val="00247982"/>
    <w:rsid w:val="003A028D"/>
    <w:rsid w:val="00435A68"/>
    <w:rsid w:val="004453BC"/>
    <w:rsid w:val="004F544A"/>
    <w:rsid w:val="005543CA"/>
    <w:rsid w:val="00601DD6"/>
    <w:rsid w:val="006418D9"/>
    <w:rsid w:val="0064637E"/>
    <w:rsid w:val="00656F6E"/>
    <w:rsid w:val="00686F28"/>
    <w:rsid w:val="006E182C"/>
    <w:rsid w:val="00724BCC"/>
    <w:rsid w:val="00781C24"/>
    <w:rsid w:val="00801540"/>
    <w:rsid w:val="0084328C"/>
    <w:rsid w:val="00946911"/>
    <w:rsid w:val="00A12C18"/>
    <w:rsid w:val="00AC6140"/>
    <w:rsid w:val="00B719EF"/>
    <w:rsid w:val="00BE7233"/>
    <w:rsid w:val="00BF3E64"/>
    <w:rsid w:val="00C90FFD"/>
    <w:rsid w:val="00C96D17"/>
    <w:rsid w:val="00DD6B0D"/>
    <w:rsid w:val="00E23FD7"/>
    <w:rsid w:val="00ED280F"/>
    <w:rsid w:val="00F0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23</cp:revision>
  <dcterms:created xsi:type="dcterms:W3CDTF">2012-02-03T19:24:00Z</dcterms:created>
  <dcterms:modified xsi:type="dcterms:W3CDTF">2012-07-18T07:59:00Z</dcterms:modified>
</cp:coreProperties>
</file>