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3369"/>
        <w:gridCol w:w="7313"/>
      </w:tblGrid>
      <w:tr w:rsidR="002961B3" w:rsidRPr="00426B3B" w:rsidTr="009C56F7">
        <w:tc>
          <w:tcPr>
            <w:tcW w:w="10682" w:type="dxa"/>
            <w:gridSpan w:val="2"/>
          </w:tcPr>
          <w:p w:rsidR="002961B3" w:rsidRDefault="002961B3" w:rsidP="002961B3">
            <w:pPr>
              <w:jc w:val="center"/>
              <w:rPr>
                <w:rFonts w:ascii="Times New Roman" w:hAnsi="Times New Roman" w:cs="Times New Roman"/>
                <w:b/>
                <w:i/>
                <w:color w:val="000000"/>
                <w:sz w:val="24"/>
                <w:szCs w:val="24"/>
                <w:lang w:eastAsia="ru-RU" w:bidi="ru-RU"/>
              </w:rPr>
            </w:pPr>
            <w:r w:rsidRPr="00EC52F3">
              <w:rPr>
                <w:rFonts w:ascii="Times New Roman" w:hAnsi="Times New Roman" w:cs="Times New Roman"/>
                <w:b/>
                <w:sz w:val="24"/>
                <w:szCs w:val="24"/>
              </w:rPr>
              <w:t>Мастер-класс</w:t>
            </w:r>
            <w:r>
              <w:rPr>
                <w:rFonts w:ascii="Times New Roman" w:hAnsi="Times New Roman" w:cs="Times New Roman"/>
                <w:b/>
                <w:sz w:val="24"/>
                <w:szCs w:val="24"/>
              </w:rPr>
              <w:t xml:space="preserve"> на тему:</w:t>
            </w:r>
            <w:r w:rsidRPr="00EC52F3">
              <w:rPr>
                <w:rFonts w:ascii="Times New Roman" w:hAnsi="Times New Roman" w:cs="Times New Roman"/>
                <w:b/>
                <w:sz w:val="24"/>
                <w:szCs w:val="24"/>
              </w:rPr>
              <w:t xml:space="preserve"> </w:t>
            </w:r>
            <w:r w:rsidRPr="00EC52F3">
              <w:rPr>
                <w:rFonts w:ascii="Times New Roman" w:hAnsi="Times New Roman" w:cs="Times New Roman"/>
                <w:b/>
                <w:i/>
                <w:color w:val="000000"/>
                <w:sz w:val="24"/>
                <w:szCs w:val="24"/>
                <w:lang w:eastAsia="ru-RU" w:bidi="ru-RU"/>
              </w:rPr>
              <w:t>«Нейроупражнения на вертикальных поверхностях – эффективный приём коррекции психомоторного развития дошкольников с нарушениями опорно-двигательного аппарата»</w:t>
            </w:r>
          </w:p>
          <w:p w:rsidR="002961B3" w:rsidRPr="00EC52F3" w:rsidRDefault="002961B3" w:rsidP="002961B3">
            <w:pPr>
              <w:jc w:val="center"/>
              <w:rPr>
                <w:rFonts w:ascii="Times New Roman" w:hAnsi="Times New Roman" w:cs="Times New Roman"/>
                <w:b/>
                <w:i/>
                <w:color w:val="000000"/>
                <w:sz w:val="24"/>
                <w:szCs w:val="24"/>
                <w:lang w:eastAsia="ru-RU" w:bidi="ru-RU"/>
              </w:rPr>
            </w:pPr>
          </w:p>
          <w:p w:rsidR="002961B3" w:rsidRDefault="002961B3" w:rsidP="002961B3">
            <w:pP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Воспитатель Котикова Наталья Анатольевна,  МДОУ "Детский сад № 15 компенсирующего вида" </w:t>
            </w:r>
          </w:p>
          <w:p w:rsidR="002961B3" w:rsidRPr="00426B3B" w:rsidRDefault="002961B3" w:rsidP="00426B3B">
            <w:pPr>
              <w:rPr>
                <w:rFonts w:ascii="Times New Roman" w:hAnsi="Times New Roman" w:cs="Times New Roman"/>
                <w:sz w:val="24"/>
                <w:szCs w:val="24"/>
              </w:rPr>
            </w:pPr>
          </w:p>
        </w:tc>
      </w:tr>
      <w:tr w:rsidR="002961B3" w:rsidRPr="00426B3B" w:rsidTr="006C1D93">
        <w:tc>
          <w:tcPr>
            <w:tcW w:w="3369" w:type="dxa"/>
          </w:tcPr>
          <w:p w:rsidR="002961B3" w:rsidRPr="002961B3" w:rsidRDefault="002961B3" w:rsidP="002961B3">
            <w:pPr>
              <w:jc w:val="center"/>
              <w:rPr>
                <w:rFonts w:ascii="Times New Roman" w:hAnsi="Times New Roman" w:cs="Times New Roman"/>
                <w:b/>
                <w:sz w:val="24"/>
                <w:szCs w:val="24"/>
              </w:rPr>
            </w:pPr>
            <w:r w:rsidRPr="002961B3">
              <w:rPr>
                <w:rFonts w:ascii="Times New Roman" w:hAnsi="Times New Roman" w:cs="Times New Roman"/>
                <w:b/>
                <w:sz w:val="24"/>
                <w:szCs w:val="24"/>
              </w:rPr>
              <w:t>СЛАЙД</w:t>
            </w:r>
          </w:p>
        </w:tc>
        <w:tc>
          <w:tcPr>
            <w:tcW w:w="7313" w:type="dxa"/>
          </w:tcPr>
          <w:p w:rsidR="002961B3" w:rsidRPr="002961B3" w:rsidRDefault="002961B3" w:rsidP="002961B3">
            <w:pPr>
              <w:jc w:val="center"/>
              <w:rPr>
                <w:rFonts w:ascii="Times New Roman" w:hAnsi="Times New Roman" w:cs="Times New Roman"/>
                <w:b/>
                <w:sz w:val="24"/>
                <w:szCs w:val="24"/>
              </w:rPr>
            </w:pPr>
            <w:r w:rsidRPr="002961B3">
              <w:rPr>
                <w:rFonts w:ascii="Times New Roman" w:hAnsi="Times New Roman" w:cs="Times New Roman"/>
                <w:b/>
                <w:sz w:val="24"/>
                <w:szCs w:val="24"/>
              </w:rPr>
              <w:t>ТЕКСТ</w:t>
            </w:r>
          </w:p>
        </w:tc>
      </w:tr>
      <w:tr w:rsidR="002961B3" w:rsidRPr="00426B3B" w:rsidTr="006C1D93">
        <w:tc>
          <w:tcPr>
            <w:tcW w:w="3369" w:type="dxa"/>
          </w:tcPr>
          <w:p w:rsidR="002961B3" w:rsidRPr="00426B3B" w:rsidRDefault="002961B3" w:rsidP="00426B3B">
            <w:pPr>
              <w:rPr>
                <w:rFonts w:ascii="Times New Roman" w:hAnsi="Times New Roman" w:cs="Times New Roman"/>
                <w:sz w:val="24"/>
                <w:szCs w:val="24"/>
              </w:rPr>
            </w:pPr>
            <w:r w:rsidRPr="00426B3B">
              <w:rPr>
                <w:rFonts w:ascii="Times New Roman" w:hAnsi="Times New Roman" w:cs="Times New Roman"/>
                <w:sz w:val="24"/>
                <w:szCs w:val="24"/>
              </w:rPr>
              <w:t>Заставка</w:t>
            </w:r>
          </w:p>
          <w:p w:rsidR="002961B3" w:rsidRPr="00426B3B" w:rsidRDefault="002961B3" w:rsidP="00426B3B">
            <w:pPr>
              <w:rPr>
                <w:rFonts w:ascii="Times New Roman" w:hAnsi="Times New Roman" w:cs="Times New Roman"/>
                <w:sz w:val="24"/>
                <w:szCs w:val="24"/>
              </w:rPr>
            </w:pPr>
            <w:r w:rsidRPr="00426B3B">
              <w:rPr>
                <w:rFonts w:ascii="Times New Roman" w:hAnsi="Times New Roman" w:cs="Times New Roman"/>
                <w:sz w:val="24"/>
                <w:szCs w:val="24"/>
              </w:rPr>
              <w:t>Мастер-класс</w:t>
            </w:r>
          </w:p>
          <w:p w:rsidR="002961B3" w:rsidRPr="00426B3B" w:rsidRDefault="002961B3" w:rsidP="00BA0C0E">
            <w:pPr>
              <w:rPr>
                <w:rFonts w:ascii="Times New Roman" w:hAnsi="Times New Roman" w:cs="Times New Roman"/>
                <w:sz w:val="24"/>
                <w:szCs w:val="24"/>
              </w:rPr>
            </w:pPr>
            <w:r w:rsidRPr="00426B3B">
              <w:rPr>
                <w:rFonts w:ascii="Times New Roman" w:hAnsi="Times New Roman" w:cs="Times New Roman"/>
                <w:color w:val="000000"/>
                <w:sz w:val="24"/>
                <w:szCs w:val="24"/>
                <w:lang w:eastAsia="ru-RU" w:bidi="ru-RU"/>
              </w:rPr>
              <w:t xml:space="preserve">«Нейроупражнения на вертикальных поверхностях </w:t>
            </w:r>
            <w:r>
              <w:rPr>
                <w:rFonts w:ascii="Times New Roman" w:hAnsi="Times New Roman" w:cs="Times New Roman"/>
                <w:color w:val="000000"/>
                <w:sz w:val="24"/>
                <w:szCs w:val="24"/>
                <w:lang w:eastAsia="ru-RU" w:bidi="ru-RU"/>
              </w:rPr>
              <w:t>–</w:t>
            </w:r>
            <w:r w:rsidRPr="00426B3B">
              <w:rPr>
                <w:rFonts w:ascii="Times New Roman" w:hAnsi="Times New Roman" w:cs="Times New Roman"/>
                <w:color w:val="000000"/>
                <w:sz w:val="24"/>
                <w:szCs w:val="24"/>
                <w:lang w:eastAsia="ru-RU" w:bidi="ru-RU"/>
              </w:rPr>
              <w:t xml:space="preserve"> эффективный приём кор</w:t>
            </w:r>
            <w:r>
              <w:rPr>
                <w:rFonts w:ascii="Times New Roman" w:hAnsi="Times New Roman" w:cs="Times New Roman"/>
                <w:color w:val="000000"/>
                <w:sz w:val="24"/>
                <w:szCs w:val="24"/>
                <w:lang w:eastAsia="ru-RU" w:bidi="ru-RU"/>
              </w:rPr>
              <w:t>рекции психомоторного развития</w:t>
            </w:r>
            <w:r w:rsidRPr="00426B3B">
              <w:rPr>
                <w:rFonts w:ascii="Times New Roman" w:hAnsi="Times New Roman" w:cs="Times New Roman"/>
                <w:color w:val="000000"/>
                <w:sz w:val="24"/>
                <w:szCs w:val="24"/>
                <w:lang w:eastAsia="ru-RU" w:bidi="ru-RU"/>
              </w:rPr>
              <w:t xml:space="preserve"> дошкольников с нарушениями опорно-двигательного аппарата»</w:t>
            </w:r>
          </w:p>
        </w:tc>
        <w:tc>
          <w:tcPr>
            <w:tcW w:w="7313" w:type="dxa"/>
          </w:tcPr>
          <w:p w:rsidR="002961B3" w:rsidRPr="00426B3B" w:rsidRDefault="002961B3" w:rsidP="00426B3B">
            <w:pPr>
              <w:pStyle w:val="1"/>
              <w:shd w:val="clear" w:color="auto" w:fill="auto"/>
              <w:spacing w:before="0" w:line="240" w:lineRule="auto"/>
              <w:ind w:left="20" w:right="40" w:firstLine="406"/>
              <w:rPr>
                <w:sz w:val="24"/>
                <w:szCs w:val="24"/>
              </w:rPr>
            </w:pPr>
            <w:r w:rsidRPr="00426B3B">
              <w:rPr>
                <w:color w:val="000000"/>
                <w:sz w:val="24"/>
                <w:szCs w:val="24"/>
                <w:lang w:eastAsia="ru-RU" w:bidi="ru-RU"/>
              </w:rPr>
              <w:t>Приёмы работы на вертикальных поверхностях мы применяем в работе с детьми, имеющими нарушения опорно-двигательного аппарата</w:t>
            </w:r>
            <w:r>
              <w:rPr>
                <w:color w:val="000000"/>
                <w:sz w:val="24"/>
                <w:szCs w:val="24"/>
                <w:lang w:eastAsia="ru-RU" w:bidi="ru-RU"/>
              </w:rPr>
              <w:t>,</w:t>
            </w:r>
            <w:r w:rsidRPr="00426B3B">
              <w:rPr>
                <w:color w:val="000000"/>
                <w:sz w:val="24"/>
                <w:szCs w:val="24"/>
                <w:lang w:eastAsia="ru-RU" w:bidi="ru-RU"/>
              </w:rPr>
              <w:t xml:space="preserve"> в течение многих лет</w:t>
            </w:r>
            <w:r>
              <w:rPr>
                <w:color w:val="000000"/>
                <w:sz w:val="24"/>
                <w:szCs w:val="24"/>
                <w:lang w:eastAsia="ru-RU" w:bidi="ru-RU"/>
              </w:rPr>
              <w:t>.  За основу взяли метод</w:t>
            </w:r>
            <w:r w:rsidRPr="00426B3B">
              <w:rPr>
                <w:color w:val="000000"/>
                <w:sz w:val="24"/>
                <w:szCs w:val="24"/>
                <w:lang w:eastAsia="ru-RU" w:bidi="ru-RU"/>
              </w:rPr>
              <w:t xml:space="preserve"> работы логопеда, психолога и медицинского психолога Натальи Малюковой в сочетании с нейрокоррекционными упражнениями. </w:t>
            </w:r>
          </w:p>
          <w:p w:rsidR="002961B3" w:rsidRPr="00426B3B" w:rsidRDefault="002961B3" w:rsidP="00426B3B">
            <w:pPr>
              <w:rPr>
                <w:rFonts w:ascii="Times New Roman" w:hAnsi="Times New Roman" w:cs="Times New Roman"/>
                <w:sz w:val="24"/>
                <w:szCs w:val="24"/>
              </w:rPr>
            </w:pPr>
          </w:p>
          <w:p w:rsidR="002961B3" w:rsidRPr="00426B3B" w:rsidRDefault="002961B3" w:rsidP="00426B3B">
            <w:pPr>
              <w:rPr>
                <w:rFonts w:ascii="Times New Roman" w:hAnsi="Times New Roman" w:cs="Times New Roman"/>
                <w:sz w:val="24"/>
                <w:szCs w:val="24"/>
              </w:rPr>
            </w:pPr>
            <w:r w:rsidRPr="00426B3B">
              <w:rPr>
                <w:rFonts w:ascii="Times New Roman" w:hAnsi="Times New Roman" w:cs="Times New Roman"/>
                <w:sz w:val="24"/>
                <w:szCs w:val="24"/>
              </w:rPr>
              <w:t xml:space="preserve">Надеемся, что наш мастер-класс поможет вам в работе с детьми с ОВЗ. </w:t>
            </w:r>
          </w:p>
        </w:tc>
      </w:tr>
      <w:tr w:rsidR="002961B3" w:rsidRPr="00426B3B" w:rsidTr="006C1D93">
        <w:tc>
          <w:tcPr>
            <w:tcW w:w="3369" w:type="dxa"/>
          </w:tcPr>
          <w:p w:rsidR="002961B3" w:rsidRDefault="002961B3" w:rsidP="00426B3B">
            <w:pPr>
              <w:rPr>
                <w:rFonts w:ascii="Times New Roman" w:hAnsi="Times New Roman" w:cs="Times New Roman"/>
                <w:sz w:val="24"/>
                <w:szCs w:val="24"/>
              </w:rPr>
            </w:pPr>
            <w:r>
              <w:rPr>
                <w:rFonts w:ascii="Times New Roman" w:hAnsi="Times New Roman" w:cs="Times New Roman"/>
                <w:sz w:val="24"/>
                <w:szCs w:val="24"/>
              </w:rPr>
              <w:t>Слайд № 2</w:t>
            </w:r>
          </w:p>
          <w:p w:rsidR="002961B3" w:rsidRPr="00426B3B" w:rsidRDefault="002961B3" w:rsidP="00426B3B">
            <w:pPr>
              <w:rPr>
                <w:rFonts w:ascii="Times New Roman" w:hAnsi="Times New Roman" w:cs="Times New Roman"/>
                <w:sz w:val="24"/>
                <w:szCs w:val="24"/>
              </w:rPr>
            </w:pPr>
            <w:r w:rsidRPr="00426B3B">
              <w:rPr>
                <w:rFonts w:ascii="Times New Roman" w:hAnsi="Times New Roman" w:cs="Times New Roman"/>
                <w:sz w:val="24"/>
                <w:szCs w:val="24"/>
              </w:rPr>
              <w:t>Виды вертикальных поверхностей в группе</w:t>
            </w:r>
          </w:p>
        </w:tc>
        <w:tc>
          <w:tcPr>
            <w:tcW w:w="7313" w:type="dxa"/>
          </w:tcPr>
          <w:p w:rsidR="002961B3" w:rsidRPr="00426B3B" w:rsidRDefault="002961B3" w:rsidP="00426B3B">
            <w:pPr>
              <w:pStyle w:val="1"/>
              <w:shd w:val="clear" w:color="auto" w:fill="auto"/>
              <w:spacing w:before="0" w:line="240" w:lineRule="auto"/>
              <w:ind w:left="20" w:right="40" w:firstLine="406"/>
              <w:rPr>
                <w:sz w:val="24"/>
                <w:szCs w:val="24"/>
              </w:rPr>
            </w:pPr>
            <w:r w:rsidRPr="00426B3B">
              <w:rPr>
                <w:color w:val="000000"/>
                <w:sz w:val="24"/>
                <w:szCs w:val="24"/>
                <w:lang w:eastAsia="ru-RU" w:bidi="ru-RU"/>
              </w:rPr>
              <w:t xml:space="preserve">Для выполнения детьми различных </w:t>
            </w:r>
            <w:proofErr w:type="spellStart"/>
            <w:r w:rsidRPr="00426B3B">
              <w:rPr>
                <w:color w:val="000000"/>
                <w:sz w:val="24"/>
                <w:szCs w:val="24"/>
                <w:lang w:eastAsia="ru-RU" w:bidi="ru-RU"/>
              </w:rPr>
              <w:t>нейроупражнени</w:t>
            </w:r>
            <w:r>
              <w:rPr>
                <w:color w:val="000000"/>
                <w:sz w:val="24"/>
                <w:szCs w:val="24"/>
                <w:lang w:eastAsia="ru-RU" w:bidi="ru-RU"/>
              </w:rPr>
              <w:t>й</w:t>
            </w:r>
            <w:proofErr w:type="spellEnd"/>
            <w:r>
              <w:rPr>
                <w:color w:val="000000"/>
                <w:sz w:val="24"/>
                <w:szCs w:val="24"/>
                <w:lang w:eastAsia="ru-RU" w:bidi="ru-RU"/>
              </w:rPr>
              <w:t xml:space="preserve"> на вертикальных поверхностях</w:t>
            </w:r>
            <w:r w:rsidRPr="00426B3B">
              <w:rPr>
                <w:color w:val="000000"/>
                <w:sz w:val="24"/>
                <w:szCs w:val="24"/>
                <w:lang w:eastAsia="ru-RU" w:bidi="ru-RU"/>
              </w:rPr>
              <w:t xml:space="preserve"> группа оснаще</w:t>
            </w:r>
            <w:r>
              <w:rPr>
                <w:color w:val="000000"/>
                <w:sz w:val="24"/>
                <w:szCs w:val="24"/>
                <w:lang w:eastAsia="ru-RU" w:bidi="ru-RU"/>
              </w:rPr>
              <w:t>на дополнительным оборудованием</w:t>
            </w:r>
            <w:r w:rsidRPr="00426B3B">
              <w:rPr>
                <w:color w:val="000000"/>
                <w:sz w:val="24"/>
                <w:szCs w:val="24"/>
                <w:lang w:eastAsia="ru-RU" w:bidi="ru-RU"/>
              </w:rPr>
              <w:t xml:space="preserve">, </w:t>
            </w:r>
            <w:r>
              <w:rPr>
                <w:color w:val="000000"/>
                <w:sz w:val="24"/>
                <w:szCs w:val="24"/>
                <w:lang w:eastAsia="ru-RU" w:bidi="ru-RU"/>
              </w:rPr>
              <w:t>находящее</w:t>
            </w:r>
            <w:r w:rsidRPr="00426B3B">
              <w:rPr>
                <w:color w:val="000000"/>
                <w:sz w:val="24"/>
                <w:szCs w:val="24"/>
                <w:lang w:eastAsia="ru-RU" w:bidi="ru-RU"/>
              </w:rPr>
              <w:t>ся в свободном доступе</w:t>
            </w:r>
            <w:r>
              <w:rPr>
                <w:color w:val="000000"/>
                <w:sz w:val="24"/>
                <w:szCs w:val="24"/>
                <w:lang w:eastAsia="ru-RU" w:bidi="ru-RU"/>
              </w:rPr>
              <w:t>:</w:t>
            </w:r>
            <w:r w:rsidRPr="00426B3B">
              <w:rPr>
                <w:color w:val="000000"/>
                <w:sz w:val="24"/>
                <w:szCs w:val="24"/>
                <w:lang w:eastAsia="ru-RU" w:bidi="ru-RU"/>
              </w:rPr>
              <w:t xml:space="preserve"> магнитно</w:t>
            </w:r>
            <w:r w:rsidRPr="00426B3B">
              <w:rPr>
                <w:color w:val="000000"/>
                <w:sz w:val="24"/>
                <w:szCs w:val="24"/>
                <w:lang w:eastAsia="ru-RU" w:bidi="ru-RU"/>
              </w:rPr>
              <w:softHyphen/>
              <w:t>-маркерная доска, мобильная «сетка»,  ширма, панель для рисования, на стене оборудовано хорошо освещенное место для рисования на рулоне бумаги.</w:t>
            </w:r>
            <w:r>
              <w:rPr>
                <w:color w:val="000000"/>
                <w:sz w:val="24"/>
                <w:szCs w:val="24"/>
                <w:lang w:eastAsia="ru-RU" w:bidi="ru-RU"/>
              </w:rPr>
              <w:t xml:space="preserve"> Вертикальные поверхности используются, </w:t>
            </w:r>
            <w:r w:rsidRPr="00426B3B">
              <w:rPr>
                <w:color w:val="000000"/>
                <w:sz w:val="24"/>
                <w:szCs w:val="24"/>
                <w:lang w:eastAsia="ru-RU" w:bidi="ru-RU"/>
              </w:rPr>
              <w:t xml:space="preserve">как в совместной деятельности </w:t>
            </w:r>
            <w:r>
              <w:rPr>
                <w:color w:val="000000"/>
                <w:sz w:val="24"/>
                <w:szCs w:val="24"/>
                <w:lang w:eastAsia="ru-RU" w:bidi="ru-RU"/>
              </w:rPr>
              <w:t xml:space="preserve">детей </w:t>
            </w:r>
            <w:r w:rsidRPr="00426B3B">
              <w:rPr>
                <w:color w:val="000000"/>
                <w:sz w:val="24"/>
                <w:szCs w:val="24"/>
                <w:lang w:eastAsia="ru-RU" w:bidi="ru-RU"/>
              </w:rPr>
              <w:t>с педагогом, так и в самостоятельной деятельности</w:t>
            </w:r>
            <w:r>
              <w:rPr>
                <w:color w:val="000000"/>
                <w:sz w:val="24"/>
                <w:szCs w:val="24"/>
                <w:lang w:eastAsia="ru-RU" w:bidi="ru-RU"/>
              </w:rPr>
              <w:t xml:space="preserve"> обучающихся группы.</w:t>
            </w:r>
          </w:p>
          <w:p w:rsidR="002961B3" w:rsidRPr="00426B3B" w:rsidRDefault="002961B3" w:rsidP="00426B3B">
            <w:pPr>
              <w:rPr>
                <w:rFonts w:ascii="Times New Roman" w:hAnsi="Times New Roman" w:cs="Times New Roman"/>
                <w:sz w:val="24"/>
                <w:szCs w:val="24"/>
              </w:rPr>
            </w:pPr>
          </w:p>
        </w:tc>
      </w:tr>
      <w:tr w:rsidR="002961B3" w:rsidRPr="00426B3B" w:rsidTr="006C1D93">
        <w:tc>
          <w:tcPr>
            <w:tcW w:w="3369" w:type="dxa"/>
          </w:tcPr>
          <w:p w:rsidR="002961B3" w:rsidRDefault="002961B3" w:rsidP="00426B3B">
            <w:pPr>
              <w:rPr>
                <w:rFonts w:ascii="Times New Roman" w:hAnsi="Times New Roman" w:cs="Times New Roman"/>
                <w:sz w:val="24"/>
                <w:szCs w:val="24"/>
              </w:rPr>
            </w:pPr>
            <w:r>
              <w:rPr>
                <w:rFonts w:ascii="Times New Roman" w:hAnsi="Times New Roman" w:cs="Times New Roman"/>
                <w:sz w:val="24"/>
                <w:szCs w:val="24"/>
              </w:rPr>
              <w:t>Слайд № 3</w:t>
            </w:r>
          </w:p>
          <w:p w:rsidR="002961B3" w:rsidRPr="00426B3B" w:rsidRDefault="002961B3" w:rsidP="00426B3B">
            <w:pPr>
              <w:rPr>
                <w:rFonts w:ascii="Times New Roman" w:hAnsi="Times New Roman" w:cs="Times New Roman"/>
                <w:sz w:val="24"/>
                <w:szCs w:val="24"/>
              </w:rPr>
            </w:pPr>
            <w:r w:rsidRPr="00426B3B">
              <w:rPr>
                <w:rFonts w:ascii="Times New Roman" w:hAnsi="Times New Roman" w:cs="Times New Roman"/>
                <w:sz w:val="24"/>
                <w:szCs w:val="24"/>
              </w:rPr>
              <w:t>Упражнения на вертикальных поверхностях способствуют:</w:t>
            </w:r>
          </w:p>
        </w:tc>
        <w:tc>
          <w:tcPr>
            <w:tcW w:w="7313" w:type="dxa"/>
          </w:tcPr>
          <w:p w:rsidR="002961B3" w:rsidRPr="00426B3B" w:rsidRDefault="002961B3" w:rsidP="00426B3B">
            <w:pPr>
              <w:pStyle w:val="1"/>
              <w:shd w:val="clear" w:color="auto" w:fill="auto"/>
              <w:spacing w:before="0" w:line="240" w:lineRule="auto"/>
              <w:ind w:left="20" w:right="40" w:firstLine="406"/>
              <w:rPr>
                <w:sz w:val="24"/>
                <w:szCs w:val="24"/>
              </w:rPr>
            </w:pPr>
            <w:r w:rsidRPr="00426B3B">
              <w:rPr>
                <w:color w:val="000000"/>
                <w:sz w:val="24"/>
                <w:szCs w:val="24"/>
                <w:lang w:eastAsia="ru-RU" w:bidi="ru-RU"/>
              </w:rPr>
              <w:t xml:space="preserve">В процессе </w:t>
            </w:r>
            <w:r>
              <w:rPr>
                <w:color w:val="000000"/>
                <w:sz w:val="24"/>
                <w:szCs w:val="24"/>
                <w:lang w:eastAsia="ru-RU" w:bidi="ru-RU"/>
              </w:rPr>
              <w:t>деятельности на вертикал</w:t>
            </w:r>
            <w:r w:rsidRPr="00426B3B">
              <w:rPr>
                <w:color w:val="000000"/>
                <w:sz w:val="24"/>
                <w:szCs w:val="24"/>
                <w:lang w:eastAsia="ru-RU" w:bidi="ru-RU"/>
              </w:rPr>
              <w:t>ях дети в игровой форме осваивают схему собственного тела и пространственные направления,</w:t>
            </w:r>
            <w:r>
              <w:rPr>
                <w:color w:val="000000"/>
                <w:sz w:val="24"/>
                <w:szCs w:val="24"/>
                <w:lang w:eastAsia="ru-RU" w:bidi="ru-RU"/>
              </w:rPr>
              <w:t xml:space="preserve"> у</w:t>
            </w:r>
            <w:r w:rsidRPr="00426B3B">
              <w:rPr>
                <w:color w:val="000000"/>
                <w:sz w:val="24"/>
                <w:szCs w:val="24"/>
                <w:lang w:eastAsia="ru-RU" w:bidi="ru-RU"/>
              </w:rPr>
              <w:t xml:space="preserve">крепляется мышечный корсет спины, </w:t>
            </w:r>
            <w:r w:rsidRPr="00571889">
              <w:rPr>
                <w:color w:val="000000"/>
                <w:sz w:val="24"/>
                <w:szCs w:val="24"/>
                <w:lang w:eastAsia="ru-RU" w:bidi="ru-RU"/>
              </w:rPr>
              <w:t>увеличивается амплитуда движения рук</w:t>
            </w:r>
            <w:r>
              <w:rPr>
                <w:color w:val="000000"/>
                <w:sz w:val="24"/>
                <w:szCs w:val="24"/>
                <w:lang w:eastAsia="ru-RU" w:bidi="ru-RU"/>
              </w:rPr>
              <w:t xml:space="preserve"> (</w:t>
            </w:r>
            <w:r w:rsidRPr="00426B3B">
              <w:rPr>
                <w:color w:val="000000"/>
                <w:sz w:val="24"/>
                <w:szCs w:val="24"/>
                <w:lang w:eastAsia="ru-RU" w:bidi="ru-RU"/>
              </w:rPr>
              <w:t>что особенно актуально для детей с нарушениями опорно-двигательного аппарата</w:t>
            </w:r>
            <w:r>
              <w:rPr>
                <w:color w:val="000000"/>
                <w:sz w:val="24"/>
                <w:szCs w:val="24"/>
                <w:lang w:eastAsia="ru-RU" w:bidi="ru-RU"/>
              </w:rPr>
              <w:t>), у</w:t>
            </w:r>
            <w:r w:rsidRPr="00426B3B">
              <w:rPr>
                <w:color w:val="000000"/>
                <w:sz w:val="24"/>
                <w:szCs w:val="24"/>
                <w:lang w:eastAsia="ru-RU" w:bidi="ru-RU"/>
              </w:rPr>
              <w:t>меньш</w:t>
            </w:r>
            <w:r>
              <w:rPr>
                <w:color w:val="000000"/>
                <w:sz w:val="24"/>
                <w:szCs w:val="24"/>
                <w:lang w:eastAsia="ru-RU" w:bidi="ru-RU"/>
              </w:rPr>
              <w:t>а</w:t>
            </w:r>
            <w:r w:rsidRPr="00426B3B">
              <w:rPr>
                <w:color w:val="000000"/>
                <w:sz w:val="24"/>
                <w:szCs w:val="24"/>
                <w:lang w:eastAsia="ru-RU" w:bidi="ru-RU"/>
              </w:rPr>
              <w:t>е</w:t>
            </w:r>
            <w:r>
              <w:rPr>
                <w:color w:val="000000"/>
                <w:sz w:val="24"/>
                <w:szCs w:val="24"/>
                <w:lang w:eastAsia="ru-RU" w:bidi="ru-RU"/>
              </w:rPr>
              <w:t>тся</w:t>
            </w:r>
            <w:r w:rsidRPr="00426B3B">
              <w:rPr>
                <w:color w:val="000000"/>
                <w:sz w:val="24"/>
                <w:szCs w:val="24"/>
                <w:lang w:eastAsia="ru-RU" w:bidi="ru-RU"/>
              </w:rPr>
              <w:t xml:space="preserve"> статичност</w:t>
            </w:r>
            <w:r>
              <w:rPr>
                <w:color w:val="000000"/>
                <w:sz w:val="24"/>
                <w:szCs w:val="24"/>
                <w:lang w:eastAsia="ru-RU" w:bidi="ru-RU"/>
              </w:rPr>
              <w:t>ь</w:t>
            </w:r>
            <w:r w:rsidRPr="00426B3B">
              <w:rPr>
                <w:color w:val="000000"/>
                <w:sz w:val="24"/>
                <w:szCs w:val="24"/>
                <w:lang w:eastAsia="ru-RU" w:bidi="ru-RU"/>
              </w:rPr>
              <w:t>, утомлени</w:t>
            </w:r>
            <w:r>
              <w:rPr>
                <w:color w:val="000000"/>
                <w:sz w:val="24"/>
                <w:szCs w:val="24"/>
                <w:lang w:eastAsia="ru-RU" w:bidi="ru-RU"/>
              </w:rPr>
              <w:t xml:space="preserve">е и, как следствие, </w:t>
            </w:r>
            <w:r w:rsidRPr="00426B3B">
              <w:rPr>
                <w:color w:val="000000"/>
                <w:sz w:val="24"/>
                <w:szCs w:val="24"/>
                <w:lang w:eastAsia="ru-RU" w:bidi="ru-RU"/>
              </w:rPr>
              <w:t xml:space="preserve"> </w:t>
            </w:r>
            <w:r>
              <w:rPr>
                <w:color w:val="000000"/>
                <w:sz w:val="24"/>
                <w:szCs w:val="24"/>
                <w:lang w:eastAsia="ru-RU" w:bidi="ru-RU"/>
              </w:rPr>
              <w:t>по</w:t>
            </w:r>
            <w:r w:rsidRPr="00426B3B">
              <w:rPr>
                <w:color w:val="000000"/>
                <w:sz w:val="24"/>
                <w:szCs w:val="24"/>
                <w:lang w:eastAsia="ru-RU" w:bidi="ru-RU"/>
              </w:rPr>
              <w:t>выш</w:t>
            </w:r>
            <w:r>
              <w:rPr>
                <w:color w:val="000000"/>
                <w:sz w:val="24"/>
                <w:szCs w:val="24"/>
                <w:lang w:eastAsia="ru-RU" w:bidi="ru-RU"/>
              </w:rPr>
              <w:t>ается</w:t>
            </w:r>
            <w:r w:rsidRPr="00426B3B">
              <w:rPr>
                <w:color w:val="000000"/>
                <w:sz w:val="24"/>
                <w:szCs w:val="24"/>
                <w:lang w:eastAsia="ru-RU" w:bidi="ru-RU"/>
              </w:rPr>
              <w:t xml:space="preserve"> работоспособность.</w:t>
            </w:r>
            <w:r>
              <w:rPr>
                <w:color w:val="000000"/>
                <w:sz w:val="24"/>
                <w:szCs w:val="24"/>
                <w:lang w:eastAsia="ru-RU" w:bidi="ru-RU"/>
              </w:rPr>
              <w:t xml:space="preserve">  </w:t>
            </w:r>
          </w:p>
          <w:p w:rsidR="002961B3" w:rsidRPr="00426B3B" w:rsidRDefault="002961B3" w:rsidP="00330B2E">
            <w:pPr>
              <w:ind w:firstLine="406"/>
              <w:jc w:val="both"/>
              <w:rPr>
                <w:rFonts w:ascii="Times New Roman" w:hAnsi="Times New Roman" w:cs="Times New Roman"/>
                <w:sz w:val="24"/>
                <w:szCs w:val="24"/>
              </w:rPr>
            </w:pPr>
          </w:p>
        </w:tc>
      </w:tr>
      <w:tr w:rsidR="002961B3" w:rsidRPr="00426B3B" w:rsidTr="006C1D93">
        <w:tc>
          <w:tcPr>
            <w:tcW w:w="3369" w:type="dxa"/>
          </w:tcPr>
          <w:p w:rsidR="002961B3" w:rsidRDefault="002961B3" w:rsidP="004821DE">
            <w:pPr>
              <w:rPr>
                <w:rFonts w:ascii="Times New Roman" w:hAnsi="Times New Roman" w:cs="Times New Roman"/>
                <w:sz w:val="24"/>
                <w:szCs w:val="24"/>
              </w:rPr>
            </w:pPr>
            <w:r>
              <w:rPr>
                <w:rFonts w:ascii="Times New Roman" w:hAnsi="Times New Roman" w:cs="Times New Roman"/>
                <w:sz w:val="24"/>
                <w:szCs w:val="24"/>
              </w:rPr>
              <w:t xml:space="preserve">Слайды № 4 и 5  </w:t>
            </w:r>
          </w:p>
          <w:p w:rsidR="002961B3" w:rsidRPr="00426B3B" w:rsidRDefault="002961B3" w:rsidP="004821DE">
            <w:pPr>
              <w:rPr>
                <w:rFonts w:ascii="Times New Roman" w:hAnsi="Times New Roman" w:cs="Times New Roman"/>
                <w:sz w:val="24"/>
                <w:szCs w:val="24"/>
              </w:rPr>
            </w:pPr>
            <w:r>
              <w:rPr>
                <w:rFonts w:ascii="Times New Roman" w:hAnsi="Times New Roman" w:cs="Times New Roman"/>
                <w:sz w:val="24"/>
                <w:szCs w:val="24"/>
              </w:rPr>
              <w:t>Виды упражнений на вертикальных поверхностях</w:t>
            </w:r>
          </w:p>
        </w:tc>
        <w:tc>
          <w:tcPr>
            <w:tcW w:w="7313" w:type="dxa"/>
          </w:tcPr>
          <w:p w:rsidR="002961B3" w:rsidRPr="00AB49BB" w:rsidRDefault="002961B3" w:rsidP="00AB49BB">
            <w:pPr>
              <w:ind w:firstLine="284"/>
              <w:rPr>
                <w:rFonts w:ascii="Times New Roman" w:hAnsi="Times New Roman"/>
                <w:color w:val="000000"/>
                <w:sz w:val="24"/>
                <w:szCs w:val="24"/>
                <w:shd w:val="clear" w:color="auto" w:fill="FFFFFF"/>
              </w:rPr>
            </w:pPr>
            <w:r w:rsidRPr="00AB49BB">
              <w:rPr>
                <w:rFonts w:ascii="Times New Roman" w:hAnsi="Times New Roman"/>
                <w:color w:val="000000"/>
                <w:sz w:val="24"/>
                <w:szCs w:val="24"/>
                <w:shd w:val="clear" w:color="auto" w:fill="FFFFFF"/>
              </w:rPr>
              <w:t>На различных вертикальных поверхностях дети:</w:t>
            </w:r>
            <w:r>
              <w:rPr>
                <w:rFonts w:eastAsia="Calibri"/>
                <w:shd w:val="clear" w:color="auto" w:fill="FFFFFF"/>
              </w:rPr>
              <w:t xml:space="preserve"> </w:t>
            </w:r>
            <w:r w:rsidRPr="002961B3">
              <w:rPr>
                <w:rFonts w:ascii="Times New Roman" w:hAnsi="Times New Roman"/>
                <w:color w:val="000000"/>
                <w:sz w:val="24"/>
                <w:szCs w:val="24"/>
                <w:shd w:val="clear" w:color="auto" w:fill="FFFFFF"/>
              </w:rPr>
              <w:t>(слайд 4)</w:t>
            </w:r>
          </w:p>
          <w:p w:rsidR="002961B3" w:rsidRPr="00AB49BB" w:rsidRDefault="002961B3" w:rsidP="00AB49BB">
            <w:pPr>
              <w:pStyle w:val="a5"/>
              <w:numPr>
                <w:ilvl w:val="0"/>
                <w:numId w:val="1"/>
              </w:numPr>
              <w:shd w:val="clear" w:color="auto" w:fill="FFFFFF"/>
              <w:tabs>
                <w:tab w:val="left" w:pos="142"/>
                <w:tab w:val="left" w:pos="426"/>
              </w:tabs>
              <w:spacing w:before="0" w:beforeAutospacing="0" w:after="0" w:afterAutospacing="0"/>
              <w:ind w:left="142" w:firstLine="0"/>
              <w:jc w:val="both"/>
              <w:rPr>
                <w:rFonts w:eastAsia="Calibri"/>
                <w:shd w:val="clear" w:color="auto" w:fill="FFFFFF"/>
                <w:lang w:eastAsia="en-US"/>
              </w:rPr>
            </w:pPr>
            <w:r w:rsidRPr="00AB49BB">
              <w:rPr>
                <w:rFonts w:eastAsia="Calibri"/>
                <w:shd w:val="clear" w:color="auto" w:fill="FFFFFF"/>
                <w:lang w:eastAsia="en-US"/>
              </w:rPr>
              <w:t>самостоятельно рисуют, раскрашива</w:t>
            </w:r>
            <w:r>
              <w:rPr>
                <w:rFonts w:eastAsia="Calibri"/>
                <w:shd w:val="clear" w:color="auto" w:fill="FFFFFF"/>
                <w:lang w:eastAsia="en-US"/>
              </w:rPr>
              <w:t xml:space="preserve">ют, выполняют штриховку (одной </w:t>
            </w:r>
            <w:r w:rsidRPr="00AB49BB">
              <w:rPr>
                <w:rFonts w:eastAsia="Calibri"/>
                <w:shd w:val="clear" w:color="auto" w:fill="FFFFFF"/>
                <w:lang w:eastAsia="en-US"/>
              </w:rPr>
              <w:t xml:space="preserve">/ двумя руками одновременно); </w:t>
            </w:r>
          </w:p>
          <w:p w:rsidR="002961B3" w:rsidRPr="00AB49BB" w:rsidRDefault="002961B3" w:rsidP="00AB49BB">
            <w:pPr>
              <w:pStyle w:val="a5"/>
              <w:numPr>
                <w:ilvl w:val="0"/>
                <w:numId w:val="1"/>
              </w:numPr>
              <w:shd w:val="clear" w:color="auto" w:fill="FFFFFF"/>
              <w:tabs>
                <w:tab w:val="left" w:pos="142"/>
                <w:tab w:val="left" w:pos="426"/>
              </w:tabs>
              <w:spacing w:before="0" w:beforeAutospacing="0" w:after="0" w:afterAutospacing="0"/>
              <w:ind w:left="142" w:firstLine="0"/>
              <w:jc w:val="both"/>
              <w:rPr>
                <w:rFonts w:eastAsia="Calibri"/>
                <w:shd w:val="clear" w:color="auto" w:fill="FFFFFF"/>
                <w:lang w:eastAsia="en-US"/>
              </w:rPr>
            </w:pPr>
            <w:r w:rsidRPr="00AB49BB">
              <w:rPr>
                <w:rFonts w:eastAsia="Calibri"/>
                <w:shd w:val="clear" w:color="auto" w:fill="FFFFFF"/>
                <w:lang w:eastAsia="en-US"/>
              </w:rPr>
              <w:t xml:space="preserve">изображают одной или двумя руками вертикальные, горизонтальные, параллельные и наклонные линии, круги, зигзаги, спирали, петельки, ломанные и волнистые линии (однонаправленные или разнонаправленные); </w:t>
            </w:r>
            <w:r w:rsidRPr="002961B3">
              <w:rPr>
                <w:rFonts w:eastAsiaTheme="minorHAnsi" w:cstheme="minorBidi"/>
                <w:color w:val="000000"/>
                <w:shd w:val="clear" w:color="auto" w:fill="FFFFFF"/>
                <w:lang w:eastAsia="en-US"/>
              </w:rPr>
              <w:t>(слайд 5)</w:t>
            </w:r>
          </w:p>
          <w:p w:rsidR="002961B3" w:rsidRPr="00AB49BB" w:rsidRDefault="002961B3" w:rsidP="00AB49BB">
            <w:pPr>
              <w:pStyle w:val="a5"/>
              <w:numPr>
                <w:ilvl w:val="0"/>
                <w:numId w:val="1"/>
              </w:numPr>
              <w:shd w:val="clear" w:color="auto" w:fill="FFFFFF"/>
              <w:tabs>
                <w:tab w:val="left" w:pos="142"/>
                <w:tab w:val="left" w:pos="426"/>
              </w:tabs>
              <w:spacing w:before="0" w:beforeAutospacing="0" w:after="0" w:afterAutospacing="0"/>
              <w:ind w:left="142" w:firstLine="0"/>
              <w:jc w:val="both"/>
              <w:rPr>
                <w:rFonts w:eastAsia="Calibri"/>
                <w:shd w:val="clear" w:color="auto" w:fill="FFFFFF"/>
                <w:lang w:eastAsia="en-US"/>
              </w:rPr>
            </w:pPr>
            <w:r w:rsidRPr="00AB49BB">
              <w:rPr>
                <w:rFonts w:eastAsia="Calibri"/>
                <w:shd w:val="clear" w:color="auto" w:fill="FFFFFF"/>
                <w:lang w:eastAsia="en-US"/>
              </w:rPr>
              <w:t>выполняют упражнения с трафаретами, лекалами (обведение трафаретов, ладоней, любых мелких предметов или игрушек);</w:t>
            </w:r>
          </w:p>
          <w:p w:rsidR="002961B3" w:rsidRPr="00AB49BB" w:rsidRDefault="002961B3" w:rsidP="00AB49BB">
            <w:pPr>
              <w:pStyle w:val="a5"/>
              <w:numPr>
                <w:ilvl w:val="0"/>
                <w:numId w:val="1"/>
              </w:numPr>
              <w:shd w:val="clear" w:color="auto" w:fill="FFFFFF"/>
              <w:tabs>
                <w:tab w:val="left" w:pos="142"/>
                <w:tab w:val="left" w:pos="426"/>
              </w:tabs>
              <w:spacing w:before="0" w:beforeAutospacing="0" w:after="0" w:afterAutospacing="0"/>
              <w:ind w:left="142" w:firstLine="0"/>
              <w:jc w:val="both"/>
              <w:rPr>
                <w:rFonts w:eastAsia="Calibri"/>
                <w:shd w:val="clear" w:color="auto" w:fill="FFFFFF"/>
                <w:lang w:eastAsia="en-US"/>
              </w:rPr>
            </w:pPr>
            <w:r w:rsidRPr="00AB49BB">
              <w:rPr>
                <w:rFonts w:eastAsia="Calibri"/>
                <w:shd w:val="clear" w:color="auto" w:fill="FFFFFF"/>
                <w:lang w:eastAsia="en-US"/>
              </w:rPr>
              <w:t>на магнитно-маркерной доске конструируют из деталей магнитного «</w:t>
            </w:r>
            <w:proofErr w:type="spellStart"/>
            <w:r w:rsidRPr="00AB49BB">
              <w:rPr>
                <w:rFonts w:eastAsia="Calibri"/>
                <w:shd w:val="clear" w:color="auto" w:fill="FFFFFF"/>
                <w:lang w:eastAsia="en-US"/>
              </w:rPr>
              <w:t>Танграма</w:t>
            </w:r>
            <w:proofErr w:type="spellEnd"/>
            <w:r w:rsidRPr="00AB49BB">
              <w:rPr>
                <w:rFonts w:eastAsia="Calibri"/>
                <w:shd w:val="clear" w:color="auto" w:fill="FFFFFF"/>
                <w:lang w:eastAsia="en-US"/>
              </w:rPr>
              <w:t>» или манипулируют намагниченными объектами (располагают намагниченные изображения по словесной инструкции педагога; убирают или прикасаются к тем объектам, который называет педагог и т.д.).</w:t>
            </w:r>
          </w:p>
          <w:p w:rsidR="002961B3" w:rsidRDefault="002961B3" w:rsidP="00426B3B">
            <w:pPr>
              <w:rPr>
                <w:rFonts w:ascii="Times New Roman" w:hAnsi="Times New Roman" w:cs="Times New Roman"/>
                <w:sz w:val="24"/>
                <w:szCs w:val="24"/>
              </w:rPr>
            </w:pPr>
          </w:p>
          <w:p w:rsidR="002961B3" w:rsidRPr="00426B3B" w:rsidRDefault="002961B3" w:rsidP="00BA0C0E">
            <w:pPr>
              <w:rPr>
                <w:rFonts w:ascii="Times New Roman" w:hAnsi="Times New Roman" w:cs="Times New Roman"/>
                <w:sz w:val="24"/>
                <w:szCs w:val="24"/>
              </w:rPr>
            </w:pPr>
            <w:r>
              <w:rPr>
                <w:rFonts w:ascii="Times New Roman" w:hAnsi="Times New Roman" w:cs="Times New Roman"/>
                <w:sz w:val="24"/>
                <w:szCs w:val="24"/>
              </w:rPr>
              <w:t>Более подробно остановимся на этапах работы рисования двумя руками одновременно на вертикальных поверхностях (магнитно-маркерной доске, стеновых панелях, рулоне бумаги, прикреплённого к стене).</w:t>
            </w:r>
          </w:p>
        </w:tc>
      </w:tr>
      <w:tr w:rsidR="002961B3" w:rsidRPr="00426B3B" w:rsidTr="006C1D93">
        <w:tc>
          <w:tcPr>
            <w:tcW w:w="3369" w:type="dxa"/>
          </w:tcPr>
          <w:p w:rsidR="002961B3" w:rsidRDefault="002961B3" w:rsidP="00426B3B">
            <w:pPr>
              <w:rPr>
                <w:rFonts w:ascii="Times New Roman" w:hAnsi="Times New Roman" w:cs="Times New Roman"/>
                <w:sz w:val="24"/>
                <w:szCs w:val="24"/>
              </w:rPr>
            </w:pPr>
            <w:r>
              <w:rPr>
                <w:rFonts w:ascii="Times New Roman" w:hAnsi="Times New Roman" w:cs="Times New Roman"/>
                <w:sz w:val="24"/>
                <w:szCs w:val="24"/>
              </w:rPr>
              <w:t xml:space="preserve">Слайд № 6 </w:t>
            </w:r>
          </w:p>
          <w:p w:rsidR="002961B3" w:rsidRPr="00426B3B" w:rsidRDefault="002961B3" w:rsidP="00426B3B">
            <w:pPr>
              <w:rPr>
                <w:rFonts w:ascii="Times New Roman" w:hAnsi="Times New Roman" w:cs="Times New Roman"/>
                <w:sz w:val="24"/>
                <w:szCs w:val="24"/>
              </w:rPr>
            </w:pPr>
            <w:r>
              <w:rPr>
                <w:rFonts w:ascii="Times New Roman" w:hAnsi="Times New Roman" w:cs="Times New Roman"/>
                <w:sz w:val="24"/>
                <w:szCs w:val="24"/>
              </w:rPr>
              <w:t xml:space="preserve">Рисование двумя руками одновременно  (начальный </w:t>
            </w:r>
            <w:r>
              <w:rPr>
                <w:rFonts w:ascii="Times New Roman" w:hAnsi="Times New Roman" w:cs="Times New Roman"/>
                <w:sz w:val="24"/>
                <w:szCs w:val="24"/>
              </w:rPr>
              <w:lastRenderedPageBreak/>
              <w:t>этап)</w:t>
            </w:r>
          </w:p>
        </w:tc>
        <w:tc>
          <w:tcPr>
            <w:tcW w:w="7313" w:type="dxa"/>
          </w:tcPr>
          <w:p w:rsidR="002961B3" w:rsidRPr="00AB49BB" w:rsidRDefault="002961B3" w:rsidP="00AB49BB">
            <w:pPr>
              <w:ind w:firstLine="406"/>
              <w:jc w:val="both"/>
              <w:rPr>
                <w:rFonts w:ascii="Times New Roman" w:hAnsi="Times New Roman"/>
                <w:sz w:val="24"/>
                <w:szCs w:val="24"/>
              </w:rPr>
            </w:pPr>
            <w:r w:rsidRPr="00571889">
              <w:rPr>
                <w:rFonts w:ascii="Times New Roman" w:hAnsi="Times New Roman"/>
                <w:b/>
                <w:i/>
                <w:sz w:val="24"/>
                <w:szCs w:val="24"/>
                <w:lang w:bidi="ru-RU"/>
              </w:rPr>
              <w:lastRenderedPageBreak/>
              <w:t>Первый этап</w:t>
            </w:r>
            <w:r>
              <w:rPr>
                <w:rFonts w:ascii="Times New Roman" w:hAnsi="Times New Roman"/>
                <w:sz w:val="24"/>
                <w:szCs w:val="24"/>
                <w:lang w:bidi="ru-RU"/>
              </w:rPr>
              <w:t xml:space="preserve"> обучения двуручному рисованию</w:t>
            </w:r>
            <w:r w:rsidRPr="00AB49BB">
              <w:rPr>
                <w:rFonts w:ascii="Times New Roman" w:hAnsi="Times New Roman"/>
                <w:sz w:val="24"/>
                <w:szCs w:val="24"/>
                <w:lang w:bidi="ru-RU"/>
              </w:rPr>
              <w:t xml:space="preserve"> начинаем с совместного обведения вместе с ребёнком уже нанесённого контурного изображения объекта с минимумом деталей (например, </w:t>
            </w:r>
            <w:r>
              <w:rPr>
                <w:rFonts w:ascii="Times New Roman" w:hAnsi="Times New Roman"/>
                <w:sz w:val="24"/>
                <w:szCs w:val="24"/>
                <w:lang w:bidi="ru-RU"/>
              </w:rPr>
              <w:lastRenderedPageBreak/>
              <w:t xml:space="preserve">яблоко, </w:t>
            </w:r>
            <w:r w:rsidRPr="00AB49BB">
              <w:rPr>
                <w:rFonts w:ascii="Times New Roman" w:hAnsi="Times New Roman"/>
                <w:sz w:val="24"/>
                <w:szCs w:val="24"/>
                <w:lang w:bidi="ru-RU"/>
              </w:rPr>
              <w:t>гриб</w:t>
            </w:r>
            <w:r>
              <w:rPr>
                <w:rFonts w:ascii="Times New Roman" w:hAnsi="Times New Roman"/>
                <w:sz w:val="24"/>
                <w:szCs w:val="24"/>
                <w:lang w:bidi="ru-RU"/>
              </w:rPr>
              <w:t>, мяч</w:t>
            </w:r>
            <w:r w:rsidRPr="00AB49BB">
              <w:rPr>
                <w:rFonts w:ascii="Times New Roman" w:hAnsi="Times New Roman"/>
                <w:sz w:val="24"/>
                <w:szCs w:val="24"/>
                <w:lang w:bidi="ru-RU"/>
              </w:rPr>
              <w:t xml:space="preserve">) </w:t>
            </w:r>
            <w:r>
              <w:rPr>
                <w:rFonts w:ascii="Times New Roman" w:hAnsi="Times New Roman"/>
                <w:sz w:val="24"/>
                <w:szCs w:val="24"/>
                <w:lang w:bidi="ru-RU"/>
              </w:rPr>
              <w:t>разделённого</w:t>
            </w:r>
            <w:r w:rsidRPr="00AB49BB">
              <w:rPr>
                <w:rFonts w:ascii="Times New Roman" w:hAnsi="Times New Roman"/>
                <w:sz w:val="24"/>
                <w:szCs w:val="24"/>
                <w:lang w:bidi="ru-RU"/>
              </w:rPr>
              <w:t xml:space="preserve"> средней линией, которая помогает детям различать правую и левую части изображённого предмета и стороны плоскости. В дальнейшем необходимость нанесения этой линии отпадает.</w:t>
            </w:r>
          </w:p>
          <w:p w:rsidR="002961B3" w:rsidRPr="00AB49BB" w:rsidRDefault="002961B3" w:rsidP="00AB49BB">
            <w:pPr>
              <w:ind w:firstLine="406"/>
              <w:jc w:val="both"/>
              <w:rPr>
                <w:rFonts w:ascii="Times New Roman" w:hAnsi="Times New Roman"/>
                <w:sz w:val="24"/>
                <w:szCs w:val="24"/>
              </w:rPr>
            </w:pPr>
            <w:r w:rsidRPr="00AB49BB">
              <w:rPr>
                <w:rFonts w:ascii="Times New Roman" w:hAnsi="Times New Roman"/>
                <w:sz w:val="24"/>
                <w:szCs w:val="24"/>
                <w:lang w:bidi="ru-RU"/>
              </w:rPr>
              <w:t>Ребенок держит в каждой руке по маркеру, а мы направляем его движения своими руками. Кончики фломастеров ставятся в отправные точки</w:t>
            </w:r>
            <w:r>
              <w:rPr>
                <w:rFonts w:ascii="Times New Roman" w:hAnsi="Times New Roman"/>
                <w:sz w:val="24"/>
                <w:szCs w:val="24"/>
                <w:lang w:bidi="ru-RU"/>
              </w:rPr>
              <w:t>,</w:t>
            </w:r>
            <w:r w:rsidRPr="00AB49BB">
              <w:rPr>
                <w:rFonts w:ascii="Times New Roman" w:hAnsi="Times New Roman"/>
                <w:sz w:val="24"/>
                <w:szCs w:val="24"/>
                <w:lang w:bidi="ru-RU"/>
              </w:rPr>
              <w:t xml:space="preserve"> и далее начинается обводка рисунка обеими руками одновременно, но в разные стороны. В ходе выполнения упражнения обязательно делаем акцент на то, чтобы ни одна из рук «не торопилась», не «убегала» вперёд или, наоборот, не отставала, ведь коррекционный эффект достигается именно в </w:t>
            </w:r>
            <w:r w:rsidRPr="00AB49BB">
              <w:rPr>
                <w:rFonts w:ascii="Times New Roman" w:hAnsi="Times New Roman"/>
                <w:i/>
                <w:iCs/>
                <w:sz w:val="24"/>
                <w:szCs w:val="24"/>
                <w:lang w:bidi="ru-RU"/>
              </w:rPr>
              <w:t>одновременности</w:t>
            </w:r>
            <w:r w:rsidRPr="00AB49BB">
              <w:rPr>
                <w:rFonts w:ascii="Times New Roman" w:hAnsi="Times New Roman"/>
                <w:sz w:val="24"/>
                <w:szCs w:val="24"/>
                <w:lang w:bidi="ru-RU"/>
              </w:rPr>
              <w:t xml:space="preserve"> выполнения действий.</w:t>
            </w:r>
          </w:p>
          <w:p w:rsidR="002961B3" w:rsidRPr="00426B3B" w:rsidRDefault="002961B3" w:rsidP="00426B3B">
            <w:pPr>
              <w:rPr>
                <w:rFonts w:ascii="Times New Roman" w:hAnsi="Times New Roman" w:cs="Times New Roman"/>
                <w:sz w:val="24"/>
                <w:szCs w:val="24"/>
              </w:rPr>
            </w:pPr>
          </w:p>
        </w:tc>
      </w:tr>
      <w:tr w:rsidR="002961B3" w:rsidRPr="00426B3B" w:rsidTr="006C1D93">
        <w:tc>
          <w:tcPr>
            <w:tcW w:w="3369" w:type="dxa"/>
          </w:tcPr>
          <w:p w:rsidR="002961B3" w:rsidRDefault="002961B3" w:rsidP="00777940">
            <w:pPr>
              <w:rPr>
                <w:rFonts w:ascii="Times New Roman" w:hAnsi="Times New Roman" w:cs="Times New Roman"/>
                <w:sz w:val="24"/>
                <w:szCs w:val="24"/>
              </w:rPr>
            </w:pPr>
            <w:r>
              <w:rPr>
                <w:rFonts w:ascii="Times New Roman" w:hAnsi="Times New Roman" w:cs="Times New Roman"/>
                <w:sz w:val="24"/>
                <w:szCs w:val="24"/>
              </w:rPr>
              <w:lastRenderedPageBreak/>
              <w:t xml:space="preserve">Слайд № 7 </w:t>
            </w:r>
          </w:p>
          <w:p w:rsidR="002961B3" w:rsidRPr="00426B3B" w:rsidRDefault="002961B3" w:rsidP="00777940">
            <w:pPr>
              <w:rPr>
                <w:rFonts w:ascii="Times New Roman" w:hAnsi="Times New Roman" w:cs="Times New Roman"/>
                <w:sz w:val="24"/>
                <w:szCs w:val="24"/>
              </w:rPr>
            </w:pPr>
            <w:r>
              <w:rPr>
                <w:rFonts w:ascii="Times New Roman" w:hAnsi="Times New Roman" w:cs="Times New Roman"/>
                <w:sz w:val="24"/>
                <w:szCs w:val="24"/>
              </w:rPr>
              <w:t>Вертикальное рисование двумя руками (по опорным пунктирным точкам)</w:t>
            </w:r>
          </w:p>
        </w:tc>
        <w:tc>
          <w:tcPr>
            <w:tcW w:w="7313" w:type="dxa"/>
          </w:tcPr>
          <w:p w:rsidR="002961B3" w:rsidRPr="00AB49BB" w:rsidRDefault="002961B3" w:rsidP="00AB49BB">
            <w:pPr>
              <w:ind w:firstLine="406"/>
              <w:jc w:val="both"/>
              <w:rPr>
                <w:rFonts w:ascii="Times New Roman" w:hAnsi="Times New Roman"/>
                <w:sz w:val="24"/>
                <w:szCs w:val="24"/>
              </w:rPr>
            </w:pPr>
            <w:r w:rsidRPr="00AB49BB">
              <w:rPr>
                <w:rFonts w:ascii="Times New Roman" w:hAnsi="Times New Roman"/>
                <w:sz w:val="24"/>
                <w:szCs w:val="24"/>
                <w:lang w:bidi="ru-RU"/>
              </w:rPr>
              <w:t>Далее задание усложняется. Предлагаем детям самостоятельно обвести рисунок, нарисованный пунктирной линией, обеими руками одновременно. Обраща</w:t>
            </w:r>
            <w:r>
              <w:rPr>
                <w:rFonts w:ascii="Times New Roman" w:hAnsi="Times New Roman"/>
                <w:sz w:val="24"/>
                <w:szCs w:val="24"/>
                <w:lang w:bidi="ru-RU"/>
              </w:rPr>
              <w:t>ем</w:t>
            </w:r>
            <w:r w:rsidRPr="00AB49BB">
              <w:rPr>
                <w:rFonts w:ascii="Times New Roman" w:hAnsi="Times New Roman"/>
                <w:sz w:val="24"/>
                <w:szCs w:val="24"/>
                <w:lang w:bidi="ru-RU"/>
              </w:rPr>
              <w:t xml:space="preserve"> ваше внимание на то, что данный вид упражнений не стоит пропускать. Если обведение предметов по опорным точкам </w:t>
            </w:r>
            <w:r>
              <w:rPr>
                <w:rFonts w:ascii="Times New Roman" w:hAnsi="Times New Roman"/>
                <w:sz w:val="24"/>
                <w:szCs w:val="24"/>
                <w:lang w:bidi="ru-RU"/>
              </w:rPr>
              <w:t xml:space="preserve">у обучающихся </w:t>
            </w:r>
            <w:r w:rsidRPr="00AB49BB">
              <w:rPr>
                <w:rFonts w:ascii="Times New Roman" w:hAnsi="Times New Roman"/>
                <w:sz w:val="24"/>
                <w:szCs w:val="24"/>
                <w:lang w:bidi="ru-RU"/>
              </w:rPr>
              <w:t>получается хорошо, то просто сокращается время, отведённое для его тренировки.</w:t>
            </w:r>
          </w:p>
          <w:p w:rsidR="002961B3" w:rsidRPr="00426B3B" w:rsidRDefault="002961B3" w:rsidP="00426B3B">
            <w:pPr>
              <w:rPr>
                <w:rFonts w:ascii="Times New Roman" w:hAnsi="Times New Roman" w:cs="Times New Roman"/>
                <w:sz w:val="24"/>
                <w:szCs w:val="24"/>
              </w:rPr>
            </w:pPr>
          </w:p>
        </w:tc>
      </w:tr>
      <w:tr w:rsidR="002961B3" w:rsidRPr="00426B3B" w:rsidTr="006C1D93">
        <w:tc>
          <w:tcPr>
            <w:tcW w:w="3369" w:type="dxa"/>
          </w:tcPr>
          <w:p w:rsidR="002961B3" w:rsidRDefault="002961B3" w:rsidP="004821DE">
            <w:pPr>
              <w:rPr>
                <w:rFonts w:ascii="Times New Roman" w:hAnsi="Times New Roman" w:cs="Times New Roman"/>
                <w:sz w:val="24"/>
                <w:szCs w:val="24"/>
              </w:rPr>
            </w:pPr>
            <w:r>
              <w:rPr>
                <w:rFonts w:ascii="Times New Roman" w:hAnsi="Times New Roman" w:cs="Times New Roman"/>
                <w:sz w:val="24"/>
                <w:szCs w:val="24"/>
              </w:rPr>
              <w:t xml:space="preserve">Слайд № 8 </w:t>
            </w:r>
          </w:p>
          <w:p w:rsidR="002961B3" w:rsidRDefault="002961B3" w:rsidP="000F537A">
            <w:pPr>
              <w:rPr>
                <w:rFonts w:ascii="Times New Roman" w:hAnsi="Times New Roman" w:cs="Times New Roman"/>
                <w:sz w:val="24"/>
                <w:szCs w:val="24"/>
              </w:rPr>
            </w:pPr>
            <w:r>
              <w:rPr>
                <w:rFonts w:ascii="Times New Roman" w:hAnsi="Times New Roman" w:cs="Times New Roman"/>
                <w:sz w:val="24"/>
                <w:szCs w:val="24"/>
              </w:rPr>
              <w:t>Рисование двумя руками с опорой на часть рисунка</w:t>
            </w:r>
          </w:p>
          <w:p w:rsidR="002961B3" w:rsidRPr="00426B3B" w:rsidRDefault="002961B3" w:rsidP="000F537A">
            <w:pPr>
              <w:rPr>
                <w:rFonts w:ascii="Times New Roman" w:hAnsi="Times New Roman" w:cs="Times New Roman"/>
                <w:sz w:val="24"/>
                <w:szCs w:val="24"/>
              </w:rPr>
            </w:pPr>
            <w:r>
              <w:rPr>
                <w:rFonts w:ascii="Times New Roman" w:hAnsi="Times New Roman" w:cs="Times New Roman"/>
                <w:sz w:val="24"/>
                <w:szCs w:val="24"/>
              </w:rPr>
              <w:t>(второй этап)</w:t>
            </w:r>
          </w:p>
        </w:tc>
        <w:tc>
          <w:tcPr>
            <w:tcW w:w="7313" w:type="dxa"/>
          </w:tcPr>
          <w:p w:rsidR="002961B3" w:rsidRPr="00571889" w:rsidRDefault="002961B3" w:rsidP="00571889">
            <w:pPr>
              <w:ind w:firstLine="406"/>
              <w:jc w:val="both"/>
              <w:rPr>
                <w:rFonts w:ascii="Times New Roman" w:hAnsi="Times New Roman"/>
                <w:sz w:val="24"/>
                <w:szCs w:val="24"/>
              </w:rPr>
            </w:pPr>
            <w:r w:rsidRPr="00571889">
              <w:rPr>
                <w:rFonts w:ascii="Times New Roman" w:hAnsi="Times New Roman"/>
                <w:b/>
                <w:i/>
                <w:sz w:val="24"/>
                <w:szCs w:val="24"/>
                <w:lang w:bidi="ru-RU"/>
              </w:rPr>
              <w:t>Следующий этап</w:t>
            </w:r>
            <w:r w:rsidRPr="00571889">
              <w:rPr>
                <w:rFonts w:ascii="Times New Roman" w:hAnsi="Times New Roman"/>
                <w:sz w:val="24"/>
                <w:szCs w:val="24"/>
                <w:lang w:bidi="ru-RU"/>
              </w:rPr>
              <w:t xml:space="preserve"> – рисование двумя руками одновременно с опорой на часть рисунка.</w:t>
            </w:r>
          </w:p>
          <w:p w:rsidR="002961B3" w:rsidRPr="00571889" w:rsidRDefault="002961B3" w:rsidP="00571889">
            <w:pPr>
              <w:ind w:firstLine="406"/>
              <w:jc w:val="both"/>
              <w:rPr>
                <w:rFonts w:ascii="Times New Roman" w:hAnsi="Times New Roman"/>
                <w:sz w:val="24"/>
                <w:szCs w:val="24"/>
              </w:rPr>
            </w:pPr>
            <w:r w:rsidRPr="00571889">
              <w:rPr>
                <w:rFonts w:ascii="Times New Roman" w:hAnsi="Times New Roman"/>
                <w:sz w:val="24"/>
                <w:szCs w:val="24"/>
                <w:lang w:bidi="ru-RU"/>
              </w:rPr>
              <w:t>На любой вертикальной поверхности (доске, панели, рулоне бумаги) рисуется половина предмета</w:t>
            </w:r>
            <w:r>
              <w:rPr>
                <w:rFonts w:ascii="Times New Roman" w:hAnsi="Times New Roman"/>
                <w:sz w:val="24"/>
                <w:szCs w:val="24"/>
                <w:lang w:bidi="ru-RU"/>
              </w:rPr>
              <w:t xml:space="preserve"> с нанесённой средней линией</w:t>
            </w:r>
            <w:r w:rsidRPr="00571889">
              <w:rPr>
                <w:rFonts w:ascii="Times New Roman" w:hAnsi="Times New Roman"/>
                <w:sz w:val="24"/>
                <w:szCs w:val="24"/>
                <w:lang w:bidi="ru-RU"/>
              </w:rPr>
              <w:t xml:space="preserve">: для правши </w:t>
            </w:r>
            <w:r>
              <w:rPr>
                <w:rFonts w:ascii="Times New Roman" w:hAnsi="Times New Roman"/>
                <w:sz w:val="24"/>
                <w:szCs w:val="24"/>
                <w:lang w:bidi="ru-RU"/>
              </w:rPr>
              <w:t>–</w:t>
            </w:r>
            <w:r w:rsidRPr="00571889">
              <w:rPr>
                <w:rFonts w:ascii="Times New Roman" w:hAnsi="Times New Roman"/>
                <w:sz w:val="24"/>
                <w:szCs w:val="24"/>
                <w:lang w:bidi="ru-RU"/>
              </w:rPr>
              <w:t xml:space="preserve"> </w:t>
            </w:r>
            <w:r>
              <w:rPr>
                <w:rFonts w:ascii="Times New Roman" w:hAnsi="Times New Roman"/>
                <w:sz w:val="24"/>
                <w:szCs w:val="24"/>
                <w:lang w:bidi="ru-RU"/>
              </w:rPr>
              <w:t xml:space="preserve">это </w:t>
            </w:r>
            <w:r w:rsidRPr="00571889">
              <w:rPr>
                <w:rFonts w:ascii="Times New Roman" w:hAnsi="Times New Roman"/>
                <w:sz w:val="24"/>
                <w:szCs w:val="24"/>
                <w:lang w:bidi="ru-RU"/>
              </w:rPr>
              <w:t>левая</w:t>
            </w:r>
            <w:r>
              <w:rPr>
                <w:rFonts w:ascii="Times New Roman" w:hAnsi="Times New Roman"/>
                <w:sz w:val="24"/>
                <w:szCs w:val="24"/>
                <w:lang w:bidi="ru-RU"/>
              </w:rPr>
              <w:t xml:space="preserve"> половина изображения</w:t>
            </w:r>
            <w:r w:rsidRPr="00571889">
              <w:rPr>
                <w:rFonts w:ascii="Times New Roman" w:hAnsi="Times New Roman"/>
                <w:sz w:val="24"/>
                <w:szCs w:val="24"/>
                <w:lang w:bidi="ru-RU"/>
              </w:rPr>
              <w:t xml:space="preserve">, для левши </w:t>
            </w:r>
            <w:r>
              <w:rPr>
                <w:rFonts w:ascii="Times New Roman" w:hAnsi="Times New Roman"/>
                <w:sz w:val="24"/>
                <w:szCs w:val="24"/>
                <w:lang w:bidi="ru-RU"/>
              </w:rPr>
              <w:t>–</w:t>
            </w:r>
            <w:r w:rsidRPr="00571889">
              <w:rPr>
                <w:rFonts w:ascii="Times New Roman" w:hAnsi="Times New Roman"/>
                <w:sz w:val="24"/>
                <w:szCs w:val="24"/>
                <w:lang w:bidi="ru-RU"/>
              </w:rPr>
              <w:t xml:space="preserve"> правая. </w:t>
            </w:r>
            <w:r>
              <w:rPr>
                <w:rFonts w:ascii="Times New Roman" w:hAnsi="Times New Roman"/>
                <w:sz w:val="24"/>
                <w:szCs w:val="24"/>
                <w:lang w:bidi="ru-RU"/>
              </w:rPr>
              <w:t xml:space="preserve">Таким образом, </w:t>
            </w:r>
            <w:r w:rsidRPr="002F6846">
              <w:rPr>
                <w:rFonts w:ascii="Times New Roman" w:hAnsi="Times New Roman"/>
                <w:i/>
                <w:sz w:val="24"/>
                <w:szCs w:val="24"/>
                <w:lang w:bidi="ru-RU"/>
              </w:rPr>
              <w:t>ведущей рукой</w:t>
            </w:r>
            <w:r w:rsidRPr="00571889">
              <w:rPr>
                <w:rFonts w:ascii="Times New Roman" w:hAnsi="Times New Roman"/>
                <w:sz w:val="24"/>
                <w:szCs w:val="24"/>
                <w:lang w:bidi="ru-RU"/>
              </w:rPr>
              <w:t xml:space="preserve"> ребёнок рисует </w:t>
            </w:r>
            <w:r w:rsidRPr="002F6846">
              <w:rPr>
                <w:rFonts w:ascii="Times New Roman" w:hAnsi="Times New Roman"/>
                <w:sz w:val="24"/>
                <w:szCs w:val="24"/>
                <w:lang w:bidi="ru-RU"/>
              </w:rPr>
              <w:t>недостающую часть</w:t>
            </w:r>
            <w:r w:rsidRPr="00571889">
              <w:rPr>
                <w:rFonts w:ascii="Times New Roman" w:hAnsi="Times New Roman"/>
                <w:sz w:val="24"/>
                <w:szCs w:val="24"/>
                <w:lang w:bidi="ru-RU"/>
              </w:rPr>
              <w:t xml:space="preserve"> предмета, а другой обводит уже на</w:t>
            </w:r>
            <w:r>
              <w:rPr>
                <w:rFonts w:ascii="Times New Roman" w:hAnsi="Times New Roman"/>
                <w:sz w:val="24"/>
                <w:szCs w:val="24"/>
                <w:lang w:bidi="ru-RU"/>
              </w:rPr>
              <w:t>мече</w:t>
            </w:r>
            <w:r w:rsidRPr="00571889">
              <w:rPr>
                <w:rFonts w:ascii="Times New Roman" w:hAnsi="Times New Roman"/>
                <w:sz w:val="24"/>
                <w:szCs w:val="24"/>
                <w:lang w:bidi="ru-RU"/>
              </w:rPr>
              <w:t xml:space="preserve">нную </w:t>
            </w:r>
            <w:r>
              <w:rPr>
                <w:rFonts w:ascii="Times New Roman" w:hAnsi="Times New Roman"/>
                <w:sz w:val="24"/>
                <w:szCs w:val="24"/>
                <w:lang w:bidi="ru-RU"/>
              </w:rPr>
              <w:t xml:space="preserve">пунктиром </w:t>
            </w:r>
            <w:r w:rsidRPr="00571889">
              <w:rPr>
                <w:rFonts w:ascii="Times New Roman" w:hAnsi="Times New Roman"/>
                <w:sz w:val="24"/>
                <w:szCs w:val="24"/>
                <w:lang w:bidi="ru-RU"/>
              </w:rPr>
              <w:t>половину</w:t>
            </w:r>
            <w:r>
              <w:rPr>
                <w:rFonts w:ascii="Times New Roman" w:hAnsi="Times New Roman"/>
                <w:sz w:val="24"/>
                <w:szCs w:val="24"/>
                <w:lang w:bidi="ru-RU"/>
              </w:rPr>
              <w:t xml:space="preserve"> изображения</w:t>
            </w:r>
            <w:r w:rsidRPr="00571889">
              <w:rPr>
                <w:rFonts w:ascii="Times New Roman" w:hAnsi="Times New Roman"/>
                <w:sz w:val="24"/>
                <w:szCs w:val="24"/>
                <w:lang w:bidi="ru-RU"/>
              </w:rPr>
              <w:t>.</w:t>
            </w:r>
          </w:p>
          <w:p w:rsidR="002961B3" w:rsidRPr="00426B3B" w:rsidRDefault="002961B3" w:rsidP="00426B3B">
            <w:pPr>
              <w:rPr>
                <w:rFonts w:ascii="Times New Roman" w:hAnsi="Times New Roman" w:cs="Times New Roman"/>
                <w:sz w:val="24"/>
                <w:szCs w:val="24"/>
              </w:rPr>
            </w:pPr>
          </w:p>
        </w:tc>
      </w:tr>
      <w:tr w:rsidR="002961B3" w:rsidRPr="00426B3B" w:rsidTr="006C1D93">
        <w:tc>
          <w:tcPr>
            <w:tcW w:w="3369" w:type="dxa"/>
          </w:tcPr>
          <w:p w:rsidR="002961B3" w:rsidRDefault="002961B3" w:rsidP="004821DE">
            <w:pPr>
              <w:rPr>
                <w:rFonts w:ascii="Times New Roman" w:hAnsi="Times New Roman" w:cs="Times New Roman"/>
                <w:sz w:val="24"/>
                <w:szCs w:val="24"/>
              </w:rPr>
            </w:pPr>
            <w:r>
              <w:rPr>
                <w:rFonts w:ascii="Times New Roman" w:hAnsi="Times New Roman" w:cs="Times New Roman"/>
                <w:sz w:val="24"/>
                <w:szCs w:val="24"/>
              </w:rPr>
              <w:t xml:space="preserve">Слайды № 9 </w:t>
            </w:r>
          </w:p>
          <w:p w:rsidR="002961B3" w:rsidRPr="00426B3B" w:rsidRDefault="002961B3" w:rsidP="004821DE">
            <w:pPr>
              <w:rPr>
                <w:rFonts w:ascii="Times New Roman" w:hAnsi="Times New Roman" w:cs="Times New Roman"/>
                <w:sz w:val="24"/>
                <w:szCs w:val="24"/>
              </w:rPr>
            </w:pPr>
            <w:r>
              <w:rPr>
                <w:rFonts w:ascii="Times New Roman" w:hAnsi="Times New Roman" w:cs="Times New Roman"/>
                <w:sz w:val="24"/>
                <w:szCs w:val="24"/>
              </w:rPr>
              <w:t xml:space="preserve">Самостоятельное двуручное рисование на вертикали (заключительный  этап) </w:t>
            </w:r>
          </w:p>
        </w:tc>
        <w:tc>
          <w:tcPr>
            <w:tcW w:w="7313" w:type="dxa"/>
          </w:tcPr>
          <w:p w:rsidR="002961B3" w:rsidRPr="00571889" w:rsidRDefault="002961B3" w:rsidP="00571889">
            <w:pPr>
              <w:ind w:firstLine="406"/>
              <w:jc w:val="both"/>
              <w:rPr>
                <w:rFonts w:ascii="Times New Roman" w:hAnsi="Times New Roman"/>
                <w:sz w:val="24"/>
                <w:szCs w:val="24"/>
              </w:rPr>
            </w:pPr>
            <w:r w:rsidRPr="00571889">
              <w:rPr>
                <w:rFonts w:ascii="Times New Roman" w:hAnsi="Times New Roman"/>
                <w:sz w:val="24"/>
                <w:szCs w:val="24"/>
                <w:lang w:bidi="ru-RU"/>
              </w:rPr>
              <w:t xml:space="preserve">И </w:t>
            </w:r>
            <w:r w:rsidRPr="003373E2">
              <w:rPr>
                <w:rFonts w:ascii="Times New Roman" w:hAnsi="Times New Roman"/>
                <w:b/>
                <w:i/>
                <w:sz w:val="24"/>
                <w:szCs w:val="24"/>
                <w:lang w:bidi="ru-RU"/>
              </w:rPr>
              <w:t>заключительный этап</w:t>
            </w:r>
            <w:r w:rsidRPr="00571889">
              <w:rPr>
                <w:rFonts w:ascii="Times New Roman" w:hAnsi="Times New Roman"/>
                <w:sz w:val="24"/>
                <w:szCs w:val="24"/>
                <w:lang w:bidi="ru-RU"/>
              </w:rPr>
              <w:t xml:space="preserve"> </w:t>
            </w:r>
            <w:r>
              <w:rPr>
                <w:rFonts w:ascii="Times New Roman" w:hAnsi="Times New Roman"/>
                <w:sz w:val="24"/>
                <w:szCs w:val="24"/>
                <w:lang w:bidi="ru-RU"/>
              </w:rPr>
              <w:t>–</w:t>
            </w:r>
            <w:r w:rsidRPr="00571889">
              <w:rPr>
                <w:rFonts w:ascii="Times New Roman" w:hAnsi="Times New Roman"/>
                <w:sz w:val="24"/>
                <w:szCs w:val="24"/>
                <w:lang w:bidi="ru-RU"/>
              </w:rPr>
              <w:t xml:space="preserve"> когда старшие дошкольники </w:t>
            </w:r>
            <w:r w:rsidRPr="002F6846">
              <w:rPr>
                <w:rFonts w:ascii="Times New Roman" w:hAnsi="Times New Roman"/>
                <w:i/>
                <w:sz w:val="24"/>
                <w:szCs w:val="24"/>
                <w:lang w:bidi="ru-RU"/>
              </w:rPr>
              <w:t>самостоятельно</w:t>
            </w:r>
            <w:r>
              <w:rPr>
                <w:rFonts w:ascii="Times New Roman" w:hAnsi="Times New Roman"/>
                <w:i/>
                <w:sz w:val="24"/>
                <w:szCs w:val="24"/>
                <w:lang w:bidi="ru-RU"/>
              </w:rPr>
              <w:t>,</w:t>
            </w:r>
            <w:r w:rsidRPr="002F6846">
              <w:rPr>
                <w:rFonts w:ascii="Times New Roman" w:hAnsi="Times New Roman"/>
                <w:i/>
                <w:sz w:val="24"/>
                <w:szCs w:val="24"/>
                <w:lang w:bidi="ru-RU"/>
              </w:rPr>
              <w:t xml:space="preserve"> без опоры на </w:t>
            </w:r>
            <w:r>
              <w:rPr>
                <w:rFonts w:ascii="Times New Roman" w:hAnsi="Times New Roman"/>
                <w:i/>
                <w:sz w:val="24"/>
                <w:szCs w:val="24"/>
                <w:lang w:bidi="ru-RU"/>
              </w:rPr>
              <w:t>вспомогательные пунктирные линии</w:t>
            </w:r>
            <w:r w:rsidRPr="00571889">
              <w:rPr>
                <w:rFonts w:ascii="Times New Roman" w:hAnsi="Times New Roman"/>
                <w:sz w:val="24"/>
                <w:szCs w:val="24"/>
                <w:lang w:bidi="ru-RU"/>
              </w:rPr>
              <w:t xml:space="preserve"> выполняют </w:t>
            </w:r>
            <w:r>
              <w:rPr>
                <w:rFonts w:ascii="Times New Roman" w:hAnsi="Times New Roman"/>
                <w:sz w:val="24"/>
                <w:szCs w:val="24"/>
                <w:lang w:bidi="ru-RU"/>
              </w:rPr>
              <w:t xml:space="preserve">двуручное </w:t>
            </w:r>
            <w:r w:rsidRPr="00571889">
              <w:rPr>
                <w:rFonts w:ascii="Times New Roman" w:hAnsi="Times New Roman"/>
                <w:sz w:val="24"/>
                <w:szCs w:val="24"/>
                <w:lang w:bidi="ru-RU"/>
              </w:rPr>
              <w:t xml:space="preserve">рисование </w:t>
            </w:r>
            <w:r>
              <w:rPr>
                <w:rFonts w:ascii="Times New Roman" w:hAnsi="Times New Roman"/>
                <w:sz w:val="24"/>
                <w:szCs w:val="24"/>
                <w:lang w:bidi="ru-RU"/>
              </w:rPr>
              <w:t>одного предмета</w:t>
            </w:r>
            <w:r w:rsidRPr="00571889">
              <w:rPr>
                <w:rFonts w:ascii="Times New Roman" w:hAnsi="Times New Roman"/>
                <w:sz w:val="24"/>
                <w:szCs w:val="24"/>
                <w:lang w:bidi="ru-RU"/>
              </w:rPr>
              <w:t xml:space="preserve"> или рисуют </w:t>
            </w:r>
            <w:r w:rsidRPr="00F96491">
              <w:rPr>
                <w:rFonts w:ascii="Times New Roman" w:hAnsi="Times New Roman"/>
                <w:i/>
                <w:sz w:val="24"/>
                <w:szCs w:val="24"/>
                <w:lang w:bidi="ru-RU"/>
              </w:rPr>
              <w:t>одновременно два предмета</w:t>
            </w:r>
            <w:r w:rsidRPr="00571889">
              <w:rPr>
                <w:rFonts w:ascii="Times New Roman" w:hAnsi="Times New Roman"/>
                <w:sz w:val="24"/>
                <w:szCs w:val="24"/>
                <w:lang w:bidi="ru-RU"/>
              </w:rPr>
              <w:t>.</w:t>
            </w:r>
          </w:p>
          <w:p w:rsidR="002961B3" w:rsidRPr="00571889" w:rsidRDefault="002961B3" w:rsidP="00571889">
            <w:pPr>
              <w:ind w:firstLine="406"/>
              <w:jc w:val="both"/>
              <w:rPr>
                <w:rFonts w:ascii="Times New Roman" w:hAnsi="Times New Roman"/>
                <w:sz w:val="24"/>
                <w:szCs w:val="24"/>
              </w:rPr>
            </w:pPr>
            <w:r w:rsidRPr="00571889">
              <w:rPr>
                <w:rFonts w:ascii="Times New Roman" w:hAnsi="Times New Roman"/>
                <w:sz w:val="24"/>
                <w:szCs w:val="24"/>
                <w:lang w:bidi="ru-RU"/>
              </w:rPr>
              <w:t>Постепенно увеличиваем размер рисунка для расширения площади рисования, тем самым увеличивая амплитуду движений за счет размашистых движений рук. При рисовании на вертикальных поверхностях напряженное положение руки способствует укреплению мышц лучезапястного сустава.</w:t>
            </w:r>
          </w:p>
          <w:p w:rsidR="002961B3" w:rsidRPr="00426B3B" w:rsidRDefault="002961B3" w:rsidP="003373E2">
            <w:pPr>
              <w:ind w:firstLine="406"/>
              <w:jc w:val="both"/>
              <w:rPr>
                <w:rFonts w:ascii="Times New Roman" w:hAnsi="Times New Roman" w:cs="Times New Roman"/>
                <w:sz w:val="24"/>
                <w:szCs w:val="24"/>
              </w:rPr>
            </w:pPr>
          </w:p>
        </w:tc>
      </w:tr>
      <w:tr w:rsidR="002961B3" w:rsidRPr="00426B3B" w:rsidTr="006C1D93">
        <w:tc>
          <w:tcPr>
            <w:tcW w:w="3369" w:type="dxa"/>
          </w:tcPr>
          <w:p w:rsidR="002961B3" w:rsidRDefault="002961B3" w:rsidP="000F537A">
            <w:pPr>
              <w:rPr>
                <w:rFonts w:ascii="Times New Roman" w:hAnsi="Times New Roman" w:cs="Times New Roman"/>
                <w:sz w:val="24"/>
                <w:szCs w:val="24"/>
              </w:rPr>
            </w:pPr>
            <w:r>
              <w:rPr>
                <w:rFonts w:ascii="Times New Roman" w:hAnsi="Times New Roman" w:cs="Times New Roman"/>
                <w:sz w:val="24"/>
                <w:szCs w:val="24"/>
              </w:rPr>
              <w:t xml:space="preserve">Слайд № 10 </w:t>
            </w:r>
          </w:p>
          <w:p w:rsidR="002961B3" w:rsidRPr="00426B3B" w:rsidRDefault="002961B3" w:rsidP="000F537A">
            <w:pPr>
              <w:rPr>
                <w:rFonts w:ascii="Times New Roman" w:hAnsi="Times New Roman" w:cs="Times New Roman"/>
                <w:sz w:val="24"/>
                <w:szCs w:val="24"/>
              </w:rPr>
            </w:pPr>
            <w:r>
              <w:rPr>
                <w:rFonts w:ascii="Times New Roman" w:hAnsi="Times New Roman" w:cs="Times New Roman"/>
                <w:sz w:val="24"/>
                <w:szCs w:val="24"/>
              </w:rPr>
              <w:t>Развитие зрительно-моторной координации</w:t>
            </w:r>
          </w:p>
        </w:tc>
        <w:tc>
          <w:tcPr>
            <w:tcW w:w="7313" w:type="dxa"/>
          </w:tcPr>
          <w:p w:rsidR="002961B3" w:rsidRPr="00426B3B" w:rsidRDefault="002961B3" w:rsidP="00F96491">
            <w:pPr>
              <w:ind w:firstLine="406"/>
              <w:jc w:val="both"/>
              <w:rPr>
                <w:rFonts w:ascii="Times New Roman" w:hAnsi="Times New Roman" w:cs="Times New Roman"/>
                <w:sz w:val="24"/>
                <w:szCs w:val="24"/>
              </w:rPr>
            </w:pPr>
            <w:r w:rsidRPr="003373E2">
              <w:rPr>
                <w:rFonts w:ascii="Times New Roman" w:hAnsi="Times New Roman"/>
                <w:sz w:val="24"/>
                <w:szCs w:val="24"/>
                <w:lang w:bidi="ru-RU"/>
              </w:rPr>
              <w:t xml:space="preserve">Последовательность работы </w:t>
            </w:r>
            <w:r>
              <w:rPr>
                <w:rFonts w:ascii="Times New Roman" w:hAnsi="Times New Roman"/>
                <w:sz w:val="24"/>
                <w:szCs w:val="24"/>
                <w:lang w:bidi="ru-RU"/>
              </w:rPr>
              <w:t xml:space="preserve">по психомоторному развитию детей с НОДА </w:t>
            </w:r>
            <w:r w:rsidRPr="003373E2">
              <w:rPr>
                <w:rFonts w:ascii="Times New Roman" w:hAnsi="Times New Roman"/>
                <w:sz w:val="24"/>
                <w:szCs w:val="24"/>
                <w:lang w:bidi="ru-RU"/>
              </w:rPr>
              <w:t xml:space="preserve">на </w:t>
            </w:r>
            <w:r>
              <w:rPr>
                <w:rFonts w:ascii="Times New Roman" w:hAnsi="Times New Roman"/>
                <w:sz w:val="24"/>
                <w:szCs w:val="24"/>
                <w:lang w:bidi="ru-RU"/>
              </w:rPr>
              <w:t>других вертикальных поверхностях («Сетке», ширме, настенном зеркале)</w:t>
            </w:r>
            <w:r w:rsidRPr="003373E2">
              <w:rPr>
                <w:rFonts w:ascii="Times New Roman" w:hAnsi="Times New Roman"/>
                <w:sz w:val="24"/>
                <w:szCs w:val="24"/>
                <w:lang w:bidi="ru-RU"/>
              </w:rPr>
              <w:t xml:space="preserve"> аналогична </w:t>
            </w:r>
            <w:r>
              <w:rPr>
                <w:rFonts w:ascii="Times New Roman" w:hAnsi="Times New Roman"/>
                <w:sz w:val="24"/>
                <w:szCs w:val="24"/>
                <w:lang w:bidi="ru-RU"/>
              </w:rPr>
              <w:t>этапам освоения рисованием двумя руками на магнитно-маркерной доске и строится по принципу: от простого к сложному</w:t>
            </w:r>
            <w:r w:rsidRPr="003373E2">
              <w:rPr>
                <w:rFonts w:ascii="Times New Roman" w:hAnsi="Times New Roman"/>
                <w:sz w:val="24"/>
                <w:szCs w:val="24"/>
                <w:lang w:bidi="ru-RU"/>
              </w:rPr>
              <w:t xml:space="preserve">. </w:t>
            </w:r>
          </w:p>
        </w:tc>
      </w:tr>
      <w:tr w:rsidR="002961B3" w:rsidRPr="00426B3B" w:rsidTr="006C1D93">
        <w:tc>
          <w:tcPr>
            <w:tcW w:w="3369" w:type="dxa"/>
          </w:tcPr>
          <w:p w:rsidR="002961B3" w:rsidRDefault="002961B3" w:rsidP="004821DE">
            <w:pPr>
              <w:rPr>
                <w:rFonts w:ascii="Times New Roman" w:hAnsi="Times New Roman" w:cs="Times New Roman"/>
                <w:sz w:val="24"/>
                <w:szCs w:val="24"/>
              </w:rPr>
            </w:pPr>
            <w:r>
              <w:rPr>
                <w:rFonts w:ascii="Times New Roman" w:hAnsi="Times New Roman" w:cs="Times New Roman"/>
                <w:sz w:val="24"/>
                <w:szCs w:val="24"/>
              </w:rPr>
              <w:t>Заставка</w:t>
            </w:r>
          </w:p>
          <w:p w:rsidR="002961B3" w:rsidRPr="00426B3B" w:rsidRDefault="002961B3" w:rsidP="00EB52F1">
            <w:pPr>
              <w:rPr>
                <w:rFonts w:ascii="Times New Roman" w:hAnsi="Times New Roman" w:cs="Times New Roman"/>
                <w:sz w:val="24"/>
                <w:szCs w:val="24"/>
              </w:rPr>
            </w:pPr>
            <w:r w:rsidRPr="00426B3B">
              <w:rPr>
                <w:rFonts w:ascii="Times New Roman" w:hAnsi="Times New Roman" w:cs="Times New Roman"/>
                <w:sz w:val="24"/>
                <w:szCs w:val="24"/>
              </w:rPr>
              <w:t>Мастер-класс</w:t>
            </w:r>
          </w:p>
          <w:p w:rsidR="002961B3" w:rsidRDefault="002961B3" w:rsidP="00EB52F1">
            <w:pPr>
              <w:rPr>
                <w:rFonts w:ascii="Times New Roman" w:hAnsi="Times New Roman" w:cs="Times New Roman"/>
                <w:sz w:val="24"/>
                <w:szCs w:val="24"/>
              </w:rPr>
            </w:pPr>
            <w:r w:rsidRPr="00426B3B">
              <w:rPr>
                <w:rFonts w:ascii="Times New Roman" w:hAnsi="Times New Roman" w:cs="Times New Roman"/>
                <w:color w:val="000000"/>
                <w:sz w:val="24"/>
                <w:szCs w:val="24"/>
                <w:lang w:eastAsia="ru-RU" w:bidi="ru-RU"/>
              </w:rPr>
              <w:t xml:space="preserve">«Нейроупражнения на вертикальных поверхностях </w:t>
            </w:r>
            <w:r>
              <w:rPr>
                <w:rFonts w:ascii="Times New Roman" w:hAnsi="Times New Roman" w:cs="Times New Roman"/>
                <w:color w:val="000000"/>
                <w:sz w:val="24"/>
                <w:szCs w:val="24"/>
                <w:lang w:eastAsia="ru-RU" w:bidi="ru-RU"/>
              </w:rPr>
              <w:t>–</w:t>
            </w:r>
            <w:r w:rsidRPr="00426B3B">
              <w:rPr>
                <w:rFonts w:ascii="Times New Roman" w:hAnsi="Times New Roman" w:cs="Times New Roman"/>
                <w:color w:val="000000"/>
                <w:sz w:val="24"/>
                <w:szCs w:val="24"/>
                <w:lang w:eastAsia="ru-RU" w:bidi="ru-RU"/>
              </w:rPr>
              <w:t xml:space="preserve"> эффективный приём кор</w:t>
            </w:r>
            <w:r>
              <w:rPr>
                <w:rFonts w:ascii="Times New Roman" w:hAnsi="Times New Roman" w:cs="Times New Roman"/>
                <w:color w:val="000000"/>
                <w:sz w:val="24"/>
                <w:szCs w:val="24"/>
                <w:lang w:eastAsia="ru-RU" w:bidi="ru-RU"/>
              </w:rPr>
              <w:t>рекции психомоторного развития</w:t>
            </w:r>
            <w:r w:rsidRPr="00426B3B">
              <w:rPr>
                <w:rFonts w:ascii="Times New Roman" w:hAnsi="Times New Roman" w:cs="Times New Roman"/>
                <w:color w:val="000000"/>
                <w:sz w:val="24"/>
                <w:szCs w:val="24"/>
                <w:lang w:eastAsia="ru-RU" w:bidi="ru-RU"/>
              </w:rPr>
              <w:t xml:space="preserve"> дошкольников с нарушениями опорно-двигательного аппарата»</w:t>
            </w:r>
          </w:p>
        </w:tc>
        <w:tc>
          <w:tcPr>
            <w:tcW w:w="7313" w:type="dxa"/>
          </w:tcPr>
          <w:p w:rsidR="002961B3" w:rsidRPr="0070187A" w:rsidRDefault="002961B3" w:rsidP="00F96491">
            <w:pPr>
              <w:tabs>
                <w:tab w:val="left" w:pos="426"/>
              </w:tabs>
              <w:ind w:firstLine="406"/>
              <w:jc w:val="both"/>
              <w:rPr>
                <w:rFonts w:ascii="Times New Roman" w:hAnsi="Times New Roman"/>
                <w:sz w:val="24"/>
                <w:szCs w:val="24"/>
              </w:rPr>
            </w:pPr>
            <w:r w:rsidRPr="0070187A">
              <w:rPr>
                <w:rFonts w:ascii="Times New Roman" w:hAnsi="Times New Roman"/>
                <w:sz w:val="24"/>
                <w:szCs w:val="24"/>
              </w:rPr>
              <w:t xml:space="preserve">Результаты </w:t>
            </w:r>
            <w:r>
              <w:rPr>
                <w:rFonts w:ascii="Times New Roman" w:hAnsi="Times New Roman"/>
                <w:sz w:val="24"/>
                <w:szCs w:val="24"/>
              </w:rPr>
              <w:t xml:space="preserve">двуручной работы на вертикальных поверхностях с использованием </w:t>
            </w:r>
            <w:proofErr w:type="spellStart"/>
            <w:r>
              <w:rPr>
                <w:rFonts w:ascii="Times New Roman" w:hAnsi="Times New Roman"/>
                <w:sz w:val="24"/>
                <w:szCs w:val="24"/>
              </w:rPr>
              <w:t>нейроупражнений</w:t>
            </w:r>
            <w:proofErr w:type="spellEnd"/>
            <w:r w:rsidRPr="0070187A">
              <w:rPr>
                <w:rFonts w:ascii="Times New Roman" w:hAnsi="Times New Roman"/>
                <w:sz w:val="24"/>
                <w:szCs w:val="24"/>
              </w:rPr>
              <w:t xml:space="preserve"> свидетельствуют о положительной динамике не только в оздоровлении детей (исправлении осан</w:t>
            </w:r>
            <w:r>
              <w:rPr>
                <w:rFonts w:ascii="Times New Roman" w:hAnsi="Times New Roman"/>
                <w:sz w:val="24"/>
                <w:szCs w:val="24"/>
              </w:rPr>
              <w:t>ки), но и в психомоторном развитии</w:t>
            </w:r>
            <w:r w:rsidRPr="0070187A">
              <w:rPr>
                <w:rFonts w:ascii="Times New Roman" w:hAnsi="Times New Roman"/>
                <w:sz w:val="24"/>
                <w:szCs w:val="24"/>
              </w:rPr>
              <w:t xml:space="preserve">. У дошкольников </w:t>
            </w:r>
            <w:r>
              <w:rPr>
                <w:rFonts w:ascii="Times New Roman" w:hAnsi="Times New Roman"/>
                <w:sz w:val="24"/>
                <w:szCs w:val="24"/>
              </w:rPr>
              <w:t xml:space="preserve">быстрее </w:t>
            </w:r>
            <w:r w:rsidRPr="0070187A">
              <w:rPr>
                <w:rFonts w:ascii="Times New Roman" w:hAnsi="Times New Roman"/>
                <w:sz w:val="24"/>
                <w:szCs w:val="24"/>
              </w:rPr>
              <w:t>формируются пространственные представления, зрительное и слуховое внимание, речь, коммуникативные навыки</w:t>
            </w:r>
            <w:r>
              <w:rPr>
                <w:rFonts w:ascii="Times New Roman" w:hAnsi="Times New Roman"/>
                <w:sz w:val="24"/>
                <w:szCs w:val="24"/>
              </w:rPr>
              <w:t>,</w:t>
            </w:r>
            <w:r w:rsidRPr="0070187A">
              <w:rPr>
                <w:rFonts w:ascii="Times New Roman" w:hAnsi="Times New Roman"/>
                <w:sz w:val="24"/>
                <w:szCs w:val="24"/>
              </w:rPr>
              <w:t xml:space="preserve"> возрастает чувство уверенности в себе. </w:t>
            </w:r>
          </w:p>
          <w:p w:rsidR="002961B3" w:rsidRPr="003373E2" w:rsidRDefault="002961B3" w:rsidP="00F96491">
            <w:pPr>
              <w:ind w:firstLine="406"/>
              <w:jc w:val="both"/>
              <w:rPr>
                <w:rFonts w:ascii="Times New Roman" w:hAnsi="Times New Roman"/>
                <w:sz w:val="24"/>
                <w:szCs w:val="24"/>
                <w:lang w:bidi="ru-RU"/>
              </w:rPr>
            </w:pPr>
          </w:p>
        </w:tc>
      </w:tr>
      <w:tr w:rsidR="002961B3" w:rsidRPr="00426B3B" w:rsidTr="006C1D93">
        <w:tc>
          <w:tcPr>
            <w:tcW w:w="3369" w:type="dxa"/>
          </w:tcPr>
          <w:p w:rsidR="002961B3" w:rsidRPr="00426B3B" w:rsidRDefault="002961B3" w:rsidP="00426B3B">
            <w:pPr>
              <w:rPr>
                <w:rFonts w:ascii="Times New Roman" w:hAnsi="Times New Roman" w:cs="Times New Roman"/>
                <w:sz w:val="24"/>
                <w:szCs w:val="24"/>
              </w:rPr>
            </w:pPr>
          </w:p>
        </w:tc>
        <w:tc>
          <w:tcPr>
            <w:tcW w:w="7313" w:type="dxa"/>
          </w:tcPr>
          <w:p w:rsidR="002961B3" w:rsidRDefault="002961B3" w:rsidP="00177446">
            <w:pPr>
              <w:jc w:val="both"/>
              <w:rPr>
                <w:rFonts w:ascii="Times New Roman" w:hAnsi="Times New Roman" w:cs="Times New Roman"/>
                <w:sz w:val="24"/>
                <w:szCs w:val="24"/>
              </w:rPr>
            </w:pPr>
            <w:r>
              <w:rPr>
                <w:rFonts w:ascii="Times New Roman" w:hAnsi="Times New Roman" w:cs="Times New Roman"/>
                <w:sz w:val="24"/>
                <w:szCs w:val="24"/>
              </w:rPr>
              <w:t xml:space="preserve">Различные приёмы работы на вертикальных поверхностях в группе мы используем вот уже на протяжении почти 11 лет. Некоторые из присутствующих это знали, кто-то брал отдельные элементы  для своей работы. Но чтобы вдохновиться и внедрить в свою практику данное направление, необходимо почувствовать, проникнуться, "пропустить его через себя".  </w:t>
            </w:r>
          </w:p>
          <w:p w:rsidR="002961B3" w:rsidRPr="00426B3B" w:rsidRDefault="002961B3" w:rsidP="00177446">
            <w:pPr>
              <w:jc w:val="both"/>
              <w:rPr>
                <w:rFonts w:ascii="Times New Roman" w:hAnsi="Times New Roman" w:cs="Times New Roman"/>
                <w:sz w:val="24"/>
                <w:szCs w:val="24"/>
              </w:rPr>
            </w:pPr>
            <w:r>
              <w:rPr>
                <w:rFonts w:ascii="Times New Roman" w:hAnsi="Times New Roman" w:cs="Times New Roman"/>
                <w:sz w:val="24"/>
                <w:szCs w:val="24"/>
              </w:rPr>
              <w:t xml:space="preserve">Поэтому предлагаем вам попрактиковаться в выполнении двуручных </w:t>
            </w:r>
            <w:proofErr w:type="spellStart"/>
            <w:r>
              <w:rPr>
                <w:rFonts w:ascii="Times New Roman" w:hAnsi="Times New Roman" w:cs="Times New Roman"/>
                <w:sz w:val="24"/>
                <w:szCs w:val="24"/>
              </w:rPr>
              <w:t>нейроупражнений</w:t>
            </w:r>
            <w:proofErr w:type="spellEnd"/>
            <w:r w:rsidRPr="00571889">
              <w:rPr>
                <w:rFonts w:ascii="Times New Roman" w:hAnsi="Times New Roman"/>
                <w:sz w:val="24"/>
                <w:szCs w:val="24"/>
                <w:lang w:bidi="ru-RU"/>
              </w:rPr>
              <w:t xml:space="preserve"> </w:t>
            </w:r>
            <w:r>
              <w:rPr>
                <w:rFonts w:ascii="Times New Roman" w:hAnsi="Times New Roman" w:cs="Times New Roman"/>
                <w:sz w:val="24"/>
                <w:szCs w:val="24"/>
              </w:rPr>
              <w:t>на вертикальных поверхностях. Приглашаем 6-рых участников мастер-класса  - желательно, чтобы один из них был леворуким.</w:t>
            </w:r>
          </w:p>
        </w:tc>
      </w:tr>
      <w:tr w:rsidR="002961B3" w:rsidRPr="00426B3B" w:rsidTr="006C1D93">
        <w:tc>
          <w:tcPr>
            <w:tcW w:w="3369" w:type="dxa"/>
          </w:tcPr>
          <w:p w:rsidR="002961B3" w:rsidRDefault="002961B3" w:rsidP="00426B3B">
            <w:pPr>
              <w:rPr>
                <w:rFonts w:ascii="Times New Roman" w:hAnsi="Times New Roman" w:cs="Times New Roman"/>
                <w:sz w:val="24"/>
                <w:szCs w:val="24"/>
              </w:rPr>
            </w:pPr>
          </w:p>
          <w:p w:rsidR="002961B3" w:rsidRPr="00426B3B" w:rsidRDefault="002961B3" w:rsidP="00426B3B">
            <w:pPr>
              <w:rPr>
                <w:rFonts w:ascii="Times New Roman" w:hAnsi="Times New Roman" w:cs="Times New Roman"/>
                <w:sz w:val="24"/>
                <w:szCs w:val="24"/>
              </w:rPr>
            </w:pPr>
            <w:r>
              <w:rPr>
                <w:rFonts w:ascii="Times New Roman" w:hAnsi="Times New Roman" w:cs="Times New Roman"/>
                <w:sz w:val="24"/>
                <w:szCs w:val="24"/>
              </w:rPr>
              <w:t>Фото заданий предлагаемых упражнений</w:t>
            </w:r>
          </w:p>
        </w:tc>
        <w:tc>
          <w:tcPr>
            <w:tcW w:w="7313" w:type="dxa"/>
          </w:tcPr>
          <w:p w:rsidR="002961B3" w:rsidRDefault="002961B3" w:rsidP="00044500">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Рисование двумя руками (2 этап) – для правшей и левшей</w:t>
            </w:r>
          </w:p>
          <w:p w:rsidR="002961B3" w:rsidRPr="00DE5448" w:rsidRDefault="002961B3" w:rsidP="00DE5448">
            <w:pPr>
              <w:spacing w:line="276" w:lineRule="auto"/>
              <w:ind w:left="170" w:right="170"/>
              <w:jc w:val="both"/>
              <w:rPr>
                <w:rFonts w:ascii="Times New Roman" w:hAnsi="Times New Roman" w:cs="Times New Roman"/>
                <w:b/>
                <w:i/>
                <w:sz w:val="24"/>
                <w:szCs w:val="24"/>
              </w:rPr>
            </w:pPr>
            <w:r w:rsidRPr="00DE5448">
              <w:rPr>
                <w:rFonts w:ascii="Times New Roman" w:hAnsi="Times New Roman" w:cs="Times New Roman"/>
                <w:b/>
                <w:i/>
                <w:sz w:val="24"/>
                <w:szCs w:val="24"/>
              </w:rPr>
              <w:t>«Нарисуй целый предмет по его половинке»</w:t>
            </w:r>
          </w:p>
          <w:p w:rsidR="002961B3" w:rsidRPr="00DE5448" w:rsidRDefault="002961B3" w:rsidP="00DE5448">
            <w:pPr>
              <w:jc w:val="both"/>
              <w:rPr>
                <w:rFonts w:ascii="Times New Roman" w:eastAsia="Times New Roman" w:hAnsi="Times New Roman"/>
                <w:sz w:val="24"/>
                <w:szCs w:val="24"/>
                <w:shd w:val="clear" w:color="auto" w:fill="FFFFFF"/>
                <w:lang w:eastAsia="ru-RU"/>
              </w:rPr>
            </w:pPr>
            <w:r w:rsidRPr="00DE5448">
              <w:rPr>
                <w:rFonts w:ascii="Times New Roman" w:eastAsia="Times New Roman" w:hAnsi="Times New Roman"/>
                <w:b/>
                <w:bCs/>
                <w:sz w:val="24"/>
                <w:szCs w:val="24"/>
                <w:shd w:val="clear" w:color="auto" w:fill="FFFFFF"/>
                <w:lang w:eastAsia="ru-RU"/>
              </w:rPr>
              <w:t xml:space="preserve">Задачи: </w:t>
            </w:r>
            <w:r w:rsidRPr="00DE5448">
              <w:rPr>
                <w:rFonts w:ascii="Times New Roman" w:eastAsia="Times New Roman" w:hAnsi="Times New Roman"/>
                <w:bCs/>
                <w:sz w:val="24"/>
                <w:szCs w:val="24"/>
                <w:shd w:val="clear" w:color="auto" w:fill="FFFFFF"/>
                <w:lang w:eastAsia="ru-RU"/>
              </w:rPr>
              <w:t>р</w:t>
            </w:r>
            <w:r w:rsidRPr="00DE5448">
              <w:rPr>
                <w:rFonts w:ascii="Times New Roman" w:eastAsia="Times New Roman" w:hAnsi="Times New Roman"/>
                <w:sz w:val="24"/>
                <w:szCs w:val="24"/>
                <w:shd w:val="clear" w:color="auto" w:fill="FFFFFF"/>
                <w:lang w:eastAsia="ru-RU"/>
              </w:rPr>
              <w:t>азвивать пространственную ориентировку на вертикальной поверхности; прослеживающую функцию глаза; зрительно-моторную координацию; тонкую моторику; общую двигательную сферу; умение правильно держать маркер в руке.</w:t>
            </w:r>
          </w:p>
          <w:p w:rsidR="002961B3" w:rsidRPr="00DE5448" w:rsidRDefault="002961B3" w:rsidP="00DE5448">
            <w:pPr>
              <w:jc w:val="both"/>
              <w:rPr>
                <w:rFonts w:ascii="Times New Roman" w:eastAsia="Times New Roman" w:hAnsi="Times New Roman"/>
                <w:sz w:val="24"/>
                <w:szCs w:val="24"/>
                <w:shd w:val="clear" w:color="auto" w:fill="FFFFFF"/>
                <w:lang w:eastAsia="ru-RU"/>
              </w:rPr>
            </w:pPr>
            <w:r w:rsidRPr="00DE5448">
              <w:rPr>
                <w:rFonts w:ascii="Times New Roman" w:hAnsi="Times New Roman"/>
                <w:b/>
                <w:sz w:val="24"/>
                <w:szCs w:val="24"/>
                <w:lang w:eastAsia="ru-RU"/>
              </w:rPr>
              <w:t>Оборудование:</w:t>
            </w:r>
            <w:r w:rsidRPr="00DE5448">
              <w:rPr>
                <w:rFonts w:ascii="Times New Roman" w:hAnsi="Times New Roman"/>
                <w:sz w:val="24"/>
                <w:szCs w:val="24"/>
                <w:lang w:eastAsia="ru-RU"/>
              </w:rPr>
              <w:t xml:space="preserve"> вертикальная поверхность (магнитно-маркерная доска, рисовальная панель) с наполовину изображенными пунктиром предметов (справа от средней линии – для </w:t>
            </w:r>
            <w:proofErr w:type="spellStart"/>
            <w:r w:rsidRPr="00DE5448">
              <w:rPr>
                <w:rFonts w:ascii="Times New Roman" w:hAnsi="Times New Roman"/>
                <w:sz w:val="24"/>
                <w:szCs w:val="24"/>
                <w:lang w:eastAsia="ru-RU"/>
              </w:rPr>
              <w:t>леворуких</w:t>
            </w:r>
            <w:proofErr w:type="spellEnd"/>
            <w:r w:rsidRPr="00DE5448">
              <w:rPr>
                <w:rFonts w:ascii="Times New Roman" w:hAnsi="Times New Roman"/>
                <w:sz w:val="24"/>
                <w:szCs w:val="24"/>
                <w:lang w:eastAsia="ru-RU"/>
              </w:rPr>
              <w:t xml:space="preserve"> детей и слева от неё – для правшей) со средней линией и отправными точками; маркеры разных цветов.</w:t>
            </w:r>
          </w:p>
          <w:p w:rsidR="002961B3" w:rsidRPr="00DE5448" w:rsidRDefault="002961B3" w:rsidP="00DE5448">
            <w:pPr>
              <w:jc w:val="both"/>
              <w:rPr>
                <w:rFonts w:ascii="Times New Roman" w:eastAsia="Times New Roman" w:hAnsi="Times New Roman"/>
                <w:sz w:val="24"/>
                <w:szCs w:val="24"/>
                <w:shd w:val="clear" w:color="auto" w:fill="FFFFFF"/>
                <w:lang w:eastAsia="ru-RU"/>
              </w:rPr>
            </w:pPr>
            <w:r w:rsidRPr="00DE5448">
              <w:rPr>
                <w:rFonts w:ascii="Times New Roman" w:eastAsia="Times New Roman" w:hAnsi="Times New Roman"/>
                <w:b/>
                <w:bCs/>
                <w:sz w:val="24"/>
                <w:szCs w:val="24"/>
                <w:shd w:val="clear" w:color="auto" w:fill="FFFFFF"/>
                <w:lang w:eastAsia="ru-RU"/>
              </w:rPr>
              <w:t>Ход:</w:t>
            </w:r>
            <w:r w:rsidRPr="00DE5448">
              <w:rPr>
                <w:rFonts w:ascii="Times New Roman" w:eastAsia="Times New Roman" w:hAnsi="Times New Roman"/>
                <w:sz w:val="24"/>
                <w:szCs w:val="24"/>
                <w:shd w:val="clear" w:color="auto" w:fill="FFFFFF"/>
                <w:lang w:eastAsia="ru-RU"/>
              </w:rPr>
              <w:t xml:space="preserve"> Перед детьми на стеновых панелях нанесены точечные изображения половинок  различных предметов с нанесённой средней линией и отправными точками (для правшей пунктирное изображение с левой стороны от средней линии, для левшей – с правой). </w:t>
            </w:r>
          </w:p>
          <w:p w:rsidR="002961B3" w:rsidRPr="00DE5448" w:rsidRDefault="002961B3" w:rsidP="00DE5448">
            <w:pPr>
              <w:jc w:val="both"/>
              <w:rPr>
                <w:sz w:val="24"/>
                <w:szCs w:val="24"/>
              </w:rPr>
            </w:pPr>
            <w:r w:rsidRPr="00DE5448">
              <w:rPr>
                <w:rFonts w:ascii="Times New Roman" w:eastAsia="Times New Roman" w:hAnsi="Times New Roman"/>
                <w:sz w:val="24"/>
                <w:szCs w:val="24"/>
                <w:shd w:val="clear" w:color="auto" w:fill="FFFFFF"/>
                <w:lang w:eastAsia="ru-RU"/>
              </w:rPr>
              <w:t xml:space="preserve">   Педагог обращает внимание детей на незаконченные изображения предметов и предлагает дорисовать их, работая двумя руками одновременно.</w:t>
            </w:r>
          </w:p>
          <w:p w:rsidR="002961B3" w:rsidRPr="00044500" w:rsidRDefault="002961B3" w:rsidP="00DE5448">
            <w:pPr>
              <w:pStyle w:val="a6"/>
              <w:ind w:left="0"/>
              <w:rPr>
                <w:rFonts w:ascii="Times New Roman" w:hAnsi="Times New Roman" w:cs="Times New Roman"/>
                <w:sz w:val="24"/>
                <w:szCs w:val="24"/>
              </w:rPr>
            </w:pPr>
          </w:p>
        </w:tc>
      </w:tr>
      <w:tr w:rsidR="002961B3" w:rsidRPr="00426B3B" w:rsidTr="006C1D93">
        <w:tc>
          <w:tcPr>
            <w:tcW w:w="3369" w:type="dxa"/>
          </w:tcPr>
          <w:p w:rsidR="002961B3" w:rsidRPr="00426B3B" w:rsidRDefault="002961B3" w:rsidP="00426B3B">
            <w:pPr>
              <w:rPr>
                <w:rFonts w:ascii="Times New Roman" w:hAnsi="Times New Roman" w:cs="Times New Roman"/>
                <w:sz w:val="24"/>
                <w:szCs w:val="24"/>
              </w:rPr>
            </w:pPr>
          </w:p>
        </w:tc>
        <w:tc>
          <w:tcPr>
            <w:tcW w:w="7313" w:type="dxa"/>
          </w:tcPr>
          <w:p w:rsidR="002961B3" w:rsidRDefault="002961B3" w:rsidP="00AE5B03">
            <w:pPr>
              <w:pStyle w:val="a6"/>
              <w:numPr>
                <w:ilvl w:val="0"/>
                <w:numId w:val="2"/>
              </w:numPr>
              <w:rPr>
                <w:rFonts w:ascii="Times New Roman" w:hAnsi="Times New Roman" w:cs="Times New Roman"/>
                <w:sz w:val="24"/>
                <w:szCs w:val="24"/>
              </w:rPr>
            </w:pPr>
            <w:r w:rsidRPr="00DE5448">
              <w:rPr>
                <w:rFonts w:ascii="Times New Roman" w:hAnsi="Times New Roman" w:cs="Times New Roman"/>
                <w:b/>
                <w:i/>
                <w:sz w:val="24"/>
                <w:szCs w:val="24"/>
              </w:rPr>
              <w:t>«Весёлые дорожки»</w:t>
            </w:r>
            <w:r>
              <w:rPr>
                <w:rFonts w:ascii="Times New Roman" w:hAnsi="Times New Roman" w:cs="Times New Roman"/>
                <w:sz w:val="24"/>
                <w:szCs w:val="24"/>
              </w:rPr>
              <w:t xml:space="preserve"> (на сетке)</w:t>
            </w:r>
          </w:p>
          <w:p w:rsidR="002961B3" w:rsidRPr="00DE5448" w:rsidRDefault="002961B3" w:rsidP="00DE5448">
            <w:pPr>
              <w:jc w:val="both"/>
              <w:rPr>
                <w:rFonts w:ascii="Times New Roman" w:hAnsi="Times New Roman"/>
                <w:sz w:val="24"/>
                <w:szCs w:val="24"/>
                <w:lang w:eastAsia="ru-RU"/>
              </w:rPr>
            </w:pPr>
            <w:r w:rsidRPr="00DE5448">
              <w:rPr>
                <w:rFonts w:ascii="Times New Roman" w:hAnsi="Times New Roman"/>
                <w:b/>
                <w:sz w:val="24"/>
                <w:szCs w:val="24"/>
                <w:lang w:eastAsia="ru-RU"/>
              </w:rPr>
              <w:t>Цель:</w:t>
            </w:r>
            <w:r w:rsidRPr="00DE5448">
              <w:rPr>
                <w:rFonts w:ascii="Times New Roman" w:hAnsi="Times New Roman"/>
                <w:sz w:val="24"/>
                <w:szCs w:val="24"/>
                <w:lang w:eastAsia="ru-RU"/>
              </w:rPr>
              <w:t xml:space="preserve"> развитие пространственной ориентации в ограниченном пространстве и межполушарного взаимодействия при работе двумя руками одновременно на вертикальных поверхностях.</w:t>
            </w:r>
          </w:p>
          <w:p w:rsidR="002961B3" w:rsidRPr="00DE5448" w:rsidRDefault="002961B3" w:rsidP="00DE5448">
            <w:pPr>
              <w:jc w:val="both"/>
              <w:rPr>
                <w:rFonts w:ascii="Times New Roman" w:hAnsi="Times New Roman"/>
                <w:sz w:val="24"/>
                <w:szCs w:val="24"/>
                <w:lang w:eastAsia="ru-RU"/>
              </w:rPr>
            </w:pPr>
            <w:r w:rsidRPr="00DE5448">
              <w:rPr>
                <w:rFonts w:ascii="Times New Roman" w:hAnsi="Times New Roman"/>
                <w:b/>
                <w:sz w:val="24"/>
                <w:szCs w:val="24"/>
                <w:lang w:eastAsia="ru-RU"/>
              </w:rPr>
              <w:t>Оборудование:</w:t>
            </w:r>
            <w:r w:rsidRPr="00DE5448">
              <w:rPr>
                <w:rFonts w:ascii="Times New Roman" w:hAnsi="Times New Roman"/>
                <w:sz w:val="24"/>
                <w:szCs w:val="24"/>
                <w:lang w:eastAsia="ru-RU"/>
              </w:rPr>
              <w:t xml:space="preserve"> вертикальная поверхность (магнитно-маркерная доска, «Сетка, рисовальная панель); прищепки, магниты; ламинированные листы с нарисованными двумя симметричными «дорожками» и опорными точками «Старт» (изображениями обеих рук).</w:t>
            </w:r>
          </w:p>
          <w:p w:rsidR="002961B3" w:rsidRPr="00DE5448" w:rsidRDefault="002961B3" w:rsidP="00DE5448">
            <w:pPr>
              <w:jc w:val="both"/>
              <w:rPr>
                <w:rFonts w:ascii="Times New Roman" w:hAnsi="Times New Roman"/>
                <w:sz w:val="24"/>
                <w:szCs w:val="24"/>
                <w:lang w:eastAsia="ru-RU"/>
              </w:rPr>
            </w:pPr>
            <w:r w:rsidRPr="00DE5448">
              <w:rPr>
                <w:rFonts w:ascii="Times New Roman" w:hAnsi="Times New Roman"/>
                <w:sz w:val="24"/>
                <w:szCs w:val="24"/>
                <w:lang w:eastAsia="ru-RU"/>
              </w:rPr>
              <w:t xml:space="preserve"> </w:t>
            </w:r>
            <w:r w:rsidRPr="00DE5448">
              <w:rPr>
                <w:rFonts w:ascii="Times New Roman" w:eastAsia="Times New Roman" w:hAnsi="Times New Roman"/>
                <w:b/>
                <w:sz w:val="24"/>
                <w:szCs w:val="24"/>
                <w:lang w:eastAsia="ru-RU"/>
              </w:rPr>
              <w:t xml:space="preserve">Ход игры: </w:t>
            </w:r>
            <w:r w:rsidRPr="00DE5448">
              <w:rPr>
                <w:rFonts w:ascii="Times New Roman" w:hAnsi="Times New Roman"/>
                <w:sz w:val="24"/>
                <w:szCs w:val="24"/>
                <w:lang w:eastAsia="ru-RU"/>
              </w:rPr>
              <w:t xml:space="preserve">педагог предлагается выбрать поверхность (доску, сетку, панель) и изображение любой «Весёлой дорожки», нарисованной на отдельном листе. Ребенок выбирает «дорожку» и прикрепляет на выбранную им поверхность с помощью прищепок или магнитов; рассматривает её. По команде: «На старт! Внимание!»  ставит пальцы обеих рук на отправные точки – «Старт».  И по команде: «Побежали!» старается точно и как можно быстрее пройти «Весёлую дорожку» от начала до конца  двумя руками одновременно. </w:t>
            </w:r>
          </w:p>
          <w:p w:rsidR="002961B3" w:rsidRDefault="002961B3" w:rsidP="00DE5448">
            <w:pPr>
              <w:pStyle w:val="a6"/>
              <w:ind w:left="33"/>
              <w:rPr>
                <w:rFonts w:ascii="Times New Roman" w:hAnsi="Times New Roman" w:cs="Times New Roman"/>
                <w:sz w:val="24"/>
                <w:szCs w:val="24"/>
              </w:rPr>
            </w:pPr>
          </w:p>
        </w:tc>
      </w:tr>
      <w:tr w:rsidR="002961B3" w:rsidRPr="00426B3B" w:rsidTr="006C1D93">
        <w:tc>
          <w:tcPr>
            <w:tcW w:w="3369" w:type="dxa"/>
          </w:tcPr>
          <w:p w:rsidR="002961B3" w:rsidRPr="00426B3B" w:rsidRDefault="002961B3" w:rsidP="00426B3B">
            <w:pPr>
              <w:rPr>
                <w:rFonts w:ascii="Times New Roman" w:hAnsi="Times New Roman" w:cs="Times New Roman"/>
                <w:sz w:val="24"/>
                <w:szCs w:val="24"/>
              </w:rPr>
            </w:pPr>
          </w:p>
        </w:tc>
        <w:tc>
          <w:tcPr>
            <w:tcW w:w="7313" w:type="dxa"/>
          </w:tcPr>
          <w:p w:rsidR="002961B3" w:rsidRDefault="002961B3" w:rsidP="00AE5B03">
            <w:pPr>
              <w:pStyle w:val="a6"/>
              <w:numPr>
                <w:ilvl w:val="0"/>
                <w:numId w:val="2"/>
              </w:numPr>
              <w:rPr>
                <w:rFonts w:ascii="Times New Roman" w:hAnsi="Times New Roman" w:cs="Times New Roman"/>
                <w:sz w:val="24"/>
                <w:szCs w:val="24"/>
              </w:rPr>
            </w:pPr>
            <w:r w:rsidRPr="00DE5448">
              <w:rPr>
                <w:rFonts w:ascii="Times New Roman" w:hAnsi="Times New Roman" w:cs="Times New Roman"/>
                <w:b/>
                <w:i/>
                <w:sz w:val="24"/>
                <w:szCs w:val="24"/>
              </w:rPr>
              <w:t>«Классики</w:t>
            </w:r>
            <w:r>
              <w:rPr>
                <w:rFonts w:ascii="Times New Roman" w:hAnsi="Times New Roman" w:cs="Times New Roman"/>
                <w:sz w:val="24"/>
                <w:szCs w:val="24"/>
              </w:rPr>
              <w:t xml:space="preserve"> </w:t>
            </w:r>
            <w:r w:rsidRPr="00DE5448">
              <w:rPr>
                <w:rFonts w:ascii="Times New Roman" w:hAnsi="Times New Roman" w:cs="Times New Roman"/>
                <w:b/>
                <w:i/>
                <w:sz w:val="24"/>
                <w:szCs w:val="24"/>
              </w:rPr>
              <w:t>для пальчиков»</w:t>
            </w:r>
            <w:r>
              <w:rPr>
                <w:rFonts w:ascii="Times New Roman" w:hAnsi="Times New Roman" w:cs="Times New Roman"/>
                <w:sz w:val="24"/>
                <w:szCs w:val="24"/>
              </w:rPr>
              <w:t xml:space="preserve"> (фигуры и цифры).</w:t>
            </w:r>
          </w:p>
          <w:p w:rsidR="002961B3" w:rsidRPr="00DE5448" w:rsidRDefault="002961B3" w:rsidP="00DE5448">
            <w:pPr>
              <w:jc w:val="both"/>
              <w:rPr>
                <w:rFonts w:ascii="Times New Roman" w:hAnsi="Times New Roman"/>
                <w:sz w:val="24"/>
                <w:szCs w:val="24"/>
                <w:lang w:eastAsia="ru-RU"/>
              </w:rPr>
            </w:pPr>
            <w:r w:rsidRPr="00DE5448">
              <w:rPr>
                <w:rFonts w:ascii="Times New Roman" w:hAnsi="Times New Roman"/>
                <w:b/>
                <w:sz w:val="24"/>
                <w:szCs w:val="24"/>
                <w:lang w:eastAsia="ru-RU"/>
              </w:rPr>
              <w:t>Цель:</w:t>
            </w:r>
            <w:r w:rsidRPr="00DE5448">
              <w:rPr>
                <w:rFonts w:ascii="Times New Roman" w:hAnsi="Times New Roman"/>
                <w:sz w:val="24"/>
                <w:szCs w:val="24"/>
                <w:lang w:eastAsia="ru-RU"/>
              </w:rPr>
              <w:t xml:space="preserve"> развитие межполушарного взаимодействия при работе на вертикальных поверхностях.</w:t>
            </w:r>
            <w:r w:rsidRPr="00DE5448">
              <w:rPr>
                <w:rFonts w:ascii="Times New Roman" w:hAnsi="Times New Roman"/>
                <w:sz w:val="24"/>
                <w:szCs w:val="24"/>
                <w:lang w:eastAsia="ru-RU"/>
              </w:rPr>
              <w:tab/>
            </w:r>
          </w:p>
          <w:p w:rsidR="002961B3" w:rsidRPr="00DE5448" w:rsidRDefault="002961B3" w:rsidP="00DE5448">
            <w:pPr>
              <w:jc w:val="both"/>
              <w:rPr>
                <w:rFonts w:ascii="Times New Roman" w:hAnsi="Times New Roman"/>
                <w:sz w:val="24"/>
                <w:szCs w:val="24"/>
                <w:lang w:eastAsia="ru-RU"/>
              </w:rPr>
            </w:pPr>
            <w:r w:rsidRPr="00DE5448">
              <w:rPr>
                <w:rFonts w:ascii="Times New Roman" w:hAnsi="Times New Roman"/>
                <w:b/>
                <w:sz w:val="24"/>
                <w:szCs w:val="24"/>
                <w:lang w:eastAsia="ru-RU"/>
              </w:rPr>
              <w:t>Оборудование:</w:t>
            </w:r>
            <w:r w:rsidRPr="00DE5448">
              <w:rPr>
                <w:rFonts w:ascii="Times New Roman" w:hAnsi="Times New Roman"/>
                <w:sz w:val="24"/>
                <w:szCs w:val="24"/>
                <w:lang w:eastAsia="ru-RU"/>
              </w:rPr>
              <w:t xml:space="preserve"> ламинированные листы с изображением одной или двух геометрических фигур/цифр, расположенных в два ряда вертикально.</w:t>
            </w:r>
          </w:p>
          <w:p w:rsidR="002961B3" w:rsidRPr="00DE5448" w:rsidRDefault="002961B3" w:rsidP="00DE5448">
            <w:pPr>
              <w:jc w:val="both"/>
              <w:rPr>
                <w:rFonts w:ascii="Times New Roman" w:hAnsi="Times New Roman"/>
                <w:sz w:val="24"/>
                <w:szCs w:val="24"/>
                <w:lang w:eastAsia="ru-RU"/>
              </w:rPr>
            </w:pPr>
            <w:r w:rsidRPr="00DE5448">
              <w:rPr>
                <w:rFonts w:ascii="Times New Roman" w:eastAsia="Times New Roman" w:hAnsi="Times New Roman"/>
                <w:b/>
                <w:sz w:val="24"/>
                <w:szCs w:val="24"/>
                <w:lang w:eastAsia="ru-RU"/>
              </w:rPr>
              <w:t xml:space="preserve">Ход игры: </w:t>
            </w:r>
            <w:r w:rsidRPr="00DE5448">
              <w:rPr>
                <w:rFonts w:ascii="Times New Roman" w:hAnsi="Times New Roman"/>
                <w:sz w:val="24"/>
                <w:szCs w:val="24"/>
                <w:lang w:eastAsia="ru-RU"/>
              </w:rPr>
              <w:t>педагог предлагает поиграть в необычные классики – классики для пальчиков. Для того, чтобы правильно выполнить задание, нужно работать двумя руками одновременно и быть очень внимательным. если нарисована одна геометрическая фигура, то на неё ставится один палец, а если изображены две фигуры рядом, то на них ставятся два пальчика (по одному на каждую фигуру).</w:t>
            </w:r>
          </w:p>
          <w:p w:rsidR="002961B3" w:rsidRPr="00DE5448" w:rsidRDefault="002961B3" w:rsidP="00DE5448">
            <w:pPr>
              <w:jc w:val="both"/>
              <w:rPr>
                <w:rFonts w:ascii="Times New Roman" w:hAnsi="Times New Roman"/>
                <w:b/>
                <w:i/>
                <w:color w:val="C00000"/>
                <w:sz w:val="24"/>
                <w:szCs w:val="24"/>
                <w:lang w:eastAsia="ru-RU"/>
              </w:rPr>
            </w:pPr>
            <w:r w:rsidRPr="00DE5448">
              <w:rPr>
                <w:rFonts w:ascii="Times New Roman" w:hAnsi="Times New Roman"/>
                <w:b/>
                <w:sz w:val="24"/>
                <w:szCs w:val="24"/>
                <w:lang w:eastAsia="ru-RU"/>
              </w:rPr>
              <w:t>Усложнение</w:t>
            </w:r>
            <w:r w:rsidRPr="00DE5448">
              <w:rPr>
                <w:rFonts w:ascii="Times New Roman" w:hAnsi="Times New Roman"/>
                <w:sz w:val="24"/>
                <w:szCs w:val="24"/>
                <w:lang w:eastAsia="ru-RU"/>
              </w:rPr>
              <w:t>: вместо геометрических фигур на листе в хаотичном порядке изображены  два ряда цифр (от 1 до 5). Ребёнок должен показать соответствующее цифре нужное количество пальцев. И выполнять задание необходимо двумя руками одновременно.</w:t>
            </w:r>
          </w:p>
          <w:p w:rsidR="002961B3" w:rsidRDefault="002961B3" w:rsidP="00DE5448">
            <w:pPr>
              <w:pStyle w:val="a6"/>
              <w:ind w:left="33"/>
              <w:rPr>
                <w:rFonts w:ascii="Times New Roman" w:hAnsi="Times New Roman" w:cs="Times New Roman"/>
                <w:sz w:val="24"/>
                <w:szCs w:val="24"/>
              </w:rPr>
            </w:pPr>
          </w:p>
        </w:tc>
      </w:tr>
      <w:tr w:rsidR="002961B3" w:rsidRPr="00426B3B" w:rsidTr="007F076C">
        <w:trPr>
          <w:trHeight w:val="4106"/>
        </w:trPr>
        <w:tc>
          <w:tcPr>
            <w:tcW w:w="3369" w:type="dxa"/>
          </w:tcPr>
          <w:p w:rsidR="002961B3" w:rsidRDefault="002961B3" w:rsidP="00426B3B">
            <w:pPr>
              <w:rPr>
                <w:rFonts w:ascii="Times New Roman" w:hAnsi="Times New Roman" w:cs="Times New Roman"/>
                <w:sz w:val="24"/>
                <w:szCs w:val="24"/>
              </w:rPr>
            </w:pPr>
            <w:r>
              <w:rPr>
                <w:rFonts w:ascii="Times New Roman" w:hAnsi="Times New Roman" w:cs="Times New Roman"/>
                <w:sz w:val="24"/>
                <w:szCs w:val="24"/>
              </w:rPr>
              <w:t>Рефлексия</w:t>
            </w:r>
          </w:p>
          <w:p w:rsidR="002961B3" w:rsidRPr="00DB53C3" w:rsidRDefault="002961B3" w:rsidP="00426B3B">
            <w:pPr>
              <w:rPr>
                <w:rFonts w:ascii="Times New Roman" w:hAnsi="Times New Roman" w:cs="Times New Roman"/>
                <w:sz w:val="16"/>
                <w:szCs w:val="16"/>
              </w:rPr>
            </w:pPr>
          </w:p>
          <w:p w:rsidR="002961B3" w:rsidRDefault="002961B3" w:rsidP="00426B3B">
            <w:pPr>
              <w:rPr>
                <w:rFonts w:ascii="Times New Roman" w:hAnsi="Times New Roman" w:cs="Times New Roman"/>
                <w:sz w:val="24"/>
                <w:szCs w:val="24"/>
              </w:rPr>
            </w:pPr>
            <w:r>
              <w:rPr>
                <w:rFonts w:ascii="Times New Roman" w:hAnsi="Times New Roman" w:cs="Times New Roman"/>
                <w:sz w:val="24"/>
                <w:szCs w:val="24"/>
              </w:rPr>
              <w:t>На магнитной доске прикреплены листы с напечатанными текстами:</w:t>
            </w:r>
          </w:p>
          <w:p w:rsidR="002961B3" w:rsidRPr="00DB53C3" w:rsidRDefault="002961B3" w:rsidP="00426B3B">
            <w:pPr>
              <w:rPr>
                <w:rFonts w:ascii="Times New Roman" w:hAnsi="Times New Roman" w:cs="Times New Roman"/>
                <w:sz w:val="16"/>
                <w:szCs w:val="16"/>
              </w:rPr>
            </w:pPr>
          </w:p>
          <w:tbl>
            <w:tblPr>
              <w:tblStyle w:val="a3"/>
              <w:tblW w:w="0" w:type="auto"/>
              <w:tblLook w:val="04A0"/>
            </w:tblPr>
            <w:tblGrid>
              <w:gridCol w:w="3138"/>
            </w:tblGrid>
            <w:tr w:rsidR="002961B3" w:rsidTr="00DB53C3">
              <w:tc>
                <w:tcPr>
                  <w:tcW w:w="3138" w:type="dxa"/>
                </w:tcPr>
                <w:p w:rsidR="002961B3" w:rsidRPr="00DB53C3" w:rsidRDefault="002961B3" w:rsidP="00DB53C3">
                  <w:pPr>
                    <w:pStyle w:val="a6"/>
                    <w:tabs>
                      <w:tab w:val="left" w:pos="284"/>
                    </w:tabs>
                    <w:ind w:left="0" w:right="57"/>
                    <w:jc w:val="center"/>
                    <w:rPr>
                      <w:rFonts w:ascii="Times New Roman" w:hAnsi="Times New Roman"/>
                      <w:color w:val="000000"/>
                      <w:sz w:val="24"/>
                      <w:szCs w:val="24"/>
                      <w:shd w:val="clear" w:color="auto" w:fill="FFFFFF"/>
                    </w:rPr>
                  </w:pPr>
                  <w:r w:rsidRPr="00DE5448">
                    <w:rPr>
                      <w:rFonts w:ascii="Times New Roman" w:hAnsi="Times New Roman"/>
                      <w:color w:val="000000"/>
                      <w:sz w:val="24"/>
                      <w:szCs w:val="24"/>
                      <w:shd w:val="clear" w:color="auto" w:fill="FFFFFF"/>
                    </w:rPr>
                    <w:t xml:space="preserve">Материал  актуален и имеет </w:t>
                  </w:r>
                  <w:r>
                    <w:rPr>
                      <w:rFonts w:ascii="Times New Roman" w:hAnsi="Times New Roman"/>
                      <w:color w:val="000000"/>
                      <w:sz w:val="24"/>
                      <w:szCs w:val="24"/>
                      <w:shd w:val="clear" w:color="auto" w:fill="FFFFFF"/>
                    </w:rPr>
                    <w:t xml:space="preserve">высокую </w:t>
                  </w:r>
                  <w:r w:rsidRPr="00DE5448">
                    <w:rPr>
                      <w:rFonts w:ascii="Times New Roman" w:hAnsi="Times New Roman"/>
                      <w:color w:val="000000"/>
                      <w:sz w:val="24"/>
                      <w:szCs w:val="24"/>
                      <w:shd w:val="clear" w:color="auto" w:fill="FFFFFF"/>
                    </w:rPr>
                    <w:t>практическую ценность</w:t>
                  </w:r>
                  <w:r>
                    <w:rPr>
                      <w:rFonts w:ascii="Times New Roman" w:hAnsi="Times New Roman"/>
                      <w:color w:val="000000"/>
                      <w:sz w:val="24"/>
                      <w:szCs w:val="24"/>
                      <w:shd w:val="clear" w:color="auto" w:fill="FFFFFF"/>
                    </w:rPr>
                    <w:t>.</w:t>
                  </w:r>
                </w:p>
              </w:tc>
            </w:tr>
            <w:tr w:rsidR="002961B3" w:rsidTr="00DB53C3">
              <w:tc>
                <w:tcPr>
                  <w:tcW w:w="3138" w:type="dxa"/>
                </w:tcPr>
                <w:p w:rsidR="002961B3" w:rsidRDefault="002961B3" w:rsidP="00DB53C3">
                  <w:pPr>
                    <w:pStyle w:val="a6"/>
                    <w:tabs>
                      <w:tab w:val="left" w:pos="284"/>
                    </w:tabs>
                    <w:ind w:left="0" w:right="57"/>
                    <w:jc w:val="center"/>
                    <w:rPr>
                      <w:rFonts w:ascii="Times New Roman" w:hAnsi="Times New Roman"/>
                      <w:color w:val="000000"/>
                      <w:sz w:val="24"/>
                      <w:szCs w:val="24"/>
                      <w:shd w:val="clear" w:color="auto" w:fill="FFFFFF"/>
                    </w:rPr>
                  </w:pPr>
                  <w:r w:rsidRPr="00751176">
                    <w:rPr>
                      <w:rFonts w:ascii="Times New Roman" w:hAnsi="Times New Roman"/>
                      <w:color w:val="000000"/>
                      <w:sz w:val="24"/>
                      <w:szCs w:val="24"/>
                      <w:shd w:val="clear" w:color="auto" w:fill="FFFFFF"/>
                    </w:rPr>
                    <w:t xml:space="preserve">Материал актуален, </w:t>
                  </w:r>
                </w:p>
                <w:p w:rsidR="002961B3" w:rsidRPr="00DB53C3" w:rsidRDefault="002961B3" w:rsidP="00DB53C3">
                  <w:pPr>
                    <w:pStyle w:val="a6"/>
                    <w:tabs>
                      <w:tab w:val="left" w:pos="284"/>
                    </w:tabs>
                    <w:ind w:left="0" w:right="57"/>
                    <w:jc w:val="center"/>
                    <w:rPr>
                      <w:rFonts w:ascii="Times New Roman" w:hAnsi="Times New Roman"/>
                      <w:color w:val="000000"/>
                      <w:sz w:val="24"/>
                      <w:szCs w:val="24"/>
                      <w:shd w:val="clear" w:color="auto" w:fill="FFFFFF"/>
                    </w:rPr>
                  </w:pPr>
                  <w:r w:rsidRPr="00751176">
                    <w:rPr>
                      <w:rFonts w:ascii="Times New Roman" w:hAnsi="Times New Roman"/>
                      <w:color w:val="000000"/>
                      <w:sz w:val="24"/>
                      <w:szCs w:val="24"/>
                      <w:shd w:val="clear" w:color="auto" w:fill="FFFFFF"/>
                    </w:rPr>
                    <w:t xml:space="preserve">но трудно </w:t>
                  </w:r>
                  <w:r>
                    <w:rPr>
                      <w:rFonts w:ascii="Times New Roman" w:hAnsi="Times New Roman"/>
                      <w:color w:val="000000"/>
                      <w:sz w:val="24"/>
                      <w:szCs w:val="24"/>
                      <w:shd w:val="clear" w:color="auto" w:fill="FFFFFF"/>
                    </w:rPr>
                    <w:t xml:space="preserve">будет </w:t>
                  </w:r>
                  <w:r w:rsidRPr="00751176">
                    <w:rPr>
                      <w:rFonts w:ascii="Times New Roman" w:hAnsi="Times New Roman"/>
                      <w:color w:val="000000"/>
                      <w:sz w:val="24"/>
                      <w:szCs w:val="24"/>
                      <w:shd w:val="clear" w:color="auto" w:fill="FFFFFF"/>
                    </w:rPr>
                    <w:t>применить на практике</w:t>
                  </w:r>
                  <w:r>
                    <w:rPr>
                      <w:rFonts w:ascii="Times New Roman" w:hAnsi="Times New Roman"/>
                      <w:color w:val="000000"/>
                      <w:sz w:val="24"/>
                      <w:szCs w:val="24"/>
                      <w:shd w:val="clear" w:color="auto" w:fill="FFFFFF"/>
                    </w:rPr>
                    <w:t>.</w:t>
                  </w:r>
                </w:p>
              </w:tc>
            </w:tr>
            <w:tr w:rsidR="002961B3" w:rsidTr="00DB53C3">
              <w:tc>
                <w:tcPr>
                  <w:tcW w:w="3138" w:type="dxa"/>
                </w:tcPr>
                <w:p w:rsidR="002961B3" w:rsidRDefault="002961B3" w:rsidP="00DB53C3">
                  <w:pPr>
                    <w:pStyle w:val="a6"/>
                    <w:tabs>
                      <w:tab w:val="left" w:pos="284"/>
                    </w:tabs>
                    <w:ind w:left="0" w:right="57"/>
                    <w:jc w:val="center"/>
                    <w:rPr>
                      <w:rFonts w:ascii="Times New Roman" w:hAnsi="Times New Roman"/>
                      <w:color w:val="000000"/>
                      <w:sz w:val="24"/>
                      <w:szCs w:val="24"/>
                      <w:shd w:val="clear" w:color="auto" w:fill="FFFFFF"/>
                    </w:rPr>
                  </w:pPr>
                  <w:r w:rsidRPr="00751176">
                    <w:rPr>
                      <w:rFonts w:ascii="Times New Roman" w:hAnsi="Times New Roman"/>
                      <w:color w:val="000000"/>
                      <w:sz w:val="24"/>
                      <w:szCs w:val="24"/>
                      <w:shd w:val="clear" w:color="auto" w:fill="FFFFFF"/>
                    </w:rPr>
                    <w:t xml:space="preserve">Материал  не актуален </w:t>
                  </w:r>
                </w:p>
                <w:p w:rsidR="002961B3" w:rsidRPr="00DB53C3" w:rsidRDefault="002961B3" w:rsidP="00DB53C3">
                  <w:pPr>
                    <w:pStyle w:val="a6"/>
                    <w:tabs>
                      <w:tab w:val="left" w:pos="284"/>
                    </w:tabs>
                    <w:ind w:left="0" w:right="57"/>
                    <w:jc w:val="center"/>
                    <w:rPr>
                      <w:rFonts w:ascii="Times New Roman" w:hAnsi="Times New Roman"/>
                      <w:color w:val="000000"/>
                      <w:sz w:val="24"/>
                      <w:szCs w:val="24"/>
                      <w:shd w:val="clear" w:color="auto" w:fill="FFFFFF"/>
                    </w:rPr>
                  </w:pPr>
                  <w:r w:rsidRPr="00751176">
                    <w:rPr>
                      <w:rFonts w:ascii="Times New Roman" w:hAnsi="Times New Roman"/>
                      <w:color w:val="000000"/>
                      <w:sz w:val="24"/>
                      <w:szCs w:val="24"/>
                      <w:shd w:val="clear" w:color="auto" w:fill="FFFFFF"/>
                    </w:rPr>
                    <w:t>и не имеет практической ценности.</w:t>
                  </w:r>
                </w:p>
              </w:tc>
            </w:tr>
          </w:tbl>
          <w:p w:rsidR="002961B3" w:rsidRPr="00426B3B" w:rsidRDefault="002961B3" w:rsidP="00DB53C3">
            <w:pPr>
              <w:pStyle w:val="a6"/>
              <w:tabs>
                <w:tab w:val="left" w:pos="284"/>
              </w:tabs>
              <w:ind w:left="0" w:right="57"/>
              <w:rPr>
                <w:rFonts w:ascii="Times New Roman" w:hAnsi="Times New Roman" w:cs="Times New Roman"/>
                <w:sz w:val="24"/>
                <w:szCs w:val="24"/>
              </w:rPr>
            </w:pPr>
          </w:p>
        </w:tc>
        <w:tc>
          <w:tcPr>
            <w:tcW w:w="7313" w:type="dxa"/>
          </w:tcPr>
          <w:p w:rsidR="002961B3" w:rsidRPr="00DB53C3" w:rsidRDefault="002961B3" w:rsidP="00DE5448">
            <w:pPr>
              <w:pStyle w:val="a8"/>
              <w:ind w:left="57" w:right="57"/>
              <w:rPr>
                <w:rFonts w:ascii="Times New Roman" w:hAnsi="Times New Roman"/>
                <w:sz w:val="24"/>
                <w:szCs w:val="24"/>
                <w:shd w:val="clear" w:color="auto" w:fill="FFFFFF"/>
              </w:rPr>
            </w:pPr>
            <w:r>
              <w:rPr>
                <w:rFonts w:ascii="Times New Roman" w:hAnsi="Times New Roman"/>
                <w:sz w:val="24"/>
                <w:szCs w:val="24"/>
              </w:rPr>
              <w:t xml:space="preserve">Предлагаем выразить </w:t>
            </w:r>
            <w:r w:rsidRPr="00097CAE">
              <w:rPr>
                <w:rFonts w:ascii="Times New Roman" w:hAnsi="Times New Roman"/>
                <w:color w:val="000000"/>
                <w:sz w:val="24"/>
                <w:szCs w:val="24"/>
                <w:shd w:val="clear" w:color="auto" w:fill="FFFFFF"/>
              </w:rPr>
              <w:t>свои впечатления о мастер-классе</w:t>
            </w:r>
            <w:r>
              <w:rPr>
                <w:rFonts w:ascii="Times New Roman" w:hAnsi="Times New Roman"/>
                <w:color w:val="000000"/>
                <w:sz w:val="24"/>
                <w:szCs w:val="24"/>
                <w:shd w:val="clear" w:color="auto" w:fill="FFFFFF"/>
              </w:rPr>
              <w:t xml:space="preserve">, </w:t>
            </w:r>
            <w:r w:rsidRPr="00097CAE">
              <w:rPr>
                <w:rFonts w:ascii="Times New Roman" w:hAnsi="Times New Roman"/>
                <w:color w:val="000000"/>
                <w:sz w:val="24"/>
                <w:szCs w:val="24"/>
                <w:shd w:val="clear" w:color="auto" w:fill="FFFFFF"/>
              </w:rPr>
              <w:t xml:space="preserve"> используя </w:t>
            </w:r>
            <w:r w:rsidRPr="00DB53C3">
              <w:rPr>
                <w:rFonts w:ascii="Times New Roman" w:hAnsi="Times New Roman"/>
                <w:sz w:val="24"/>
                <w:szCs w:val="24"/>
                <w:shd w:val="clear" w:color="auto" w:fill="FFFFFF"/>
              </w:rPr>
              <w:t xml:space="preserve">магниты. которые вы прикрепляете напротив того высказывания, которое считаете верным для себя и для своей работы с дошкольниками группы. </w:t>
            </w:r>
          </w:p>
          <w:p w:rsidR="002961B3" w:rsidRPr="00DE5448" w:rsidRDefault="002961B3" w:rsidP="00DE5448">
            <w:pPr>
              <w:pStyle w:val="a6"/>
              <w:ind w:left="33"/>
              <w:rPr>
                <w:rStyle w:val="a7"/>
              </w:rPr>
            </w:pPr>
          </w:p>
        </w:tc>
      </w:tr>
    </w:tbl>
    <w:p w:rsidR="00136D9A" w:rsidRPr="00426B3B" w:rsidRDefault="00136D9A" w:rsidP="00426B3B">
      <w:pPr>
        <w:spacing w:line="240" w:lineRule="auto"/>
        <w:rPr>
          <w:sz w:val="24"/>
          <w:szCs w:val="24"/>
        </w:rPr>
      </w:pPr>
    </w:p>
    <w:sectPr w:rsidR="00136D9A" w:rsidRPr="00426B3B" w:rsidSect="006C1D9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7016E"/>
    <w:multiLevelType w:val="hybridMultilevel"/>
    <w:tmpl w:val="1EFC121C"/>
    <w:lvl w:ilvl="0" w:tplc="04190001">
      <w:start w:val="1"/>
      <w:numFmt w:val="bullet"/>
      <w:lvlText w:val=""/>
      <w:lvlJc w:val="left"/>
      <w:pPr>
        <w:ind w:left="1080" w:hanging="72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FB782C"/>
    <w:multiLevelType w:val="hybridMultilevel"/>
    <w:tmpl w:val="05329EAA"/>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
    <w:nsid w:val="52AC53A9"/>
    <w:multiLevelType w:val="hybridMultilevel"/>
    <w:tmpl w:val="0234B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547DB9"/>
    <w:multiLevelType w:val="hybridMultilevel"/>
    <w:tmpl w:val="0C80CA62"/>
    <w:lvl w:ilvl="0" w:tplc="8850C83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10"/>
  <w:displayHorizontalDrawingGridEvery w:val="2"/>
  <w:characterSpacingControl w:val="doNotCompress"/>
  <w:savePreviewPicture/>
  <w:compat/>
  <w:rsids>
    <w:rsidRoot w:val="006C1D93"/>
    <w:rsid w:val="00001F1A"/>
    <w:rsid w:val="0000549E"/>
    <w:rsid w:val="00006AB9"/>
    <w:rsid w:val="000123BF"/>
    <w:rsid w:val="00014910"/>
    <w:rsid w:val="00017649"/>
    <w:rsid w:val="0002154D"/>
    <w:rsid w:val="0002289B"/>
    <w:rsid w:val="000347FB"/>
    <w:rsid w:val="00040CD3"/>
    <w:rsid w:val="00044500"/>
    <w:rsid w:val="00047D64"/>
    <w:rsid w:val="00050350"/>
    <w:rsid w:val="000519BF"/>
    <w:rsid w:val="00053FED"/>
    <w:rsid w:val="000558C3"/>
    <w:rsid w:val="00056D75"/>
    <w:rsid w:val="00057852"/>
    <w:rsid w:val="00062653"/>
    <w:rsid w:val="00062F43"/>
    <w:rsid w:val="00065D0D"/>
    <w:rsid w:val="00065E38"/>
    <w:rsid w:val="00066AE1"/>
    <w:rsid w:val="00067427"/>
    <w:rsid w:val="00072954"/>
    <w:rsid w:val="000752C8"/>
    <w:rsid w:val="00076C55"/>
    <w:rsid w:val="000A6468"/>
    <w:rsid w:val="000B4939"/>
    <w:rsid w:val="000C1F43"/>
    <w:rsid w:val="000C7BAC"/>
    <w:rsid w:val="000D1BFF"/>
    <w:rsid w:val="000E1B59"/>
    <w:rsid w:val="000E2296"/>
    <w:rsid w:val="000E698A"/>
    <w:rsid w:val="000F0392"/>
    <w:rsid w:val="000F537A"/>
    <w:rsid w:val="00100CDB"/>
    <w:rsid w:val="0010370A"/>
    <w:rsid w:val="00110F2D"/>
    <w:rsid w:val="001134E5"/>
    <w:rsid w:val="001136EF"/>
    <w:rsid w:val="00124545"/>
    <w:rsid w:val="00126F0C"/>
    <w:rsid w:val="0013081B"/>
    <w:rsid w:val="00136D9A"/>
    <w:rsid w:val="001419AF"/>
    <w:rsid w:val="00143EE6"/>
    <w:rsid w:val="001449FF"/>
    <w:rsid w:val="00146FE2"/>
    <w:rsid w:val="001564D0"/>
    <w:rsid w:val="00156A45"/>
    <w:rsid w:val="001669C0"/>
    <w:rsid w:val="00166BB9"/>
    <w:rsid w:val="00175A21"/>
    <w:rsid w:val="00177446"/>
    <w:rsid w:val="001919D2"/>
    <w:rsid w:val="00191B8D"/>
    <w:rsid w:val="00192154"/>
    <w:rsid w:val="0019761B"/>
    <w:rsid w:val="001A04C9"/>
    <w:rsid w:val="001A696C"/>
    <w:rsid w:val="001B33EC"/>
    <w:rsid w:val="001B6E5C"/>
    <w:rsid w:val="001B704A"/>
    <w:rsid w:val="001C5970"/>
    <w:rsid w:val="001D0567"/>
    <w:rsid w:val="001D15B3"/>
    <w:rsid w:val="001D35C9"/>
    <w:rsid w:val="001D6F32"/>
    <w:rsid w:val="001D7226"/>
    <w:rsid w:val="001D76A2"/>
    <w:rsid w:val="001F43E3"/>
    <w:rsid w:val="00201CA5"/>
    <w:rsid w:val="00202F1A"/>
    <w:rsid w:val="002107C4"/>
    <w:rsid w:val="002321EC"/>
    <w:rsid w:val="00242C3A"/>
    <w:rsid w:val="002474FA"/>
    <w:rsid w:val="00252818"/>
    <w:rsid w:val="00253353"/>
    <w:rsid w:val="00254AAE"/>
    <w:rsid w:val="0025746C"/>
    <w:rsid w:val="00261410"/>
    <w:rsid w:val="00267343"/>
    <w:rsid w:val="00273BAC"/>
    <w:rsid w:val="002749EA"/>
    <w:rsid w:val="002775A6"/>
    <w:rsid w:val="00280793"/>
    <w:rsid w:val="00281217"/>
    <w:rsid w:val="002814FA"/>
    <w:rsid w:val="00283D39"/>
    <w:rsid w:val="002961B3"/>
    <w:rsid w:val="002A2192"/>
    <w:rsid w:val="002A3EEA"/>
    <w:rsid w:val="002A7275"/>
    <w:rsid w:val="002B3CCB"/>
    <w:rsid w:val="002B63CA"/>
    <w:rsid w:val="002C53FD"/>
    <w:rsid w:val="002C63A6"/>
    <w:rsid w:val="002E3E0A"/>
    <w:rsid w:val="002E4A80"/>
    <w:rsid w:val="002F03DD"/>
    <w:rsid w:val="002F1F34"/>
    <w:rsid w:val="002F2531"/>
    <w:rsid w:val="002F6846"/>
    <w:rsid w:val="00302F34"/>
    <w:rsid w:val="00303443"/>
    <w:rsid w:val="00324577"/>
    <w:rsid w:val="00330B2E"/>
    <w:rsid w:val="003373E2"/>
    <w:rsid w:val="003420A9"/>
    <w:rsid w:val="00343B08"/>
    <w:rsid w:val="00351000"/>
    <w:rsid w:val="00351070"/>
    <w:rsid w:val="0035116C"/>
    <w:rsid w:val="0035212E"/>
    <w:rsid w:val="0035354D"/>
    <w:rsid w:val="003555BE"/>
    <w:rsid w:val="003622CF"/>
    <w:rsid w:val="00363720"/>
    <w:rsid w:val="00366294"/>
    <w:rsid w:val="0037483D"/>
    <w:rsid w:val="003755F3"/>
    <w:rsid w:val="00377BA8"/>
    <w:rsid w:val="003807C0"/>
    <w:rsid w:val="00386521"/>
    <w:rsid w:val="003878A1"/>
    <w:rsid w:val="00397B74"/>
    <w:rsid w:val="003A0FD0"/>
    <w:rsid w:val="003A574E"/>
    <w:rsid w:val="003A67D0"/>
    <w:rsid w:val="003A729D"/>
    <w:rsid w:val="003B0D91"/>
    <w:rsid w:val="003B36A8"/>
    <w:rsid w:val="003B5005"/>
    <w:rsid w:val="003C2D2F"/>
    <w:rsid w:val="003C4303"/>
    <w:rsid w:val="003C5CBD"/>
    <w:rsid w:val="003C6386"/>
    <w:rsid w:val="003C7A41"/>
    <w:rsid w:val="003D39CA"/>
    <w:rsid w:val="003D4509"/>
    <w:rsid w:val="003D72CF"/>
    <w:rsid w:val="003D73CA"/>
    <w:rsid w:val="003D766C"/>
    <w:rsid w:val="003E7B12"/>
    <w:rsid w:val="003F0150"/>
    <w:rsid w:val="003F27FA"/>
    <w:rsid w:val="003F663C"/>
    <w:rsid w:val="00401EA1"/>
    <w:rsid w:val="0040225F"/>
    <w:rsid w:val="00405F8E"/>
    <w:rsid w:val="004200E8"/>
    <w:rsid w:val="00420BF0"/>
    <w:rsid w:val="004242DF"/>
    <w:rsid w:val="00426B3B"/>
    <w:rsid w:val="004310B5"/>
    <w:rsid w:val="00431292"/>
    <w:rsid w:val="00433A1C"/>
    <w:rsid w:val="00440EF0"/>
    <w:rsid w:val="00443530"/>
    <w:rsid w:val="00444881"/>
    <w:rsid w:val="00467AF6"/>
    <w:rsid w:val="004703B9"/>
    <w:rsid w:val="004744D0"/>
    <w:rsid w:val="004813AE"/>
    <w:rsid w:val="004818F6"/>
    <w:rsid w:val="004821DE"/>
    <w:rsid w:val="004916A3"/>
    <w:rsid w:val="004A4419"/>
    <w:rsid w:val="004A51FA"/>
    <w:rsid w:val="004A6054"/>
    <w:rsid w:val="004A65BB"/>
    <w:rsid w:val="004C0451"/>
    <w:rsid w:val="004C2547"/>
    <w:rsid w:val="004C663D"/>
    <w:rsid w:val="004D0392"/>
    <w:rsid w:val="004D26FA"/>
    <w:rsid w:val="004E09A4"/>
    <w:rsid w:val="004E1DCB"/>
    <w:rsid w:val="004F2A86"/>
    <w:rsid w:val="004F4206"/>
    <w:rsid w:val="004F739D"/>
    <w:rsid w:val="00503235"/>
    <w:rsid w:val="00531161"/>
    <w:rsid w:val="005353C1"/>
    <w:rsid w:val="005405D2"/>
    <w:rsid w:val="00540FB6"/>
    <w:rsid w:val="005412C6"/>
    <w:rsid w:val="005454A6"/>
    <w:rsid w:val="00546B60"/>
    <w:rsid w:val="00556139"/>
    <w:rsid w:val="00564629"/>
    <w:rsid w:val="00571889"/>
    <w:rsid w:val="00573054"/>
    <w:rsid w:val="0057376C"/>
    <w:rsid w:val="00583024"/>
    <w:rsid w:val="0058534A"/>
    <w:rsid w:val="00585CFE"/>
    <w:rsid w:val="00586E26"/>
    <w:rsid w:val="00594F76"/>
    <w:rsid w:val="005959C7"/>
    <w:rsid w:val="005C005C"/>
    <w:rsid w:val="005C0620"/>
    <w:rsid w:val="005C1B44"/>
    <w:rsid w:val="005D2879"/>
    <w:rsid w:val="005D4E1F"/>
    <w:rsid w:val="005E5A4B"/>
    <w:rsid w:val="005E5E97"/>
    <w:rsid w:val="005F5668"/>
    <w:rsid w:val="005F78E0"/>
    <w:rsid w:val="006005CA"/>
    <w:rsid w:val="006052BB"/>
    <w:rsid w:val="00610C4B"/>
    <w:rsid w:val="00612737"/>
    <w:rsid w:val="00617FF2"/>
    <w:rsid w:val="00621BBB"/>
    <w:rsid w:val="00625C17"/>
    <w:rsid w:val="00625CCD"/>
    <w:rsid w:val="00634392"/>
    <w:rsid w:val="0063760D"/>
    <w:rsid w:val="00642113"/>
    <w:rsid w:val="00642C1B"/>
    <w:rsid w:val="006437D8"/>
    <w:rsid w:val="00643F7A"/>
    <w:rsid w:val="00644EA2"/>
    <w:rsid w:val="006502B0"/>
    <w:rsid w:val="006577B8"/>
    <w:rsid w:val="0066353C"/>
    <w:rsid w:val="00663A6A"/>
    <w:rsid w:val="00663D7A"/>
    <w:rsid w:val="0067444F"/>
    <w:rsid w:val="00677BF8"/>
    <w:rsid w:val="00677DC2"/>
    <w:rsid w:val="00680075"/>
    <w:rsid w:val="006833C6"/>
    <w:rsid w:val="00684C31"/>
    <w:rsid w:val="00686632"/>
    <w:rsid w:val="0068775F"/>
    <w:rsid w:val="006A5779"/>
    <w:rsid w:val="006B0F8C"/>
    <w:rsid w:val="006B1709"/>
    <w:rsid w:val="006B1B39"/>
    <w:rsid w:val="006B3522"/>
    <w:rsid w:val="006B4E2B"/>
    <w:rsid w:val="006B520C"/>
    <w:rsid w:val="006C1187"/>
    <w:rsid w:val="006C1D93"/>
    <w:rsid w:val="006C4144"/>
    <w:rsid w:val="006C49C0"/>
    <w:rsid w:val="006C54BA"/>
    <w:rsid w:val="006C59A2"/>
    <w:rsid w:val="006D0E09"/>
    <w:rsid w:val="006D5F58"/>
    <w:rsid w:val="006D7041"/>
    <w:rsid w:val="006E4940"/>
    <w:rsid w:val="006F1BAC"/>
    <w:rsid w:val="006F3B21"/>
    <w:rsid w:val="006F4109"/>
    <w:rsid w:val="00703209"/>
    <w:rsid w:val="007056D0"/>
    <w:rsid w:val="00706E21"/>
    <w:rsid w:val="007078E5"/>
    <w:rsid w:val="0071102B"/>
    <w:rsid w:val="00711894"/>
    <w:rsid w:val="00711AE5"/>
    <w:rsid w:val="00717000"/>
    <w:rsid w:val="00720322"/>
    <w:rsid w:val="007216DE"/>
    <w:rsid w:val="00723A40"/>
    <w:rsid w:val="00730D0F"/>
    <w:rsid w:val="00733152"/>
    <w:rsid w:val="00734823"/>
    <w:rsid w:val="00737649"/>
    <w:rsid w:val="007412DF"/>
    <w:rsid w:val="007413A3"/>
    <w:rsid w:val="00741CE7"/>
    <w:rsid w:val="007461AE"/>
    <w:rsid w:val="00746E87"/>
    <w:rsid w:val="00751176"/>
    <w:rsid w:val="007628A6"/>
    <w:rsid w:val="00766722"/>
    <w:rsid w:val="00770744"/>
    <w:rsid w:val="00772DEF"/>
    <w:rsid w:val="00774910"/>
    <w:rsid w:val="00777940"/>
    <w:rsid w:val="00784FCA"/>
    <w:rsid w:val="00786110"/>
    <w:rsid w:val="007920CE"/>
    <w:rsid w:val="00792939"/>
    <w:rsid w:val="00795936"/>
    <w:rsid w:val="00797AEE"/>
    <w:rsid w:val="007A36EE"/>
    <w:rsid w:val="007A6D9F"/>
    <w:rsid w:val="007A7667"/>
    <w:rsid w:val="007B005C"/>
    <w:rsid w:val="007B43CB"/>
    <w:rsid w:val="007B6CB6"/>
    <w:rsid w:val="007C21B9"/>
    <w:rsid w:val="007C37F9"/>
    <w:rsid w:val="007D57DA"/>
    <w:rsid w:val="007D6BC5"/>
    <w:rsid w:val="007E2D57"/>
    <w:rsid w:val="007F076C"/>
    <w:rsid w:val="00802C87"/>
    <w:rsid w:val="00813173"/>
    <w:rsid w:val="00813970"/>
    <w:rsid w:val="008160BE"/>
    <w:rsid w:val="00817988"/>
    <w:rsid w:val="00820DF4"/>
    <w:rsid w:val="00822E21"/>
    <w:rsid w:val="00825652"/>
    <w:rsid w:val="00832FAA"/>
    <w:rsid w:val="008445FA"/>
    <w:rsid w:val="00855842"/>
    <w:rsid w:val="00864759"/>
    <w:rsid w:val="00866DE6"/>
    <w:rsid w:val="00872F5D"/>
    <w:rsid w:val="008812A4"/>
    <w:rsid w:val="008819A6"/>
    <w:rsid w:val="00885D88"/>
    <w:rsid w:val="00893CAA"/>
    <w:rsid w:val="008967BE"/>
    <w:rsid w:val="008A1575"/>
    <w:rsid w:val="008A48D8"/>
    <w:rsid w:val="008B1C35"/>
    <w:rsid w:val="008B4188"/>
    <w:rsid w:val="008C0DC0"/>
    <w:rsid w:val="008D7684"/>
    <w:rsid w:val="008E1881"/>
    <w:rsid w:val="008E214A"/>
    <w:rsid w:val="008F262E"/>
    <w:rsid w:val="008F41A5"/>
    <w:rsid w:val="008F4D9E"/>
    <w:rsid w:val="00900D0B"/>
    <w:rsid w:val="0090510E"/>
    <w:rsid w:val="00912645"/>
    <w:rsid w:val="00921D4E"/>
    <w:rsid w:val="009228F4"/>
    <w:rsid w:val="00924EEF"/>
    <w:rsid w:val="00925C00"/>
    <w:rsid w:val="00937E35"/>
    <w:rsid w:val="00943668"/>
    <w:rsid w:val="009479DE"/>
    <w:rsid w:val="00951EF8"/>
    <w:rsid w:val="00952846"/>
    <w:rsid w:val="0095501E"/>
    <w:rsid w:val="009575C5"/>
    <w:rsid w:val="009623BE"/>
    <w:rsid w:val="0096485D"/>
    <w:rsid w:val="0096486E"/>
    <w:rsid w:val="00966E15"/>
    <w:rsid w:val="00975602"/>
    <w:rsid w:val="00977FA2"/>
    <w:rsid w:val="00982527"/>
    <w:rsid w:val="00990DCF"/>
    <w:rsid w:val="009959B9"/>
    <w:rsid w:val="009A11AC"/>
    <w:rsid w:val="009A1762"/>
    <w:rsid w:val="009A54A8"/>
    <w:rsid w:val="009A76BD"/>
    <w:rsid w:val="009B0B30"/>
    <w:rsid w:val="009B297C"/>
    <w:rsid w:val="009B7D16"/>
    <w:rsid w:val="009C2680"/>
    <w:rsid w:val="009C2EF9"/>
    <w:rsid w:val="009C4E54"/>
    <w:rsid w:val="009D6A19"/>
    <w:rsid w:val="009E4810"/>
    <w:rsid w:val="009E6953"/>
    <w:rsid w:val="009F00B5"/>
    <w:rsid w:val="009F45AD"/>
    <w:rsid w:val="00A0465C"/>
    <w:rsid w:val="00A10676"/>
    <w:rsid w:val="00A1552A"/>
    <w:rsid w:val="00A17BF0"/>
    <w:rsid w:val="00A21876"/>
    <w:rsid w:val="00A25E6C"/>
    <w:rsid w:val="00A31E1F"/>
    <w:rsid w:val="00A36572"/>
    <w:rsid w:val="00A365BA"/>
    <w:rsid w:val="00A421B9"/>
    <w:rsid w:val="00A425E2"/>
    <w:rsid w:val="00A4270E"/>
    <w:rsid w:val="00A51FCF"/>
    <w:rsid w:val="00A612B9"/>
    <w:rsid w:val="00A6479A"/>
    <w:rsid w:val="00A65A88"/>
    <w:rsid w:val="00A6612E"/>
    <w:rsid w:val="00A6711E"/>
    <w:rsid w:val="00A71086"/>
    <w:rsid w:val="00A76DBB"/>
    <w:rsid w:val="00A8341E"/>
    <w:rsid w:val="00A83B9A"/>
    <w:rsid w:val="00A87249"/>
    <w:rsid w:val="00AA1405"/>
    <w:rsid w:val="00AA17D2"/>
    <w:rsid w:val="00AA38B6"/>
    <w:rsid w:val="00AA3966"/>
    <w:rsid w:val="00AA5117"/>
    <w:rsid w:val="00AA6810"/>
    <w:rsid w:val="00AB25B7"/>
    <w:rsid w:val="00AB49BB"/>
    <w:rsid w:val="00AB603F"/>
    <w:rsid w:val="00AC1FC0"/>
    <w:rsid w:val="00AC5F1B"/>
    <w:rsid w:val="00AD634D"/>
    <w:rsid w:val="00AD6754"/>
    <w:rsid w:val="00AE2CDC"/>
    <w:rsid w:val="00AE52CC"/>
    <w:rsid w:val="00AE5B03"/>
    <w:rsid w:val="00AF555C"/>
    <w:rsid w:val="00AF73D5"/>
    <w:rsid w:val="00B001BC"/>
    <w:rsid w:val="00B00C0F"/>
    <w:rsid w:val="00B00F27"/>
    <w:rsid w:val="00B01797"/>
    <w:rsid w:val="00B03734"/>
    <w:rsid w:val="00B0694C"/>
    <w:rsid w:val="00B15EBB"/>
    <w:rsid w:val="00B1685B"/>
    <w:rsid w:val="00B24421"/>
    <w:rsid w:val="00B254A4"/>
    <w:rsid w:val="00B41951"/>
    <w:rsid w:val="00B42D79"/>
    <w:rsid w:val="00B43307"/>
    <w:rsid w:val="00B433F3"/>
    <w:rsid w:val="00B52CDD"/>
    <w:rsid w:val="00B61FD6"/>
    <w:rsid w:val="00B71AB2"/>
    <w:rsid w:val="00B71BA5"/>
    <w:rsid w:val="00B74EAB"/>
    <w:rsid w:val="00B7649D"/>
    <w:rsid w:val="00B842C3"/>
    <w:rsid w:val="00B8536B"/>
    <w:rsid w:val="00B85668"/>
    <w:rsid w:val="00B86958"/>
    <w:rsid w:val="00B90F33"/>
    <w:rsid w:val="00B91B70"/>
    <w:rsid w:val="00B92E4A"/>
    <w:rsid w:val="00B93953"/>
    <w:rsid w:val="00B9639E"/>
    <w:rsid w:val="00BA0C0E"/>
    <w:rsid w:val="00BB3548"/>
    <w:rsid w:val="00BB6C9B"/>
    <w:rsid w:val="00BE4DCA"/>
    <w:rsid w:val="00BE7B07"/>
    <w:rsid w:val="00BF5452"/>
    <w:rsid w:val="00BF59B0"/>
    <w:rsid w:val="00BF692E"/>
    <w:rsid w:val="00C07C9A"/>
    <w:rsid w:val="00C13E9A"/>
    <w:rsid w:val="00C2048B"/>
    <w:rsid w:val="00C221FA"/>
    <w:rsid w:val="00C32DFF"/>
    <w:rsid w:val="00C35215"/>
    <w:rsid w:val="00C37D79"/>
    <w:rsid w:val="00C429F5"/>
    <w:rsid w:val="00C4429F"/>
    <w:rsid w:val="00C47786"/>
    <w:rsid w:val="00C502C2"/>
    <w:rsid w:val="00C64636"/>
    <w:rsid w:val="00C64DE3"/>
    <w:rsid w:val="00C6759E"/>
    <w:rsid w:val="00C73381"/>
    <w:rsid w:val="00C76539"/>
    <w:rsid w:val="00C76DA5"/>
    <w:rsid w:val="00C776B9"/>
    <w:rsid w:val="00C802AF"/>
    <w:rsid w:val="00C87078"/>
    <w:rsid w:val="00C87E80"/>
    <w:rsid w:val="00C92C78"/>
    <w:rsid w:val="00C96E7D"/>
    <w:rsid w:val="00C97216"/>
    <w:rsid w:val="00CA0F21"/>
    <w:rsid w:val="00CB4B16"/>
    <w:rsid w:val="00CB7592"/>
    <w:rsid w:val="00CB7FA5"/>
    <w:rsid w:val="00CD1FC7"/>
    <w:rsid w:val="00CD45B1"/>
    <w:rsid w:val="00CD4A28"/>
    <w:rsid w:val="00CD4E5A"/>
    <w:rsid w:val="00CE3F36"/>
    <w:rsid w:val="00CF1A39"/>
    <w:rsid w:val="00CF3ADF"/>
    <w:rsid w:val="00CF4AAF"/>
    <w:rsid w:val="00CF582E"/>
    <w:rsid w:val="00CF66C6"/>
    <w:rsid w:val="00D0177F"/>
    <w:rsid w:val="00D1133F"/>
    <w:rsid w:val="00D11609"/>
    <w:rsid w:val="00D133AE"/>
    <w:rsid w:val="00D155B7"/>
    <w:rsid w:val="00D2027B"/>
    <w:rsid w:val="00D203D1"/>
    <w:rsid w:val="00D26689"/>
    <w:rsid w:val="00D320F7"/>
    <w:rsid w:val="00D32BE1"/>
    <w:rsid w:val="00D521C1"/>
    <w:rsid w:val="00D5654B"/>
    <w:rsid w:val="00D60F8C"/>
    <w:rsid w:val="00D61CAD"/>
    <w:rsid w:val="00D63FB4"/>
    <w:rsid w:val="00D65AF5"/>
    <w:rsid w:val="00D708AF"/>
    <w:rsid w:val="00D76F07"/>
    <w:rsid w:val="00D824C5"/>
    <w:rsid w:val="00D85061"/>
    <w:rsid w:val="00D85B47"/>
    <w:rsid w:val="00D92E11"/>
    <w:rsid w:val="00DA275A"/>
    <w:rsid w:val="00DA554A"/>
    <w:rsid w:val="00DB203D"/>
    <w:rsid w:val="00DB53C3"/>
    <w:rsid w:val="00DB6F0C"/>
    <w:rsid w:val="00DC4C2B"/>
    <w:rsid w:val="00DC724B"/>
    <w:rsid w:val="00DC7512"/>
    <w:rsid w:val="00DD30DC"/>
    <w:rsid w:val="00DD509D"/>
    <w:rsid w:val="00DD5AC8"/>
    <w:rsid w:val="00DD7FF4"/>
    <w:rsid w:val="00DE5448"/>
    <w:rsid w:val="00DE77D8"/>
    <w:rsid w:val="00E1237B"/>
    <w:rsid w:val="00E12C01"/>
    <w:rsid w:val="00E14069"/>
    <w:rsid w:val="00E1560B"/>
    <w:rsid w:val="00E2321C"/>
    <w:rsid w:val="00E26EFC"/>
    <w:rsid w:val="00E47D5A"/>
    <w:rsid w:val="00E5357F"/>
    <w:rsid w:val="00E56955"/>
    <w:rsid w:val="00E57095"/>
    <w:rsid w:val="00E6204D"/>
    <w:rsid w:val="00E6388E"/>
    <w:rsid w:val="00E65920"/>
    <w:rsid w:val="00E66019"/>
    <w:rsid w:val="00E70618"/>
    <w:rsid w:val="00E763E5"/>
    <w:rsid w:val="00E816F3"/>
    <w:rsid w:val="00E81A91"/>
    <w:rsid w:val="00E86515"/>
    <w:rsid w:val="00E9097D"/>
    <w:rsid w:val="00E96EA7"/>
    <w:rsid w:val="00EB0E78"/>
    <w:rsid w:val="00EB51E8"/>
    <w:rsid w:val="00EB52F1"/>
    <w:rsid w:val="00EC70F5"/>
    <w:rsid w:val="00ED08E8"/>
    <w:rsid w:val="00ED56BF"/>
    <w:rsid w:val="00ED59E4"/>
    <w:rsid w:val="00EE0EEC"/>
    <w:rsid w:val="00EE26E1"/>
    <w:rsid w:val="00EE4F19"/>
    <w:rsid w:val="00EF0EFB"/>
    <w:rsid w:val="00EF280C"/>
    <w:rsid w:val="00EF4BD5"/>
    <w:rsid w:val="00EF50F2"/>
    <w:rsid w:val="00F0279B"/>
    <w:rsid w:val="00F036B0"/>
    <w:rsid w:val="00F06A0C"/>
    <w:rsid w:val="00F12999"/>
    <w:rsid w:val="00F1454C"/>
    <w:rsid w:val="00F16D4D"/>
    <w:rsid w:val="00F328B2"/>
    <w:rsid w:val="00F34D1F"/>
    <w:rsid w:val="00F34DF0"/>
    <w:rsid w:val="00F376F8"/>
    <w:rsid w:val="00F37F03"/>
    <w:rsid w:val="00F4627C"/>
    <w:rsid w:val="00F54511"/>
    <w:rsid w:val="00F5481F"/>
    <w:rsid w:val="00F55C78"/>
    <w:rsid w:val="00F64EC9"/>
    <w:rsid w:val="00F67DCA"/>
    <w:rsid w:val="00F704BA"/>
    <w:rsid w:val="00F71DC0"/>
    <w:rsid w:val="00F72354"/>
    <w:rsid w:val="00F8077A"/>
    <w:rsid w:val="00F81BF8"/>
    <w:rsid w:val="00F821B3"/>
    <w:rsid w:val="00F8657B"/>
    <w:rsid w:val="00F96491"/>
    <w:rsid w:val="00FB2C2C"/>
    <w:rsid w:val="00FB3682"/>
    <w:rsid w:val="00FC0F6C"/>
    <w:rsid w:val="00FC17C9"/>
    <w:rsid w:val="00FC36EE"/>
    <w:rsid w:val="00FC4E63"/>
    <w:rsid w:val="00FD5F5B"/>
    <w:rsid w:val="00FE1E93"/>
    <w:rsid w:val="00FE39DD"/>
    <w:rsid w:val="00FF11E3"/>
    <w:rsid w:val="00FF2547"/>
    <w:rsid w:val="00FF5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D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1"/>
    <w:rsid w:val="006C1D93"/>
    <w:rPr>
      <w:rFonts w:ascii="Times New Roman" w:eastAsia="Times New Roman" w:hAnsi="Times New Roman" w:cs="Times New Roman"/>
      <w:spacing w:val="-1"/>
      <w:sz w:val="26"/>
      <w:szCs w:val="26"/>
      <w:shd w:val="clear" w:color="auto" w:fill="FFFFFF"/>
    </w:rPr>
  </w:style>
  <w:style w:type="paragraph" w:customStyle="1" w:styleId="1">
    <w:name w:val="Основной текст1"/>
    <w:basedOn w:val="a"/>
    <w:link w:val="a4"/>
    <w:rsid w:val="006C1D93"/>
    <w:pPr>
      <w:widowControl w:val="0"/>
      <w:shd w:val="clear" w:color="auto" w:fill="FFFFFF"/>
      <w:spacing w:before="300" w:after="0" w:line="370" w:lineRule="exact"/>
      <w:jc w:val="both"/>
    </w:pPr>
    <w:rPr>
      <w:rFonts w:ascii="Times New Roman" w:eastAsia="Times New Roman" w:hAnsi="Times New Roman" w:cs="Times New Roman"/>
      <w:spacing w:val="-1"/>
      <w:sz w:val="26"/>
      <w:szCs w:val="26"/>
    </w:rPr>
  </w:style>
  <w:style w:type="paragraph" w:styleId="a5">
    <w:name w:val="Normal (Web)"/>
    <w:basedOn w:val="a"/>
    <w:uiPriority w:val="99"/>
    <w:unhideWhenUsed/>
    <w:rsid w:val="00330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44500"/>
    <w:pPr>
      <w:ind w:left="720"/>
      <w:contextualSpacing/>
    </w:pPr>
  </w:style>
  <w:style w:type="character" w:styleId="a7">
    <w:name w:val="Subtle Emphasis"/>
    <w:basedOn w:val="a0"/>
    <w:uiPriority w:val="19"/>
    <w:qFormat/>
    <w:rsid w:val="00DE5448"/>
    <w:rPr>
      <w:i/>
      <w:iCs/>
      <w:color w:val="808080" w:themeColor="text1" w:themeTint="7F"/>
    </w:rPr>
  </w:style>
  <w:style w:type="paragraph" w:styleId="a8">
    <w:name w:val="No Spacing"/>
    <w:uiPriority w:val="1"/>
    <w:qFormat/>
    <w:rsid w:val="00DE544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4</Pages>
  <Words>1463</Words>
  <Characters>8344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Ирина</cp:lastModifiedBy>
  <cp:revision>9</cp:revision>
  <dcterms:created xsi:type="dcterms:W3CDTF">2023-09-17T08:31:00Z</dcterms:created>
  <dcterms:modified xsi:type="dcterms:W3CDTF">2024-06-07T17:43:00Z</dcterms:modified>
</cp:coreProperties>
</file>