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30B" w:rsidRPr="00BC571E" w:rsidRDefault="0009630B" w:rsidP="0009630B">
      <w:pPr>
        <w:spacing w:after="0" w:line="276" w:lineRule="auto"/>
        <w:ind w:left="0"/>
        <w:jc w:val="center"/>
        <w:rPr>
          <w:rFonts w:ascii="Times New Roman" w:eastAsia="Calibri" w:hAnsi="Times New Roman" w:cs="Times New Roman"/>
          <w:color w:val="auto"/>
          <w:sz w:val="28"/>
          <w:szCs w:val="28"/>
          <w:lang w:val="ru-RU" w:bidi="ar-SA"/>
        </w:rPr>
      </w:pPr>
      <w:bookmarkStart w:id="0" w:name="_Toc59043328"/>
      <w:bookmarkStart w:id="1" w:name="_Toc89518250"/>
      <w:r w:rsidRPr="00BC571E">
        <w:rPr>
          <w:rFonts w:ascii="Times New Roman" w:eastAsia="Calibri" w:hAnsi="Times New Roman" w:cs="Times New Roman"/>
          <w:color w:val="auto"/>
          <w:sz w:val="28"/>
          <w:szCs w:val="28"/>
          <w:lang w:val="ru-RU" w:bidi="ar-SA"/>
        </w:rPr>
        <w:t>государственное бюджетное профессиональное образовательное</w:t>
      </w:r>
    </w:p>
    <w:p w:rsidR="0009630B" w:rsidRPr="00BC571E" w:rsidRDefault="0009630B" w:rsidP="0009630B">
      <w:pPr>
        <w:spacing w:after="0" w:line="276" w:lineRule="auto"/>
        <w:ind w:left="0"/>
        <w:jc w:val="center"/>
        <w:rPr>
          <w:rFonts w:ascii="Times New Roman" w:eastAsia="Calibri" w:hAnsi="Times New Roman" w:cs="Times New Roman"/>
          <w:color w:val="auto"/>
          <w:sz w:val="28"/>
          <w:szCs w:val="28"/>
          <w:lang w:val="ru-RU" w:bidi="ar-SA"/>
        </w:rPr>
      </w:pPr>
      <w:r w:rsidRPr="00BC571E">
        <w:rPr>
          <w:rFonts w:ascii="Times New Roman" w:eastAsia="Calibri" w:hAnsi="Times New Roman" w:cs="Times New Roman"/>
          <w:color w:val="auto"/>
          <w:sz w:val="28"/>
          <w:szCs w:val="28"/>
          <w:lang w:val="ru-RU" w:bidi="ar-SA"/>
        </w:rPr>
        <w:t xml:space="preserve">учреждение Ростовской области </w:t>
      </w:r>
    </w:p>
    <w:p w:rsidR="0009630B" w:rsidRPr="00BC571E" w:rsidRDefault="0009630B" w:rsidP="0009630B">
      <w:pPr>
        <w:spacing w:after="0" w:line="276" w:lineRule="auto"/>
        <w:ind w:left="0"/>
        <w:jc w:val="center"/>
        <w:rPr>
          <w:rFonts w:ascii="Times New Roman" w:eastAsia="Calibri" w:hAnsi="Times New Roman" w:cs="Times New Roman"/>
          <w:color w:val="auto"/>
          <w:sz w:val="28"/>
          <w:szCs w:val="28"/>
          <w:lang w:val="ru-RU" w:bidi="ar-SA"/>
        </w:rPr>
      </w:pPr>
      <w:r w:rsidRPr="00BC571E">
        <w:rPr>
          <w:rFonts w:ascii="Times New Roman" w:eastAsia="Calibri" w:hAnsi="Times New Roman" w:cs="Times New Roman"/>
          <w:color w:val="auto"/>
          <w:sz w:val="28"/>
          <w:szCs w:val="28"/>
          <w:lang w:val="ru-RU" w:bidi="ar-SA"/>
        </w:rPr>
        <w:t>«Зерноградский педагогический колледж»</w:t>
      </w: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09630B" w:rsidRPr="00BC571E" w:rsidRDefault="0009630B" w:rsidP="0009630B">
      <w:pPr>
        <w:spacing w:after="0" w:line="276" w:lineRule="auto"/>
        <w:ind w:left="0"/>
        <w:rPr>
          <w:rFonts w:ascii="Times New Roman" w:hAnsi="Times New Roman" w:cs="Times New Roman"/>
          <w:color w:val="auto"/>
          <w:sz w:val="28"/>
          <w:lang w:val="ru-RU"/>
        </w:rPr>
      </w:pP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09630B" w:rsidRPr="00DD2DD5" w:rsidRDefault="0009630B" w:rsidP="0009630B">
      <w:pPr>
        <w:spacing w:after="0" w:line="276" w:lineRule="auto"/>
        <w:ind w:left="0"/>
        <w:jc w:val="center"/>
        <w:rPr>
          <w:rFonts w:ascii="Times New Roman" w:hAnsi="Times New Roman" w:cs="Times New Roman"/>
          <w:color w:val="auto"/>
          <w:sz w:val="28"/>
          <w:lang w:val="ru-RU"/>
        </w:rPr>
      </w:pPr>
    </w:p>
    <w:p w:rsidR="00773DFA" w:rsidRPr="00773DFA" w:rsidRDefault="00773DFA" w:rsidP="00773DFA">
      <w:pPr>
        <w:spacing w:after="0" w:line="276" w:lineRule="auto"/>
        <w:ind w:left="0"/>
        <w:jc w:val="center"/>
        <w:rPr>
          <w:rFonts w:ascii="Times New Roman" w:hAnsi="Times New Roman" w:cs="Times New Roman"/>
          <w:b/>
          <w:color w:val="auto"/>
          <w:sz w:val="28"/>
          <w:lang w:val="ru-RU"/>
        </w:rPr>
      </w:pPr>
      <w:r w:rsidRPr="00773DFA">
        <w:rPr>
          <w:rFonts w:ascii="Times New Roman" w:hAnsi="Times New Roman" w:cs="Times New Roman"/>
          <w:b/>
          <w:color w:val="auto"/>
          <w:sz w:val="28"/>
          <w:lang w:val="ru-RU"/>
        </w:rPr>
        <w:t>КУРСОВАЯ РАБОТА</w:t>
      </w:r>
    </w:p>
    <w:p w:rsidR="00773DFA" w:rsidRPr="00773DFA" w:rsidRDefault="00773DFA" w:rsidP="00773DFA">
      <w:pPr>
        <w:spacing w:after="0" w:line="276" w:lineRule="auto"/>
        <w:ind w:left="0"/>
        <w:jc w:val="center"/>
        <w:rPr>
          <w:rFonts w:ascii="Times New Roman" w:hAnsi="Times New Roman" w:cs="Times New Roman"/>
          <w:b/>
          <w:color w:val="auto"/>
          <w:sz w:val="28"/>
          <w:lang w:val="ru-RU"/>
        </w:rPr>
      </w:pPr>
      <w:r w:rsidRPr="00773DFA">
        <w:rPr>
          <w:rFonts w:ascii="Times New Roman" w:hAnsi="Times New Roman" w:cs="Times New Roman"/>
          <w:b/>
          <w:color w:val="auto"/>
          <w:sz w:val="28"/>
          <w:lang w:val="ru-RU"/>
        </w:rPr>
        <w:t>Тема: «</w:t>
      </w:r>
      <w:r>
        <w:rPr>
          <w:rFonts w:ascii="Times New Roman" w:hAnsi="Times New Roman" w:cs="Times New Roman"/>
          <w:b/>
          <w:color w:val="auto"/>
          <w:sz w:val="28"/>
          <w:lang w:val="ru-RU"/>
        </w:rPr>
        <w:t>Формирование навыков самообслуживания у детей дошкольного возраста</w:t>
      </w:r>
      <w:bookmarkStart w:id="2" w:name="_GoBack"/>
      <w:bookmarkEnd w:id="2"/>
      <w:r w:rsidRPr="00773DFA">
        <w:rPr>
          <w:rFonts w:ascii="Times New Roman" w:hAnsi="Times New Roman" w:cs="Times New Roman"/>
          <w:b/>
          <w:color w:val="auto"/>
          <w:sz w:val="28"/>
          <w:lang w:val="ru-RU"/>
        </w:rPr>
        <w:t>»</w:t>
      </w:r>
    </w:p>
    <w:p w:rsidR="00773DFA" w:rsidRPr="00773DFA" w:rsidRDefault="00773DFA" w:rsidP="00773DFA">
      <w:pPr>
        <w:spacing w:after="0" w:line="276" w:lineRule="auto"/>
        <w:ind w:left="0"/>
        <w:jc w:val="center"/>
        <w:rPr>
          <w:rFonts w:ascii="Times New Roman" w:hAnsi="Times New Roman" w:cs="Times New Roman"/>
          <w:b/>
          <w:color w:val="auto"/>
          <w:sz w:val="28"/>
          <w:lang w:val="ru-RU"/>
        </w:rPr>
      </w:pPr>
      <w:r w:rsidRPr="00773DFA">
        <w:rPr>
          <w:rFonts w:ascii="Times New Roman" w:hAnsi="Times New Roman" w:cs="Times New Roman"/>
          <w:b/>
          <w:color w:val="auto"/>
          <w:sz w:val="28"/>
          <w:lang w:val="ru-RU"/>
        </w:rPr>
        <w:t>44.02.01 «Дошкольное образование»</w:t>
      </w:r>
    </w:p>
    <w:p w:rsidR="00773DFA" w:rsidRPr="00773DFA" w:rsidRDefault="00773DFA" w:rsidP="00773DFA">
      <w:pPr>
        <w:spacing w:after="0" w:line="276" w:lineRule="auto"/>
        <w:ind w:left="0"/>
        <w:jc w:val="center"/>
        <w:rPr>
          <w:rFonts w:ascii="Times New Roman" w:hAnsi="Times New Roman" w:cs="Times New Roman"/>
          <w:b/>
          <w:color w:val="auto"/>
          <w:sz w:val="28"/>
          <w:lang w:val="ru-RU"/>
        </w:rPr>
      </w:pPr>
      <w:r w:rsidRPr="00773DFA">
        <w:rPr>
          <w:rFonts w:ascii="Times New Roman" w:hAnsi="Times New Roman" w:cs="Times New Roman"/>
          <w:b/>
          <w:color w:val="auto"/>
          <w:sz w:val="28"/>
          <w:lang w:val="ru-RU"/>
        </w:rPr>
        <w:t>(углубленной подготовки)</w:t>
      </w:r>
    </w:p>
    <w:p w:rsidR="0009630B" w:rsidRPr="00BC571E" w:rsidRDefault="0009630B" w:rsidP="0009630B">
      <w:pPr>
        <w:spacing w:after="0" w:line="276" w:lineRule="auto"/>
        <w:ind w:left="0"/>
        <w:jc w:val="center"/>
        <w:rPr>
          <w:rFonts w:ascii="Times New Roman" w:hAnsi="Times New Roman" w:cs="Times New Roman"/>
          <w:color w:val="auto"/>
          <w:sz w:val="28"/>
          <w:lang w:val="ru-RU"/>
        </w:rPr>
      </w:pPr>
    </w:p>
    <w:p w:rsidR="0009630B" w:rsidRPr="00BC571E" w:rsidRDefault="0009630B" w:rsidP="0009630B">
      <w:pPr>
        <w:spacing w:after="0" w:line="276" w:lineRule="auto"/>
        <w:ind w:left="0"/>
        <w:jc w:val="center"/>
        <w:rPr>
          <w:rFonts w:ascii="Times New Roman" w:hAnsi="Times New Roman" w:cs="Times New Roman"/>
          <w:color w:val="auto"/>
          <w:sz w:val="28"/>
          <w:lang w:val="ru-RU"/>
        </w:rPr>
      </w:pPr>
    </w:p>
    <w:p w:rsidR="0009630B" w:rsidRPr="00BC571E" w:rsidRDefault="0009630B" w:rsidP="0009630B">
      <w:pPr>
        <w:spacing w:after="0" w:line="276" w:lineRule="auto"/>
        <w:ind w:left="0"/>
        <w:rPr>
          <w:rFonts w:ascii="Times New Roman" w:hAnsi="Times New Roman" w:cs="Times New Roman"/>
          <w:color w:val="auto"/>
          <w:sz w:val="28"/>
          <w:lang w:val="ru-RU"/>
        </w:rPr>
      </w:pPr>
    </w:p>
    <w:p w:rsidR="0009630B" w:rsidRPr="00BC571E" w:rsidRDefault="0009630B" w:rsidP="0009630B">
      <w:pPr>
        <w:spacing w:after="0" w:line="276" w:lineRule="auto"/>
        <w:ind w:left="0"/>
        <w:rPr>
          <w:rFonts w:ascii="Times New Roman" w:hAnsi="Times New Roman" w:cs="Times New Roman"/>
          <w:color w:val="auto"/>
          <w:sz w:val="28"/>
          <w:lang w:val="ru-RU"/>
        </w:rPr>
      </w:pPr>
    </w:p>
    <w:p w:rsidR="0009630B" w:rsidRPr="00BC571E" w:rsidRDefault="0009630B" w:rsidP="0009630B">
      <w:pPr>
        <w:spacing w:after="0" w:line="276" w:lineRule="auto"/>
        <w:ind w:left="0"/>
        <w:jc w:val="center"/>
        <w:rPr>
          <w:rFonts w:ascii="Times New Roman" w:hAnsi="Times New Roman" w:cs="Times New Roman"/>
          <w:color w:val="auto"/>
          <w:sz w:val="28"/>
          <w:lang w:val="ru-RU"/>
        </w:rPr>
      </w:pPr>
    </w:p>
    <w:p w:rsidR="0009630B" w:rsidRPr="00BC571E" w:rsidRDefault="0009630B" w:rsidP="0009630B">
      <w:pPr>
        <w:spacing w:after="0" w:line="276" w:lineRule="auto"/>
        <w:ind w:left="0"/>
        <w:jc w:val="center"/>
        <w:rPr>
          <w:rFonts w:ascii="Times New Roman" w:hAnsi="Times New Roman" w:cs="Times New Roman"/>
          <w:color w:val="auto"/>
          <w:sz w:val="28"/>
          <w:lang w:val="ru-RU"/>
        </w:rPr>
      </w:pPr>
    </w:p>
    <w:p w:rsidR="0009630B" w:rsidRDefault="0009630B" w:rsidP="0009630B">
      <w:pPr>
        <w:spacing w:after="0" w:line="276" w:lineRule="auto"/>
        <w:ind w:left="0"/>
        <w:jc w:val="right"/>
        <w:rPr>
          <w:rFonts w:ascii="Times New Roman" w:hAnsi="Times New Roman" w:cs="Times New Roman"/>
          <w:color w:val="auto"/>
          <w:sz w:val="28"/>
          <w:lang w:val="ru-RU"/>
        </w:rPr>
      </w:pPr>
      <w:r w:rsidRPr="00BC571E">
        <w:rPr>
          <w:rFonts w:ascii="Times New Roman" w:hAnsi="Times New Roman" w:cs="Times New Roman"/>
          <w:color w:val="auto"/>
          <w:sz w:val="28"/>
          <w:lang w:val="ru-RU"/>
        </w:rPr>
        <w:t xml:space="preserve">Автор работы: </w:t>
      </w:r>
    </w:p>
    <w:p w:rsidR="00105E6A" w:rsidRPr="00DD2DD5" w:rsidRDefault="00105E6A" w:rsidP="0009630B">
      <w:pPr>
        <w:spacing w:after="0" w:line="276" w:lineRule="auto"/>
        <w:ind w:left="0"/>
        <w:jc w:val="right"/>
        <w:rPr>
          <w:rFonts w:ascii="Times New Roman" w:hAnsi="Times New Roman" w:cs="Times New Roman"/>
          <w:color w:val="auto"/>
          <w:sz w:val="28"/>
          <w:lang w:val="ru-RU"/>
        </w:rPr>
      </w:pPr>
      <w:proofErr w:type="spellStart"/>
      <w:r>
        <w:rPr>
          <w:rFonts w:ascii="Times New Roman" w:hAnsi="Times New Roman" w:cs="Times New Roman"/>
          <w:color w:val="auto"/>
          <w:sz w:val="28"/>
          <w:lang w:val="ru-RU"/>
        </w:rPr>
        <w:t>Сулайманова</w:t>
      </w:r>
      <w:proofErr w:type="spellEnd"/>
      <w:r>
        <w:rPr>
          <w:rFonts w:ascii="Times New Roman" w:hAnsi="Times New Roman" w:cs="Times New Roman"/>
          <w:color w:val="auto"/>
          <w:sz w:val="28"/>
          <w:lang w:val="ru-RU"/>
        </w:rPr>
        <w:t xml:space="preserve"> Малика </w:t>
      </w:r>
      <w:proofErr w:type="spellStart"/>
      <w:r>
        <w:rPr>
          <w:rFonts w:ascii="Times New Roman" w:hAnsi="Times New Roman" w:cs="Times New Roman"/>
          <w:color w:val="auto"/>
          <w:sz w:val="28"/>
          <w:lang w:val="ru-RU"/>
        </w:rPr>
        <w:t>Ансаровна</w:t>
      </w:r>
      <w:proofErr w:type="spellEnd"/>
    </w:p>
    <w:p w:rsidR="0009630B" w:rsidRPr="00BC571E" w:rsidRDefault="0009630B" w:rsidP="0009630B">
      <w:pPr>
        <w:spacing w:after="0" w:line="276" w:lineRule="auto"/>
        <w:ind w:left="0"/>
        <w:jc w:val="right"/>
        <w:rPr>
          <w:rFonts w:ascii="Times New Roman" w:hAnsi="Times New Roman" w:cs="Times New Roman"/>
          <w:color w:val="auto"/>
          <w:sz w:val="28"/>
          <w:lang w:val="ru-RU"/>
        </w:rPr>
      </w:pPr>
      <w:r>
        <w:rPr>
          <w:rFonts w:ascii="Times New Roman" w:hAnsi="Times New Roman" w:cs="Times New Roman"/>
          <w:color w:val="auto"/>
          <w:sz w:val="28"/>
          <w:lang w:val="ru-RU"/>
        </w:rPr>
        <w:t>г. Зерноград, ГБПОУ РО «</w:t>
      </w:r>
      <w:proofErr w:type="spellStart"/>
      <w:r>
        <w:rPr>
          <w:rFonts w:ascii="Times New Roman" w:hAnsi="Times New Roman" w:cs="Times New Roman"/>
          <w:color w:val="auto"/>
          <w:sz w:val="28"/>
          <w:lang w:val="ru-RU"/>
        </w:rPr>
        <w:t>ЗернПК</w:t>
      </w:r>
      <w:proofErr w:type="spellEnd"/>
      <w:r w:rsidRPr="00BC571E">
        <w:rPr>
          <w:rFonts w:ascii="Times New Roman" w:hAnsi="Times New Roman" w:cs="Times New Roman"/>
          <w:color w:val="auto"/>
          <w:sz w:val="28"/>
          <w:lang w:val="ru-RU"/>
        </w:rPr>
        <w:t xml:space="preserve">» </w:t>
      </w:r>
    </w:p>
    <w:p w:rsidR="0009630B" w:rsidRDefault="0009630B" w:rsidP="0009630B">
      <w:pPr>
        <w:spacing w:after="0" w:line="276" w:lineRule="auto"/>
        <w:ind w:left="0"/>
        <w:jc w:val="right"/>
        <w:rPr>
          <w:rFonts w:ascii="Times New Roman" w:hAnsi="Times New Roman" w:cs="Times New Roman"/>
          <w:color w:val="auto"/>
          <w:sz w:val="28"/>
          <w:lang w:val="ru-RU"/>
        </w:rPr>
      </w:pPr>
      <w:r w:rsidRPr="00BC571E">
        <w:rPr>
          <w:rFonts w:ascii="Times New Roman" w:hAnsi="Times New Roman" w:cs="Times New Roman"/>
          <w:color w:val="auto"/>
          <w:sz w:val="28"/>
          <w:lang w:val="ru-RU"/>
        </w:rPr>
        <w:t>Научный руководитель:</w:t>
      </w:r>
    </w:p>
    <w:p w:rsidR="00105E6A" w:rsidRDefault="00105E6A" w:rsidP="0009630B">
      <w:pPr>
        <w:spacing w:after="0" w:line="276" w:lineRule="auto"/>
        <w:ind w:left="0"/>
        <w:jc w:val="right"/>
        <w:rPr>
          <w:rFonts w:ascii="Times New Roman" w:hAnsi="Times New Roman" w:cs="Times New Roman"/>
          <w:color w:val="auto"/>
          <w:sz w:val="28"/>
          <w:lang w:val="ru-RU"/>
        </w:rPr>
      </w:pPr>
      <w:r>
        <w:rPr>
          <w:rFonts w:ascii="Times New Roman" w:hAnsi="Times New Roman" w:cs="Times New Roman"/>
          <w:color w:val="auto"/>
          <w:sz w:val="28"/>
          <w:lang w:val="ru-RU"/>
        </w:rPr>
        <w:t>Бойко Светлана Захаровна</w:t>
      </w:r>
    </w:p>
    <w:p w:rsidR="0009630B" w:rsidRPr="00BC571E" w:rsidRDefault="0009630B" w:rsidP="0009630B">
      <w:pPr>
        <w:spacing w:after="0" w:line="276" w:lineRule="auto"/>
        <w:ind w:left="293"/>
        <w:jc w:val="right"/>
        <w:rPr>
          <w:rFonts w:ascii="Times New Roman" w:eastAsia="Calibri" w:hAnsi="Times New Roman" w:cs="Times New Roman"/>
          <w:color w:val="FF0000"/>
          <w:sz w:val="28"/>
          <w:lang w:val="ru-RU"/>
        </w:rPr>
      </w:pPr>
      <w:r>
        <w:rPr>
          <w:rFonts w:ascii="Times New Roman" w:eastAsia="Calibri" w:hAnsi="Times New Roman" w:cs="Times New Roman"/>
          <w:color w:val="auto"/>
          <w:sz w:val="28"/>
          <w:lang w:val="ru-RU"/>
        </w:rPr>
        <w:t>преподаватель профессионального цикла</w:t>
      </w:r>
      <w:r w:rsidRPr="00BC571E">
        <w:rPr>
          <w:rFonts w:ascii="Times New Roman" w:hAnsi="Times New Roman" w:cs="Times New Roman"/>
          <w:color w:val="auto"/>
          <w:sz w:val="28"/>
          <w:lang w:val="ru-RU"/>
        </w:rPr>
        <w:t xml:space="preserve"> </w:t>
      </w:r>
    </w:p>
    <w:p w:rsidR="0009630B" w:rsidRPr="00BC571E" w:rsidRDefault="0009630B" w:rsidP="0009630B">
      <w:pPr>
        <w:spacing w:after="0" w:line="276" w:lineRule="auto"/>
        <w:ind w:left="0"/>
        <w:jc w:val="right"/>
        <w:rPr>
          <w:rFonts w:ascii="Times New Roman" w:hAnsi="Times New Roman" w:cs="Times New Roman"/>
          <w:color w:val="auto"/>
          <w:sz w:val="28"/>
          <w:lang w:val="ru-RU"/>
        </w:rPr>
      </w:pPr>
      <w:r>
        <w:rPr>
          <w:rFonts w:ascii="Times New Roman" w:hAnsi="Times New Roman" w:cs="Times New Roman"/>
          <w:color w:val="auto"/>
          <w:sz w:val="28"/>
          <w:lang w:val="ru-RU"/>
        </w:rPr>
        <w:t>г. Зерноград, ГБПОУ РО «</w:t>
      </w:r>
      <w:proofErr w:type="spellStart"/>
      <w:r>
        <w:rPr>
          <w:rFonts w:ascii="Times New Roman" w:hAnsi="Times New Roman" w:cs="Times New Roman"/>
          <w:color w:val="auto"/>
          <w:sz w:val="28"/>
          <w:lang w:val="ru-RU"/>
        </w:rPr>
        <w:t>ЗернПК</w:t>
      </w:r>
      <w:proofErr w:type="spellEnd"/>
      <w:r w:rsidRPr="00BC571E">
        <w:rPr>
          <w:rFonts w:ascii="Times New Roman" w:hAnsi="Times New Roman" w:cs="Times New Roman"/>
          <w:color w:val="auto"/>
          <w:sz w:val="28"/>
          <w:lang w:val="ru-RU"/>
        </w:rPr>
        <w:t xml:space="preserve">» </w:t>
      </w:r>
    </w:p>
    <w:p w:rsidR="0009630B" w:rsidRDefault="0009630B" w:rsidP="0009630B">
      <w:pPr>
        <w:spacing w:after="0" w:line="276" w:lineRule="auto"/>
        <w:ind w:left="0"/>
        <w:jc w:val="right"/>
        <w:rPr>
          <w:rFonts w:ascii="Times New Roman" w:hAnsi="Times New Roman" w:cs="Times New Roman"/>
          <w:color w:val="auto"/>
          <w:sz w:val="28"/>
          <w:lang w:val="ru-RU"/>
        </w:rPr>
      </w:pPr>
    </w:p>
    <w:p w:rsidR="0009630B" w:rsidRDefault="0009630B" w:rsidP="0009630B">
      <w:pPr>
        <w:spacing w:after="0" w:line="276" w:lineRule="auto"/>
        <w:ind w:left="0"/>
        <w:jc w:val="right"/>
        <w:rPr>
          <w:rFonts w:ascii="Times New Roman" w:hAnsi="Times New Roman" w:cs="Times New Roman"/>
          <w:color w:val="auto"/>
          <w:sz w:val="28"/>
          <w:lang w:val="ru-RU"/>
        </w:rPr>
      </w:pPr>
    </w:p>
    <w:p w:rsidR="0009630B" w:rsidRDefault="0009630B" w:rsidP="0009630B">
      <w:pPr>
        <w:spacing w:after="0" w:line="276" w:lineRule="auto"/>
        <w:ind w:left="0"/>
        <w:rPr>
          <w:rFonts w:ascii="Times New Roman" w:hAnsi="Times New Roman" w:cs="Times New Roman"/>
          <w:color w:val="auto"/>
          <w:sz w:val="28"/>
          <w:lang w:val="ru-RU"/>
        </w:rPr>
      </w:pPr>
    </w:p>
    <w:p w:rsidR="0009630B" w:rsidRDefault="0009630B" w:rsidP="0009630B">
      <w:pPr>
        <w:spacing w:after="0" w:line="276" w:lineRule="auto"/>
        <w:ind w:left="0"/>
        <w:rPr>
          <w:rFonts w:ascii="Times New Roman" w:hAnsi="Times New Roman" w:cs="Times New Roman"/>
          <w:color w:val="auto"/>
          <w:sz w:val="28"/>
          <w:lang w:val="ru-RU"/>
        </w:rPr>
      </w:pPr>
    </w:p>
    <w:p w:rsidR="0009630B" w:rsidRDefault="0009630B" w:rsidP="0009630B">
      <w:pPr>
        <w:spacing w:after="0" w:line="276" w:lineRule="auto"/>
        <w:ind w:left="0"/>
        <w:rPr>
          <w:rFonts w:ascii="Times New Roman" w:hAnsi="Times New Roman" w:cs="Times New Roman"/>
          <w:color w:val="auto"/>
          <w:sz w:val="28"/>
          <w:lang w:val="ru-RU"/>
        </w:rPr>
      </w:pPr>
    </w:p>
    <w:p w:rsidR="0009630B" w:rsidRDefault="0009630B" w:rsidP="0009630B">
      <w:pPr>
        <w:spacing w:after="0" w:line="276" w:lineRule="auto"/>
        <w:ind w:left="0"/>
        <w:jc w:val="center"/>
        <w:rPr>
          <w:rFonts w:ascii="Times New Roman" w:hAnsi="Times New Roman" w:cs="Times New Roman"/>
          <w:color w:val="auto"/>
          <w:sz w:val="28"/>
          <w:lang w:val="ru-RU"/>
        </w:rPr>
      </w:pPr>
      <w:r>
        <w:rPr>
          <w:rFonts w:ascii="Times New Roman" w:hAnsi="Times New Roman" w:cs="Times New Roman"/>
          <w:color w:val="auto"/>
          <w:sz w:val="28"/>
          <w:lang w:val="ru-RU"/>
        </w:rPr>
        <w:t xml:space="preserve">г. Зерноград </w:t>
      </w:r>
    </w:p>
    <w:p w:rsidR="0009630B" w:rsidRPr="00BC571E" w:rsidRDefault="0009630B" w:rsidP="0009630B">
      <w:pPr>
        <w:spacing w:after="0" w:line="276" w:lineRule="auto"/>
        <w:ind w:left="0"/>
        <w:jc w:val="center"/>
        <w:rPr>
          <w:rFonts w:ascii="Times New Roman" w:hAnsi="Times New Roman" w:cs="Times New Roman"/>
          <w:color w:val="auto"/>
          <w:sz w:val="28"/>
          <w:lang w:val="ru-RU"/>
        </w:rPr>
        <w:sectPr w:rsidR="0009630B" w:rsidRPr="00BC571E" w:rsidSect="009E3899">
          <w:footerReference w:type="default" r:id="rId8"/>
          <w:pgSz w:w="11906" w:h="16838"/>
          <w:pgMar w:top="1134" w:right="850" w:bottom="1134" w:left="1701" w:header="708" w:footer="708" w:gutter="0"/>
          <w:cols w:space="708"/>
          <w:titlePg/>
          <w:docGrid w:linePitch="360"/>
        </w:sectPr>
      </w:pPr>
      <w:r>
        <w:rPr>
          <w:rFonts w:ascii="Times New Roman" w:hAnsi="Times New Roman" w:cs="Times New Roman"/>
          <w:color w:val="auto"/>
          <w:sz w:val="28"/>
          <w:lang w:val="ru-RU"/>
        </w:rPr>
        <w:t>2024</w:t>
      </w:r>
    </w:p>
    <w:sdt>
      <w:sdtPr>
        <w:rPr>
          <w:rFonts w:ascii="Calibri" w:eastAsia="Calibri" w:hAnsi="Calibri" w:cs="Times New Roman"/>
          <w:color w:val="auto"/>
          <w:sz w:val="22"/>
          <w:szCs w:val="22"/>
          <w:lang w:val="ru-RU" w:bidi="ar-SA"/>
        </w:rPr>
        <w:id w:val="-814254946"/>
        <w:docPartObj>
          <w:docPartGallery w:val="Table of Contents"/>
          <w:docPartUnique/>
        </w:docPartObj>
      </w:sdtPr>
      <w:sdtEndPr>
        <w:rPr>
          <w:rFonts w:ascii="Times New Roman" w:hAnsi="Times New Roman"/>
          <w:color w:val="FF0000"/>
        </w:rPr>
      </w:sdtEndPr>
      <w:sdtContent>
        <w:p w:rsidR="00DE1FE8" w:rsidRPr="00F26A21" w:rsidRDefault="00DE1FE8" w:rsidP="00DE1FE8">
          <w:pPr>
            <w:keepNext/>
            <w:keepLines/>
            <w:spacing w:before="480" w:after="0" w:line="276" w:lineRule="auto"/>
            <w:ind w:left="0"/>
            <w:jc w:val="center"/>
            <w:rPr>
              <w:rFonts w:ascii="Times New Roman" w:eastAsia="Times New Roman" w:hAnsi="Times New Roman" w:cs="Times New Roman"/>
              <w:b/>
              <w:bCs/>
              <w:color w:val="auto"/>
              <w:sz w:val="28"/>
              <w:szCs w:val="28"/>
              <w:lang w:val="ru-RU" w:eastAsia="ru-RU" w:bidi="ar-SA"/>
            </w:rPr>
          </w:pPr>
          <w:r>
            <w:rPr>
              <w:rFonts w:ascii="Times New Roman" w:eastAsia="Times New Roman" w:hAnsi="Times New Roman" w:cs="Times New Roman"/>
              <w:b/>
              <w:bCs/>
              <w:color w:val="auto"/>
              <w:sz w:val="28"/>
              <w:szCs w:val="28"/>
              <w:lang w:val="ru-RU" w:eastAsia="ru-RU" w:bidi="ar-SA"/>
            </w:rPr>
            <w:t>СОДЕРЖАНИЕ</w:t>
          </w:r>
        </w:p>
        <w:p w:rsidR="00DE1FE8" w:rsidRPr="00E213BB" w:rsidRDefault="00DE1FE8" w:rsidP="00DE1FE8">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r w:rsidRPr="00F26A21">
            <w:rPr>
              <w:rFonts w:ascii="Times New Roman" w:eastAsia="Times New Roman" w:hAnsi="Times New Roman" w:cs="Times New Roman"/>
              <w:color w:val="auto"/>
              <w:sz w:val="28"/>
              <w:szCs w:val="28"/>
              <w:lang w:val="ru-RU" w:eastAsia="ru-RU" w:bidi="ar-SA"/>
            </w:rPr>
            <w:fldChar w:fldCharType="begin"/>
          </w:r>
          <w:r w:rsidRPr="00F26A21">
            <w:rPr>
              <w:rFonts w:ascii="Times New Roman" w:eastAsia="Times New Roman" w:hAnsi="Times New Roman" w:cs="Times New Roman"/>
              <w:color w:val="auto"/>
              <w:sz w:val="28"/>
              <w:szCs w:val="28"/>
              <w:lang w:val="ru-RU" w:eastAsia="ru-RU" w:bidi="ar-SA"/>
            </w:rPr>
            <w:instrText xml:space="preserve"> TOC \o "1-3" \h \z \u </w:instrText>
          </w:r>
          <w:r w:rsidRPr="00F26A21">
            <w:rPr>
              <w:rFonts w:ascii="Times New Roman" w:eastAsia="Times New Roman" w:hAnsi="Times New Roman" w:cs="Times New Roman"/>
              <w:color w:val="auto"/>
              <w:sz w:val="28"/>
              <w:szCs w:val="28"/>
              <w:lang w:val="ru-RU" w:eastAsia="ru-RU" w:bidi="ar-SA"/>
            </w:rPr>
            <w:fldChar w:fldCharType="separate"/>
          </w:r>
          <w:hyperlink w:anchor="_Toc89518250" w:history="1">
            <w:r w:rsidRPr="00E213BB">
              <w:rPr>
                <w:rFonts w:ascii="Times New Roman" w:eastAsia="Times New Roman" w:hAnsi="Times New Roman" w:cs="Times New Roman"/>
                <w:noProof/>
                <w:color w:val="000000" w:themeColor="text1"/>
                <w:sz w:val="28"/>
                <w:szCs w:val="28"/>
                <w:lang w:val="ru-RU" w:eastAsia="ru-RU" w:bidi="ar-SA"/>
              </w:rPr>
              <w:t>ВВЕДЕНИЕ</w:t>
            </w:r>
            <w:r w:rsidRPr="00E213BB">
              <w:rPr>
                <w:rFonts w:ascii="Times New Roman" w:eastAsia="Times New Roman" w:hAnsi="Times New Roman" w:cs="Times New Roman"/>
                <w:noProof/>
                <w:webHidden/>
                <w:color w:val="000000" w:themeColor="text1"/>
                <w:sz w:val="28"/>
                <w:szCs w:val="28"/>
                <w:lang w:val="ru-RU" w:eastAsia="ru-RU" w:bidi="ar-SA"/>
              </w:rPr>
              <w:tab/>
            </w:r>
            <w:r w:rsidRPr="00E213BB">
              <w:rPr>
                <w:rFonts w:ascii="Times New Roman" w:eastAsia="Times New Roman" w:hAnsi="Times New Roman" w:cs="Times New Roman"/>
                <w:noProof/>
                <w:webHidden/>
                <w:color w:val="000000" w:themeColor="text1"/>
                <w:sz w:val="28"/>
                <w:szCs w:val="28"/>
                <w:lang w:val="ru-RU" w:eastAsia="ru-RU" w:bidi="ar-SA"/>
              </w:rPr>
              <w:fldChar w:fldCharType="begin"/>
            </w:r>
            <w:r w:rsidRPr="00E213BB">
              <w:rPr>
                <w:rFonts w:ascii="Times New Roman" w:eastAsia="Times New Roman" w:hAnsi="Times New Roman" w:cs="Times New Roman"/>
                <w:noProof/>
                <w:webHidden/>
                <w:color w:val="000000" w:themeColor="text1"/>
                <w:sz w:val="28"/>
                <w:szCs w:val="28"/>
                <w:lang w:val="ru-RU" w:eastAsia="ru-RU" w:bidi="ar-SA"/>
              </w:rPr>
              <w:instrText xml:space="preserve"> PAGEREF _Toc89518250 \h </w:instrText>
            </w:r>
            <w:r w:rsidRPr="00E213BB">
              <w:rPr>
                <w:rFonts w:ascii="Times New Roman" w:eastAsia="Times New Roman" w:hAnsi="Times New Roman" w:cs="Times New Roman"/>
                <w:noProof/>
                <w:webHidden/>
                <w:color w:val="000000" w:themeColor="text1"/>
                <w:sz w:val="28"/>
                <w:szCs w:val="28"/>
                <w:lang w:val="ru-RU" w:eastAsia="ru-RU" w:bidi="ar-SA"/>
              </w:rPr>
            </w:r>
            <w:r w:rsidRPr="00E213BB">
              <w:rPr>
                <w:rFonts w:ascii="Times New Roman" w:eastAsia="Times New Roman" w:hAnsi="Times New Roman" w:cs="Times New Roman"/>
                <w:noProof/>
                <w:webHidden/>
                <w:color w:val="000000" w:themeColor="text1"/>
                <w:sz w:val="28"/>
                <w:szCs w:val="28"/>
                <w:lang w:val="ru-RU" w:eastAsia="ru-RU" w:bidi="ar-SA"/>
              </w:rPr>
              <w:fldChar w:fldCharType="separate"/>
            </w:r>
            <w:r>
              <w:rPr>
                <w:rFonts w:ascii="Times New Roman" w:eastAsia="Times New Roman" w:hAnsi="Times New Roman" w:cs="Times New Roman"/>
                <w:noProof/>
                <w:webHidden/>
                <w:color w:val="000000" w:themeColor="text1"/>
                <w:sz w:val="28"/>
                <w:szCs w:val="28"/>
                <w:lang w:val="ru-RU" w:eastAsia="ru-RU" w:bidi="ar-SA"/>
              </w:rPr>
              <w:t>3</w:t>
            </w:r>
            <w:r w:rsidRPr="00E213BB">
              <w:rPr>
                <w:rFonts w:ascii="Times New Roman" w:eastAsia="Times New Roman" w:hAnsi="Times New Roman" w:cs="Times New Roman"/>
                <w:noProof/>
                <w:webHidden/>
                <w:color w:val="000000" w:themeColor="text1"/>
                <w:sz w:val="28"/>
                <w:szCs w:val="28"/>
                <w:lang w:val="ru-RU" w:eastAsia="ru-RU" w:bidi="ar-SA"/>
              </w:rPr>
              <w:fldChar w:fldCharType="end"/>
            </w:r>
          </w:hyperlink>
        </w:p>
        <w:p w:rsidR="00DE1FE8" w:rsidRPr="00E213BB" w:rsidRDefault="00773DFA" w:rsidP="00DE1FE8">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hyperlink w:anchor="_Toc89518251" w:history="1">
            <w:r w:rsidR="00B21BB2">
              <w:rPr>
                <w:rFonts w:ascii="Times New Roman" w:eastAsia="Times New Roman" w:hAnsi="Times New Roman" w:cs="Times New Roman"/>
                <w:noProof/>
                <w:color w:val="000000" w:themeColor="text1"/>
                <w:sz w:val="28"/>
                <w:szCs w:val="28"/>
                <w:lang w:val="ru-RU" w:eastAsia="ru-RU" w:bidi="ar-SA"/>
              </w:rPr>
              <w:t xml:space="preserve">ГЛАВА </w:t>
            </w:r>
            <w:r w:rsidR="00B21BB2">
              <w:rPr>
                <w:rFonts w:ascii="Times New Roman" w:eastAsia="Times New Roman" w:hAnsi="Times New Roman" w:cs="Times New Roman"/>
                <w:noProof/>
                <w:color w:val="000000" w:themeColor="text1"/>
                <w:sz w:val="28"/>
                <w:szCs w:val="28"/>
                <w:lang w:eastAsia="ru-RU" w:bidi="ar-SA"/>
              </w:rPr>
              <w:t>I</w:t>
            </w:r>
            <w:r w:rsidR="00DE1FE8" w:rsidRPr="00E213BB">
              <w:rPr>
                <w:rFonts w:ascii="Times New Roman" w:eastAsia="Times New Roman" w:hAnsi="Times New Roman" w:cs="Times New Roman"/>
                <w:noProof/>
                <w:color w:val="000000" w:themeColor="text1"/>
                <w:sz w:val="28"/>
                <w:szCs w:val="28"/>
                <w:lang w:val="ru-RU" w:eastAsia="ru-RU" w:bidi="ar-SA"/>
              </w:rPr>
              <w:t xml:space="preserve"> ТЕОРЕТИЧЕСКИЕ ОСНОВЫ ФОРМИРОВАНИЯ НАВЫКОВ САМООБСЛУЖИВАНИЯ У ДЕТЕЙ ДОШКОЛЬНОГО ВОЗРАСТА</w:t>
            </w:r>
            <w:r w:rsidR="00DE1FE8" w:rsidRPr="00E213BB">
              <w:rPr>
                <w:rFonts w:ascii="Times New Roman" w:eastAsia="Times New Roman" w:hAnsi="Times New Roman" w:cs="Times New Roman"/>
                <w:noProof/>
                <w:webHidden/>
                <w:color w:val="000000" w:themeColor="text1"/>
                <w:sz w:val="28"/>
                <w:szCs w:val="28"/>
                <w:lang w:val="ru-RU" w:eastAsia="ru-RU" w:bidi="ar-SA"/>
              </w:rPr>
              <w:tab/>
            </w:r>
          </w:hyperlink>
          <w:r w:rsidR="00652362">
            <w:rPr>
              <w:rFonts w:ascii="Times New Roman" w:eastAsia="Times New Roman" w:hAnsi="Times New Roman" w:cs="Times New Roman"/>
              <w:noProof/>
              <w:color w:val="000000" w:themeColor="text1"/>
              <w:sz w:val="28"/>
              <w:szCs w:val="28"/>
              <w:lang w:val="ru-RU" w:eastAsia="ru-RU" w:bidi="ar-SA"/>
            </w:rPr>
            <w:t>5</w:t>
          </w:r>
        </w:p>
        <w:p w:rsidR="00DE1FE8" w:rsidRPr="00E213BB" w:rsidRDefault="00DE1FE8" w:rsidP="00DE1FE8">
          <w:pPr>
            <w:spacing w:after="0" w:line="360" w:lineRule="auto"/>
            <w:ind w:left="0"/>
            <w:jc w:val="both"/>
            <w:rPr>
              <w:rFonts w:ascii="Times New Roman" w:hAnsi="Times New Roman" w:cs="Times New Roman"/>
              <w:color w:val="auto"/>
              <w:sz w:val="28"/>
              <w:szCs w:val="28"/>
              <w:lang w:val="ru-RU"/>
            </w:rPr>
          </w:pPr>
          <w:r w:rsidRPr="00E213BB">
            <w:fldChar w:fldCharType="begin"/>
          </w:r>
          <w:r w:rsidRPr="00E213BB">
            <w:instrText xml:space="preserve"> HYPERLINK \l "_Toc89518252" </w:instrText>
          </w:r>
          <w:r w:rsidRPr="00E213BB">
            <w:fldChar w:fldCharType="separate"/>
          </w:r>
          <w:r w:rsidRPr="00E213BB">
            <w:rPr>
              <w:rFonts w:ascii="Times New Roman" w:eastAsia="Times New Roman" w:hAnsi="Times New Roman" w:cs="Times New Roman"/>
              <w:noProof/>
              <w:color w:val="000000" w:themeColor="text1"/>
              <w:sz w:val="28"/>
              <w:szCs w:val="28"/>
              <w:lang w:val="ru-RU" w:eastAsia="ru-RU" w:bidi="ar-SA"/>
            </w:rPr>
            <w:t>1.1 Анализ основных понятий исследования</w:t>
          </w:r>
          <w:r w:rsidRPr="00E213BB">
            <w:rPr>
              <w:rFonts w:ascii="Times New Roman" w:eastAsia="Times New Roman" w:hAnsi="Times New Roman" w:cs="Times New Roman"/>
              <w:noProof/>
              <w:color w:val="auto"/>
              <w:sz w:val="28"/>
              <w:szCs w:val="28"/>
              <w:lang w:val="ru-RU" w:eastAsia="ru-RU" w:bidi="ar-SA"/>
            </w:rPr>
            <w:t xml:space="preserve"> «</w:t>
          </w:r>
          <w:r w:rsidRPr="00E213BB">
            <w:rPr>
              <w:rFonts w:ascii="Times New Roman" w:hAnsi="Times New Roman" w:cs="Times New Roman"/>
              <w:color w:val="auto"/>
              <w:sz w:val="28"/>
              <w:szCs w:val="28"/>
              <w:lang w:val="ru-RU"/>
            </w:rPr>
            <w:t>труд», «трудовое воспитание», «самообслуживание»…………………………………………</w:t>
          </w:r>
          <w:r w:rsidR="00652362">
            <w:rPr>
              <w:rFonts w:ascii="Times New Roman" w:hAnsi="Times New Roman" w:cs="Times New Roman"/>
              <w:color w:val="auto"/>
              <w:sz w:val="28"/>
              <w:szCs w:val="28"/>
              <w:lang w:val="ru-RU"/>
            </w:rPr>
            <w:t>...............................5</w:t>
          </w:r>
        </w:p>
        <w:p w:rsidR="00DE1FE8" w:rsidRPr="00E213BB" w:rsidRDefault="00773DFA" w:rsidP="00B21BB2">
          <w:pPr>
            <w:tabs>
              <w:tab w:val="right" w:leader="dot" w:pos="9345"/>
            </w:tabs>
            <w:spacing w:after="100" w:line="276" w:lineRule="auto"/>
            <w:ind w:left="0"/>
            <w:jc w:val="both"/>
            <w:rPr>
              <w:rFonts w:ascii="Times New Roman" w:eastAsia="Times New Roman" w:hAnsi="Times New Roman" w:cs="Times New Roman"/>
              <w:noProof/>
              <w:color w:val="auto"/>
              <w:sz w:val="28"/>
              <w:szCs w:val="28"/>
              <w:lang w:val="ru-RU" w:eastAsia="ru-RU" w:bidi="ar-SA"/>
            </w:rPr>
          </w:pPr>
          <w:hyperlink w:anchor="_Toc89518253" w:history="1">
            <w:r w:rsidR="00DE1FE8" w:rsidRPr="00E213BB">
              <w:rPr>
                <w:rFonts w:ascii="Times New Roman" w:eastAsia="Times New Roman" w:hAnsi="Times New Roman" w:cs="Times New Roman"/>
                <w:noProof/>
                <w:color w:val="auto"/>
                <w:sz w:val="28"/>
                <w:szCs w:val="28"/>
                <w:lang w:val="ru-RU" w:eastAsia="ru-RU" w:bidi="ar-SA"/>
              </w:rPr>
              <w:t>1.2</w:t>
            </w:r>
            <w:r w:rsidR="00652362" w:rsidRPr="00652362">
              <w:rPr>
                <w:rFonts w:ascii="Times New Roman" w:eastAsia="Times New Roman" w:hAnsi="Times New Roman" w:cs="Times New Roman"/>
                <w:noProof/>
                <w:color w:val="auto"/>
                <w:sz w:val="28"/>
                <w:szCs w:val="28"/>
                <w:lang w:val="ru-RU" w:eastAsia="ru-RU" w:bidi="ar-SA"/>
              </w:rPr>
              <w:t xml:space="preserve"> Педагогические условия формирования навыков самообслуживания у детей дошкольного возраста</w:t>
            </w:r>
            <w:r w:rsidR="00DE1FE8" w:rsidRPr="00E213BB">
              <w:rPr>
                <w:rFonts w:ascii="Times New Roman" w:eastAsia="Times New Roman" w:hAnsi="Times New Roman" w:cs="Times New Roman"/>
                <w:noProof/>
                <w:webHidden/>
                <w:color w:val="auto"/>
                <w:sz w:val="28"/>
                <w:szCs w:val="28"/>
                <w:lang w:val="ru-RU" w:eastAsia="ru-RU" w:bidi="ar-SA"/>
              </w:rPr>
              <w:tab/>
            </w:r>
          </w:hyperlink>
          <w:r w:rsidR="00652362">
            <w:rPr>
              <w:rFonts w:ascii="Times New Roman" w:eastAsia="Times New Roman" w:hAnsi="Times New Roman" w:cs="Times New Roman"/>
              <w:noProof/>
              <w:color w:val="auto"/>
              <w:sz w:val="28"/>
              <w:szCs w:val="28"/>
              <w:lang w:val="ru-RU" w:eastAsia="ru-RU" w:bidi="ar-SA"/>
            </w:rPr>
            <w:t>7</w:t>
          </w:r>
        </w:p>
        <w:p w:rsidR="00DE1FE8" w:rsidRPr="00E213BB" w:rsidRDefault="00DE1FE8" w:rsidP="00B21BB2">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r w:rsidRPr="00E213BB">
            <w:rPr>
              <w:rFonts w:ascii="Times New Roman" w:eastAsia="Times New Roman" w:hAnsi="Times New Roman" w:cs="Times New Roman"/>
              <w:noProof/>
              <w:color w:val="000000" w:themeColor="text1"/>
              <w:sz w:val="28"/>
              <w:szCs w:val="28"/>
              <w:lang w:val="ru-RU" w:eastAsia="ru-RU" w:bidi="ar-SA"/>
            </w:rPr>
            <w:fldChar w:fldCharType="end"/>
          </w:r>
          <w:hyperlink w:anchor="_Toc89518255" w:history="1">
            <w:r w:rsidR="00B21BB2">
              <w:rPr>
                <w:rFonts w:ascii="Times New Roman" w:eastAsia="Times New Roman" w:hAnsi="Times New Roman" w:cs="Times New Roman"/>
                <w:noProof/>
                <w:color w:val="000000" w:themeColor="text1"/>
                <w:sz w:val="28"/>
                <w:szCs w:val="28"/>
                <w:lang w:val="ru-RU" w:eastAsia="ru-RU" w:bidi="ar-SA"/>
              </w:rPr>
              <w:t xml:space="preserve">ГЛАВА </w:t>
            </w:r>
            <w:r w:rsidR="00B21BB2">
              <w:rPr>
                <w:rFonts w:ascii="Times New Roman" w:eastAsia="Times New Roman" w:hAnsi="Times New Roman" w:cs="Times New Roman"/>
                <w:noProof/>
                <w:color w:val="000000" w:themeColor="text1"/>
                <w:sz w:val="28"/>
                <w:szCs w:val="28"/>
                <w:lang w:eastAsia="ru-RU" w:bidi="ar-SA"/>
              </w:rPr>
              <w:t>II</w:t>
            </w:r>
            <w:r w:rsidRPr="00E213BB">
              <w:rPr>
                <w:rFonts w:ascii="Times New Roman" w:eastAsia="Times New Roman" w:hAnsi="Times New Roman" w:cs="Times New Roman"/>
                <w:noProof/>
                <w:color w:val="000000" w:themeColor="text1"/>
                <w:sz w:val="28"/>
                <w:szCs w:val="28"/>
                <w:lang w:val="ru-RU" w:eastAsia="ru-RU" w:bidi="ar-SA"/>
              </w:rPr>
              <w:t>. ПЕДАГОГИЧЕСКИЕ УСЛОВИЯ ФОРМИРОВАНИЯ НАВЫКОВ САМООБСЛУЖИВАНИЯ У ЖЕТЕЙ ДОШКОЛЬНОГО ВОЗРАСТА</w:t>
            </w:r>
            <w:r w:rsidRPr="00E213BB">
              <w:rPr>
                <w:rFonts w:ascii="Times New Roman" w:eastAsia="Times New Roman" w:hAnsi="Times New Roman" w:cs="Times New Roman"/>
                <w:noProof/>
                <w:webHidden/>
                <w:color w:val="000000" w:themeColor="text1"/>
                <w:sz w:val="28"/>
                <w:szCs w:val="28"/>
                <w:lang w:val="ru-RU" w:eastAsia="ru-RU" w:bidi="ar-SA"/>
              </w:rPr>
              <w:tab/>
            </w:r>
          </w:hyperlink>
          <w:r w:rsidR="00652362">
            <w:rPr>
              <w:rFonts w:ascii="Times New Roman" w:eastAsia="Times New Roman" w:hAnsi="Times New Roman" w:cs="Times New Roman"/>
              <w:noProof/>
              <w:color w:val="000000" w:themeColor="text1"/>
              <w:sz w:val="28"/>
              <w:szCs w:val="28"/>
              <w:lang w:val="ru-RU" w:eastAsia="ru-RU" w:bidi="ar-SA"/>
            </w:rPr>
            <w:t>9</w:t>
          </w:r>
        </w:p>
        <w:p w:rsidR="00DE1FE8" w:rsidRPr="00E213BB" w:rsidRDefault="00773DFA" w:rsidP="00B21BB2">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hyperlink w:anchor="_Toc89518256" w:history="1">
            <w:r w:rsidR="00DE1FE8" w:rsidRPr="00E213BB">
              <w:rPr>
                <w:rFonts w:ascii="Times New Roman" w:eastAsia="Times New Roman" w:hAnsi="Times New Roman" w:cs="Times New Roman"/>
                <w:noProof/>
                <w:color w:val="000000" w:themeColor="text1"/>
                <w:sz w:val="28"/>
                <w:szCs w:val="28"/>
                <w:lang w:val="ru-RU" w:eastAsia="ru-RU" w:bidi="ar-SA"/>
              </w:rPr>
              <w:t>2.1Анализ опыта педагогов-практиков по формированию навыков самообслуживания у детей дошкольного возраста</w:t>
            </w:r>
            <w:r w:rsidR="00DE1FE8" w:rsidRPr="00E213BB">
              <w:rPr>
                <w:rFonts w:ascii="Times New Roman" w:eastAsia="Times New Roman" w:hAnsi="Times New Roman" w:cs="Times New Roman"/>
                <w:noProof/>
                <w:webHidden/>
                <w:color w:val="000000" w:themeColor="text1"/>
                <w:sz w:val="28"/>
                <w:szCs w:val="28"/>
                <w:lang w:val="ru-RU" w:eastAsia="ru-RU" w:bidi="ar-SA"/>
              </w:rPr>
              <w:tab/>
            </w:r>
          </w:hyperlink>
          <w:r w:rsidR="00652362">
            <w:rPr>
              <w:rFonts w:ascii="Times New Roman" w:eastAsia="Times New Roman" w:hAnsi="Times New Roman" w:cs="Times New Roman"/>
              <w:noProof/>
              <w:color w:val="000000" w:themeColor="text1"/>
              <w:sz w:val="28"/>
              <w:szCs w:val="28"/>
              <w:lang w:val="ru-RU" w:eastAsia="ru-RU" w:bidi="ar-SA"/>
            </w:rPr>
            <w:t>9</w:t>
          </w:r>
        </w:p>
        <w:p w:rsidR="00DE1FE8" w:rsidRPr="00E213BB" w:rsidRDefault="00773DFA" w:rsidP="00B21BB2">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hyperlink w:anchor="_Toc89518257" w:history="1">
            <w:r w:rsidR="00DE1FE8" w:rsidRPr="00E213BB">
              <w:rPr>
                <w:rFonts w:ascii="Times New Roman" w:eastAsia="Times New Roman" w:hAnsi="Times New Roman" w:cs="Times New Roman"/>
                <w:noProof/>
                <w:color w:val="000000" w:themeColor="text1"/>
                <w:sz w:val="28"/>
                <w:szCs w:val="28"/>
                <w:lang w:val="ru-RU" w:eastAsia="ru-RU" w:bidi="ar-SA"/>
              </w:rPr>
              <w:t>2.2 Диагностический материал по выявлению уровня формированя навыков самообслуживания у детей дошкольного возраста</w:t>
            </w:r>
            <w:r w:rsidR="00DE1FE8" w:rsidRPr="00E213BB">
              <w:rPr>
                <w:rFonts w:ascii="Times New Roman" w:eastAsia="Times New Roman" w:hAnsi="Times New Roman" w:cs="Times New Roman"/>
                <w:noProof/>
                <w:webHidden/>
                <w:color w:val="000000" w:themeColor="text1"/>
                <w:sz w:val="28"/>
                <w:szCs w:val="28"/>
                <w:lang w:val="ru-RU" w:eastAsia="ru-RU" w:bidi="ar-SA"/>
              </w:rPr>
              <w:tab/>
            </w:r>
          </w:hyperlink>
          <w:r w:rsidR="00652362">
            <w:rPr>
              <w:rFonts w:ascii="Times New Roman" w:eastAsia="Times New Roman" w:hAnsi="Times New Roman" w:cs="Times New Roman"/>
              <w:noProof/>
              <w:color w:val="000000" w:themeColor="text1"/>
              <w:sz w:val="28"/>
              <w:szCs w:val="28"/>
              <w:lang w:val="ru-RU" w:eastAsia="ru-RU" w:bidi="ar-SA"/>
            </w:rPr>
            <w:t>11</w:t>
          </w:r>
        </w:p>
        <w:p w:rsidR="00DE1FE8" w:rsidRPr="00E213BB" w:rsidRDefault="00773DFA" w:rsidP="00DE1FE8">
          <w:pPr>
            <w:tabs>
              <w:tab w:val="right" w:leader="dot" w:pos="9356"/>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hyperlink w:anchor="_Toc89518258" w:history="1">
            <w:r w:rsidR="00DE1FE8" w:rsidRPr="00E213BB">
              <w:rPr>
                <w:rFonts w:ascii="Times New Roman" w:eastAsia="Times New Roman" w:hAnsi="Times New Roman" w:cs="Times New Roman"/>
                <w:noProof/>
                <w:color w:val="000000" w:themeColor="text1"/>
                <w:sz w:val="28"/>
                <w:szCs w:val="28"/>
                <w:lang w:val="ru-RU" w:eastAsia="ru-RU" w:bidi="ar-SA"/>
              </w:rPr>
              <w:t>ЗАКЛЮЧЕНИЕ</w:t>
            </w:r>
            <w:r w:rsidR="00DE1FE8" w:rsidRPr="00E213BB">
              <w:rPr>
                <w:rFonts w:ascii="Times New Roman" w:eastAsia="Times New Roman" w:hAnsi="Times New Roman" w:cs="Times New Roman"/>
                <w:noProof/>
                <w:webHidden/>
                <w:color w:val="000000" w:themeColor="text1"/>
                <w:sz w:val="28"/>
                <w:szCs w:val="28"/>
                <w:lang w:val="ru-RU" w:eastAsia="ru-RU" w:bidi="ar-SA"/>
              </w:rPr>
              <w:tab/>
              <w:t>……...</w:t>
            </w:r>
          </w:hyperlink>
          <w:r w:rsidR="00652362">
            <w:rPr>
              <w:rFonts w:ascii="Times New Roman" w:eastAsia="Times New Roman" w:hAnsi="Times New Roman" w:cs="Times New Roman"/>
              <w:noProof/>
              <w:color w:val="000000" w:themeColor="text1"/>
              <w:sz w:val="28"/>
              <w:szCs w:val="28"/>
              <w:lang w:val="ru-RU" w:eastAsia="ru-RU" w:bidi="ar-SA"/>
            </w:rPr>
            <w:t>12</w:t>
          </w:r>
        </w:p>
        <w:p w:rsidR="00DE1FE8" w:rsidRPr="00E213BB" w:rsidRDefault="00773DFA" w:rsidP="00DE1FE8">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hyperlink w:anchor="_Toc89518259" w:history="1">
            <w:r w:rsidR="00DE1FE8" w:rsidRPr="00E213BB">
              <w:rPr>
                <w:rFonts w:ascii="Times New Roman" w:eastAsia="Times New Roman" w:hAnsi="Times New Roman" w:cs="Times New Roman"/>
                <w:noProof/>
                <w:color w:val="000000" w:themeColor="text1"/>
                <w:sz w:val="28"/>
                <w:szCs w:val="28"/>
                <w:lang w:val="ru-RU" w:eastAsia="ru-RU" w:bidi="ar-SA"/>
              </w:rPr>
              <w:t>СПИСОК ЛИТЕРАТУРЫ</w:t>
            </w:r>
            <w:r w:rsidR="00DE1FE8" w:rsidRPr="00E213BB">
              <w:rPr>
                <w:rFonts w:ascii="Times New Roman" w:eastAsia="Times New Roman" w:hAnsi="Times New Roman" w:cs="Times New Roman"/>
                <w:noProof/>
                <w:webHidden/>
                <w:color w:val="000000" w:themeColor="text1"/>
                <w:sz w:val="28"/>
                <w:szCs w:val="28"/>
                <w:lang w:val="ru-RU" w:eastAsia="ru-RU" w:bidi="ar-SA"/>
              </w:rPr>
              <w:tab/>
            </w:r>
          </w:hyperlink>
          <w:r w:rsidR="00652362">
            <w:rPr>
              <w:rFonts w:ascii="Times New Roman" w:eastAsia="Times New Roman" w:hAnsi="Times New Roman" w:cs="Times New Roman"/>
              <w:noProof/>
              <w:color w:val="000000" w:themeColor="text1"/>
              <w:sz w:val="28"/>
              <w:szCs w:val="28"/>
              <w:lang w:val="ru-RU" w:eastAsia="ru-RU" w:bidi="ar-SA"/>
            </w:rPr>
            <w:t>14</w:t>
          </w:r>
        </w:p>
        <w:p w:rsidR="00DE1FE8" w:rsidRPr="00E213BB" w:rsidRDefault="00DE1FE8" w:rsidP="00DE1FE8">
          <w:pPr>
            <w:tabs>
              <w:tab w:val="right" w:leader="dot" w:pos="9345"/>
            </w:tabs>
            <w:spacing w:after="100" w:line="276" w:lineRule="auto"/>
            <w:ind w:left="0"/>
            <w:rPr>
              <w:rFonts w:ascii="Times New Roman" w:eastAsia="Times New Roman" w:hAnsi="Times New Roman" w:cs="Times New Roman"/>
              <w:noProof/>
              <w:color w:val="000000" w:themeColor="text1"/>
              <w:sz w:val="28"/>
              <w:szCs w:val="28"/>
              <w:lang w:val="ru-RU" w:eastAsia="ru-RU" w:bidi="ar-SA"/>
            </w:rPr>
          </w:pPr>
          <w:r>
            <w:rPr>
              <w:noProof/>
              <w:lang w:val="ru-RU" w:eastAsia="ru-RU" w:bidi="ar-SA"/>
            </w:rPr>
            <mc:AlternateContent>
              <mc:Choice Requires="wps">
                <w:drawing>
                  <wp:anchor distT="0" distB="0" distL="114300" distR="114300" simplePos="0" relativeHeight="251663872" behindDoc="0" locked="0" layoutInCell="1" allowOverlap="1" wp14:anchorId="3E50A38E" wp14:editId="369F5341">
                    <wp:simplePos x="0" y="0"/>
                    <wp:positionH relativeFrom="column">
                      <wp:posOffset>1529501</wp:posOffset>
                    </wp:positionH>
                    <wp:positionV relativeFrom="paragraph">
                      <wp:posOffset>49116</wp:posOffset>
                    </wp:positionV>
                    <wp:extent cx="215757" cy="462337"/>
                    <wp:effectExtent l="0" t="0" r="13335" b="13970"/>
                    <wp:wrapNone/>
                    <wp:docPr id="2" name="Прямоугольник 2"/>
                    <wp:cNvGraphicFramePr/>
                    <a:graphic xmlns:a="http://schemas.openxmlformats.org/drawingml/2006/main">
                      <a:graphicData uri="http://schemas.microsoft.com/office/word/2010/wordprocessingShape">
                        <wps:wsp>
                          <wps:cNvSpPr/>
                          <wps:spPr>
                            <a:xfrm>
                              <a:off x="0" y="0"/>
                              <a:ext cx="215757" cy="4623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39885" id="Прямоугольник 2" o:spid="_x0000_s1026" style="position:absolute;margin-left:120.45pt;margin-top:3.85pt;width:17pt;height:36.4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" fillcolor="white [3212]" strokecolor="white [3212]" strokeweight="2pt"/>
                </w:pict>
              </mc:Fallback>
            </mc:AlternateContent>
          </w:r>
          <w:hyperlink w:anchor="_Toc89518260" w:history="1">
            <w:r w:rsidRPr="00E213BB">
              <w:rPr>
                <w:rFonts w:ascii="Times New Roman" w:eastAsia="Times New Roman" w:hAnsi="Times New Roman" w:cs="Times New Roman"/>
                <w:noProof/>
                <w:color w:val="000000" w:themeColor="text1"/>
                <w:sz w:val="28"/>
                <w:szCs w:val="28"/>
                <w:lang w:val="ru-RU" w:eastAsia="ru-RU" w:bidi="ar-SA"/>
              </w:rPr>
              <w:t>ПРИЛОЖЕНИЕ</w:t>
            </w:r>
            <w:r>
              <w:rPr>
                <w:rFonts w:ascii="Times New Roman" w:eastAsia="Times New Roman" w:hAnsi="Times New Roman" w:cs="Times New Roman"/>
                <w:noProof/>
                <w:color w:val="000000" w:themeColor="text1"/>
                <w:sz w:val="28"/>
                <w:szCs w:val="28"/>
                <w:lang w:val="ru-RU" w:eastAsia="ru-RU" w:bidi="ar-SA"/>
              </w:rPr>
              <w:t xml:space="preserve"> 1    </w:t>
            </w:r>
            <w:r w:rsidRPr="00E213BB">
              <w:rPr>
                <w:rFonts w:ascii="Times New Roman" w:eastAsia="Times New Roman" w:hAnsi="Times New Roman" w:cs="Times New Roman"/>
                <w:noProof/>
                <w:webHidden/>
                <w:color w:val="000000" w:themeColor="text1"/>
                <w:sz w:val="28"/>
                <w:szCs w:val="28"/>
                <w:lang w:val="ru-RU" w:eastAsia="ru-RU" w:bidi="ar-SA"/>
              </w:rPr>
              <w:t>6</w:t>
            </w:r>
          </w:hyperlink>
        </w:p>
        <w:p w:rsidR="00DE1FE8" w:rsidRDefault="00DE1FE8" w:rsidP="00DE1FE8">
          <w:pPr>
            <w:tabs>
              <w:tab w:val="right" w:leader="dot" w:pos="9345"/>
            </w:tabs>
            <w:spacing w:after="100" w:line="276" w:lineRule="auto"/>
            <w:ind w:left="0"/>
            <w:rPr>
              <w:rFonts w:ascii="Times New Roman" w:eastAsia="Calibri" w:hAnsi="Times New Roman" w:cs="Times New Roman"/>
              <w:color w:val="FF0000"/>
              <w:sz w:val="22"/>
              <w:szCs w:val="22"/>
              <w:lang w:val="ru-RU" w:bidi="ar-SA"/>
            </w:rPr>
          </w:pPr>
          <w:r>
            <w:rPr>
              <w:rFonts w:ascii="Times New Roman" w:eastAsia="Times New Roman" w:hAnsi="Times New Roman" w:cs="Times New Roman"/>
              <w:noProof/>
              <w:color w:val="000000" w:themeColor="text1"/>
              <w:sz w:val="28"/>
              <w:szCs w:val="28"/>
              <w:lang w:val="ru-RU" w:eastAsia="ru-RU" w:bidi="ar-SA"/>
            </w:rPr>
            <w:t xml:space="preserve">ПРИЛОЖЕНИЕ 2    </w:t>
          </w:r>
          <w:r w:rsidRPr="00E213BB">
            <w:rPr>
              <w:rFonts w:ascii="Times New Roman" w:eastAsia="Times New Roman" w:hAnsi="Times New Roman" w:cs="Times New Roman"/>
              <w:noProof/>
              <w:color w:val="000000" w:themeColor="text1"/>
              <w:sz w:val="28"/>
              <w:szCs w:val="28"/>
              <w:lang w:val="ru-RU" w:eastAsia="ru-RU" w:bidi="ar-SA"/>
            </w:rPr>
            <w:t>7</w:t>
          </w:r>
          <w:r w:rsidRPr="00F26A21">
            <w:rPr>
              <w:rFonts w:ascii="Times New Roman" w:eastAsia="Calibri" w:hAnsi="Times New Roman" w:cs="Times New Roman"/>
              <w:b/>
              <w:bCs/>
              <w:color w:val="auto"/>
              <w:sz w:val="28"/>
              <w:szCs w:val="28"/>
              <w:lang w:val="ru-RU" w:bidi="ar-SA"/>
            </w:rPr>
            <w:fldChar w:fldCharType="end"/>
          </w:r>
        </w:p>
      </w:sdtContent>
    </w:sdt>
    <w:p w:rsidR="00105E6A" w:rsidRDefault="00105E6A" w:rsidP="00105E6A">
      <w:pPr>
        <w:tabs>
          <w:tab w:val="right" w:leader="dot" w:pos="9345"/>
        </w:tabs>
        <w:spacing w:after="100" w:line="276" w:lineRule="auto"/>
        <w:ind w:left="0"/>
        <w:rPr>
          <w:rFonts w:ascii="Times New Roman" w:eastAsia="Times New Roman" w:hAnsi="Times New Roman" w:cs="Times New Roman"/>
          <w:noProof/>
          <w:color w:val="000000"/>
          <w:sz w:val="28"/>
          <w:szCs w:val="28"/>
          <w:lang w:val="ru-RU" w:eastAsia="ru-RU" w:bidi="ar-SA"/>
        </w:rPr>
      </w:pPr>
    </w:p>
    <w:p w:rsidR="00105E6A" w:rsidRDefault="00105E6A" w:rsidP="00105E6A">
      <w:pPr>
        <w:tabs>
          <w:tab w:val="right" w:leader="dot" w:pos="9345"/>
        </w:tabs>
        <w:spacing w:after="100" w:line="276" w:lineRule="auto"/>
        <w:ind w:left="0"/>
        <w:rPr>
          <w:rFonts w:ascii="Times New Roman" w:eastAsia="Times New Roman" w:hAnsi="Times New Roman" w:cs="Times New Roman"/>
          <w:noProof/>
          <w:color w:val="000000"/>
          <w:sz w:val="28"/>
          <w:szCs w:val="28"/>
          <w:lang w:val="ru-RU" w:eastAsia="ru-RU" w:bidi="ar-SA"/>
        </w:rPr>
      </w:pPr>
    </w:p>
    <w:p w:rsidR="00105E6A" w:rsidRDefault="00105E6A" w:rsidP="00105E6A">
      <w:pPr>
        <w:tabs>
          <w:tab w:val="right" w:leader="dot" w:pos="9345"/>
        </w:tabs>
        <w:spacing w:after="100" w:line="276" w:lineRule="auto"/>
        <w:ind w:left="0"/>
        <w:rPr>
          <w:rFonts w:ascii="Times New Roman" w:eastAsia="Times New Roman" w:hAnsi="Times New Roman" w:cs="Times New Roman"/>
          <w:noProof/>
          <w:color w:val="000000"/>
          <w:sz w:val="28"/>
          <w:szCs w:val="28"/>
          <w:lang w:val="ru-RU" w:eastAsia="ru-RU" w:bidi="ar-SA"/>
        </w:rPr>
      </w:pPr>
    </w:p>
    <w:p w:rsidR="00105E6A" w:rsidRDefault="00105E6A" w:rsidP="00105E6A">
      <w:pPr>
        <w:tabs>
          <w:tab w:val="right" w:leader="dot" w:pos="9345"/>
        </w:tabs>
        <w:spacing w:after="100" w:line="276" w:lineRule="auto"/>
        <w:ind w:left="0"/>
        <w:rPr>
          <w:rFonts w:ascii="Times New Roman" w:eastAsia="Times New Roman" w:hAnsi="Times New Roman" w:cs="Times New Roman"/>
          <w:noProof/>
          <w:color w:val="000000"/>
          <w:sz w:val="28"/>
          <w:szCs w:val="28"/>
          <w:lang w:val="ru-RU" w:eastAsia="ru-RU" w:bidi="ar-SA"/>
        </w:rPr>
      </w:pPr>
    </w:p>
    <w:p w:rsidR="00105E6A" w:rsidRDefault="00105E6A">
      <w:pPr>
        <w:spacing w:after="200" w:line="276" w:lineRule="auto"/>
        <w:ind w:left="0"/>
        <w:rPr>
          <w:rFonts w:ascii="Times New Roman" w:eastAsia="Times New Roman" w:hAnsi="Times New Roman" w:cs="Times New Roman"/>
          <w:noProof/>
          <w:color w:val="000000"/>
          <w:sz w:val="28"/>
          <w:szCs w:val="28"/>
          <w:lang w:val="ru-RU" w:eastAsia="ru-RU" w:bidi="ar-SA"/>
        </w:rPr>
      </w:pPr>
      <w:r>
        <w:rPr>
          <w:rFonts w:ascii="Times New Roman" w:eastAsia="Times New Roman" w:hAnsi="Times New Roman" w:cs="Times New Roman"/>
          <w:noProof/>
          <w:color w:val="000000"/>
          <w:sz w:val="28"/>
          <w:szCs w:val="28"/>
          <w:lang w:val="ru-RU" w:eastAsia="ru-RU" w:bidi="ar-SA"/>
        </w:rPr>
        <w:br w:type="page"/>
      </w:r>
    </w:p>
    <w:p w:rsidR="003945D5" w:rsidRDefault="00DE1FE8" w:rsidP="00777B48">
      <w:pPr>
        <w:keepNext/>
        <w:keepLines/>
        <w:spacing w:after="0" w:line="276" w:lineRule="auto"/>
        <w:ind w:left="0" w:firstLine="709"/>
        <w:jc w:val="center"/>
        <w:rPr>
          <w:rFonts w:ascii="Times New Roman" w:eastAsia="Times New Roman" w:hAnsi="Times New Roman" w:cs="Times New Roman"/>
          <w:b/>
          <w:bCs/>
          <w:color w:val="auto"/>
          <w:sz w:val="28"/>
          <w:szCs w:val="28"/>
          <w:lang w:val="ru-RU" w:bidi="ar-SA"/>
        </w:rPr>
      </w:pPr>
      <w:r w:rsidRPr="00DE1FE8">
        <w:rPr>
          <w:rFonts w:ascii="Times New Roman" w:eastAsia="Times New Roman" w:hAnsi="Times New Roman" w:cs="Times New Roman"/>
          <w:b/>
          <w:bCs/>
          <w:color w:val="auto"/>
          <w:sz w:val="28"/>
          <w:szCs w:val="28"/>
          <w:lang w:val="ru-RU" w:bidi="ar-SA"/>
        </w:rPr>
        <w:lastRenderedPageBreak/>
        <w:t>ВВЕДЕНИЕ</w:t>
      </w:r>
    </w:p>
    <w:p w:rsidR="003945D5" w:rsidRPr="00DE1FE8" w:rsidRDefault="003945D5" w:rsidP="00777B48">
      <w:pPr>
        <w:keepNext/>
        <w:keepLine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Pr="00DE1FE8" w:rsidRDefault="00DE1FE8" w:rsidP="00777B48">
      <w:pPr>
        <w:keepNext/>
        <w:keepLines/>
        <w:spacing w:after="0" w:line="276" w:lineRule="auto"/>
        <w:ind w:left="0" w:firstLine="709"/>
        <w:jc w:val="both"/>
        <w:rPr>
          <w:rFonts w:ascii="Times New Roman" w:eastAsia="Times New Roman" w:hAnsi="Times New Roman" w:cs="Times New Roman"/>
          <w:bCs/>
          <w:color w:val="auto"/>
          <w:sz w:val="28"/>
          <w:szCs w:val="28"/>
          <w:lang w:val="ru-RU" w:bidi="ar-SA"/>
        </w:rPr>
      </w:pPr>
      <w:r w:rsidRPr="00DE1FE8">
        <w:rPr>
          <w:rFonts w:ascii="Times New Roman" w:eastAsia="Times New Roman" w:hAnsi="Times New Roman" w:cs="Times New Roman"/>
          <w:bCs/>
          <w:color w:val="auto"/>
          <w:sz w:val="28"/>
          <w:szCs w:val="28"/>
          <w:lang w:val="ru-RU" w:bidi="ar-SA"/>
        </w:rPr>
        <w:t>Самообслуживание - это первая ступень трудового воспитания детей дошкольного возраста. Формирование навыков самообслуживания имеет огромное значение для социального развития ребёнка.</w:t>
      </w:r>
    </w:p>
    <w:p w:rsidR="00DE1FE8" w:rsidRPr="00DE1FE8" w:rsidRDefault="00DE1FE8" w:rsidP="00777B48">
      <w:pPr>
        <w:keepNext/>
        <w:keepLines/>
        <w:spacing w:after="0" w:line="276" w:lineRule="auto"/>
        <w:ind w:left="0" w:firstLine="709"/>
        <w:jc w:val="both"/>
        <w:rPr>
          <w:rFonts w:ascii="Times New Roman" w:eastAsia="Times New Roman" w:hAnsi="Times New Roman" w:cs="Times New Roman"/>
          <w:bCs/>
          <w:color w:val="auto"/>
          <w:sz w:val="28"/>
          <w:szCs w:val="28"/>
          <w:lang w:val="ru-RU" w:bidi="ar-SA"/>
        </w:rPr>
      </w:pPr>
      <w:r w:rsidRPr="00DE1FE8">
        <w:rPr>
          <w:rFonts w:ascii="Times New Roman" w:eastAsia="Times New Roman" w:hAnsi="Times New Roman" w:cs="Times New Roman"/>
          <w:bCs/>
          <w:color w:val="auto"/>
          <w:sz w:val="28"/>
          <w:szCs w:val="28"/>
          <w:lang w:val="ru-RU" w:bidi="ar-SA"/>
        </w:rPr>
        <w:t>По мнению Алиевой Ш.Г.,</w:t>
      </w:r>
      <w:r w:rsidRPr="00DE1FE8">
        <w:rPr>
          <w:rFonts w:ascii="Times New Roman" w:eastAsia="Times New Roman" w:hAnsi="Times New Roman" w:cs="Times New Roman"/>
          <w:bCs/>
          <w:color w:val="FF0000"/>
          <w:sz w:val="28"/>
          <w:szCs w:val="28"/>
          <w:lang w:val="ru-RU" w:bidi="ar-SA"/>
        </w:rPr>
        <w:t xml:space="preserve"> </w:t>
      </w:r>
      <w:r w:rsidRPr="00DE1FE8">
        <w:rPr>
          <w:rFonts w:ascii="Times New Roman" w:eastAsia="Times New Roman" w:hAnsi="Times New Roman" w:cs="Times New Roman"/>
          <w:bCs/>
          <w:color w:val="auto"/>
          <w:sz w:val="28"/>
          <w:szCs w:val="28"/>
          <w:lang w:val="ru-RU" w:bidi="ar-SA"/>
        </w:rPr>
        <w:t xml:space="preserve">дошкольный возраст является важнейшим периодом становления личности. Это благоприятный период для овладения социальным пространством человеческих отношений через общение с родителями, сверстниками, взрослыми [1, </w:t>
      </w:r>
      <w:r w:rsidRPr="00DE1FE8">
        <w:rPr>
          <w:rFonts w:ascii="Times New Roman" w:eastAsia="Times New Roman" w:hAnsi="Times New Roman" w:cs="Times New Roman"/>
          <w:bCs/>
          <w:color w:val="auto"/>
          <w:sz w:val="28"/>
          <w:szCs w:val="28"/>
          <w:lang w:bidi="ar-SA"/>
        </w:rPr>
        <w:t>c</w:t>
      </w:r>
      <w:r w:rsidRPr="00DE1FE8">
        <w:rPr>
          <w:rFonts w:ascii="Times New Roman" w:eastAsia="Times New Roman" w:hAnsi="Times New Roman" w:cs="Times New Roman"/>
          <w:bCs/>
          <w:color w:val="auto"/>
          <w:sz w:val="28"/>
          <w:szCs w:val="28"/>
          <w:lang w:val="ru-RU" w:bidi="ar-SA"/>
        </w:rPr>
        <w:t>.28].</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 xml:space="preserve">Актуальность проблемы заключается в том, что в последнее время большинство родителей сильно опекают своего ребёнка. Некоторые родители делают всё за детей. Это приводит к тому, что у ребёнка не развивается навык самообслуживания. Ставится одна из педагогических проблем, которая заключается в недостаточной изученности и осведомлённости родителей в формировании навыков самообслуживания у детей дошкольного возраста. В дальнейшем возникают проблемы с самообслуживанием у детей школьного возраста. </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Л.С. Выготский, Н.П. Павлова утверждают, что именно в дошкольном возрасте очень важно воспитать у ребёнка привычку к чистоте, аккуратности, порядку.  В эти годы дети должны освоить все основные культурно-гигиенические навыки, научиться понимать их важность, легко, быстро и правильно выполнять. В дошкольном возрасте, как на первом этапе трудового воспитания, происходит формирование личностных качеств, умений и стремления к труду.  [5, с. 137]</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В соответствии с Федеральным государственным образовательным стандартом дошкольного образования, облегчает требования к содержанию воспитания детей дошкольного возраста содержание программы должно обеспечивать развитию личности, мотивации и способностей детей в различных видах деятельности. В образовательной области «физическое развитие» говорится о</w:t>
      </w:r>
      <w:r w:rsidRPr="00DE1FE8">
        <w:rPr>
          <w:rFonts w:ascii="Calibri" w:eastAsia="Calibri" w:hAnsi="Calibri" w:cs="Times New Roman"/>
          <w:color w:val="5A5A5A"/>
          <w:lang w:val="ru-RU"/>
        </w:rPr>
        <w:t xml:space="preserve"> </w:t>
      </w:r>
      <w:r w:rsidRPr="00DE1FE8">
        <w:rPr>
          <w:rFonts w:ascii="Times New Roman" w:eastAsia="Calibri" w:hAnsi="Times New Roman" w:cs="Times New Roman"/>
          <w:color w:val="auto"/>
          <w:sz w:val="28"/>
          <w:szCs w:val="22"/>
          <w:lang w:val="ru-RU" w:bidi="ar-SA"/>
        </w:rPr>
        <w:t>становление ценностей здорового образа жизни, овладение его элементарными нормами и правилами. [21, с. 11]</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b/>
          <w:color w:val="auto"/>
          <w:sz w:val="28"/>
          <w:szCs w:val="22"/>
          <w:lang w:val="ru-RU" w:bidi="ar-SA"/>
        </w:rPr>
        <w:t>Объект исследования:</w:t>
      </w:r>
      <w:r w:rsidRPr="00DE1FE8">
        <w:rPr>
          <w:rFonts w:ascii="Calibri" w:eastAsia="Calibri" w:hAnsi="Calibri" w:cs="Times New Roman"/>
          <w:color w:val="5A5A5A"/>
          <w:lang w:val="ru-RU"/>
        </w:rPr>
        <w:t xml:space="preserve"> </w:t>
      </w:r>
      <w:r w:rsidRPr="00DE1FE8">
        <w:rPr>
          <w:rFonts w:ascii="Times New Roman" w:eastAsia="Calibri" w:hAnsi="Times New Roman" w:cs="Times New Roman"/>
          <w:color w:val="auto"/>
          <w:sz w:val="28"/>
          <w:szCs w:val="22"/>
          <w:lang w:val="ru-RU" w:bidi="ar-SA"/>
        </w:rPr>
        <w:t>процесс формирования навыков самообслуживания у детей дошкольного возраста.</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b/>
          <w:color w:val="auto"/>
          <w:sz w:val="28"/>
          <w:szCs w:val="22"/>
          <w:lang w:val="ru-RU" w:bidi="ar-SA"/>
        </w:rPr>
        <w:t>Предмет исследования:</w:t>
      </w:r>
      <w:r w:rsidRPr="00DE1FE8">
        <w:rPr>
          <w:rFonts w:ascii="Times New Roman" w:eastAsia="Calibri" w:hAnsi="Times New Roman" w:cs="Times New Roman"/>
          <w:color w:val="auto"/>
          <w:sz w:val="28"/>
          <w:szCs w:val="22"/>
          <w:lang w:val="ru-RU" w:bidi="ar-SA"/>
        </w:rPr>
        <w:t xml:space="preserve"> педагогические условия формирования навыков</w:t>
      </w:r>
      <w:r w:rsidRPr="00DE1FE8">
        <w:rPr>
          <w:rFonts w:ascii="Times New Roman" w:eastAsia="Calibri" w:hAnsi="Times New Roman" w:cs="Times New Roman"/>
          <w:color w:val="FF0000"/>
          <w:sz w:val="28"/>
          <w:szCs w:val="22"/>
          <w:lang w:val="ru-RU" w:bidi="ar-SA"/>
        </w:rPr>
        <w:t xml:space="preserve"> </w:t>
      </w:r>
      <w:r w:rsidRPr="00DE1FE8">
        <w:rPr>
          <w:rFonts w:ascii="Times New Roman" w:eastAsia="Calibri" w:hAnsi="Times New Roman" w:cs="Times New Roman"/>
          <w:color w:val="auto"/>
          <w:sz w:val="28"/>
          <w:szCs w:val="22"/>
          <w:lang w:val="ru-RU" w:bidi="ar-SA"/>
        </w:rPr>
        <w:t>самообслуживания в дошкольном возрасте.</w:t>
      </w:r>
    </w:p>
    <w:p w:rsidR="00DE1FE8" w:rsidRPr="00DE1FE8" w:rsidRDefault="00DE1FE8" w:rsidP="00777B48">
      <w:pPr>
        <w:spacing w:after="0" w:line="276" w:lineRule="auto"/>
        <w:ind w:left="0" w:firstLine="709"/>
        <w:jc w:val="both"/>
        <w:rPr>
          <w:rFonts w:ascii="Times New Roman" w:eastAsia="Calibri" w:hAnsi="Times New Roman" w:cs="Times New Roman"/>
          <w:color w:val="FF0000"/>
          <w:sz w:val="28"/>
          <w:szCs w:val="22"/>
          <w:lang w:val="ru-RU" w:bidi="ar-SA"/>
        </w:rPr>
      </w:pPr>
      <w:r w:rsidRPr="00DE1FE8">
        <w:rPr>
          <w:rFonts w:ascii="Times New Roman" w:eastAsia="Calibri" w:hAnsi="Times New Roman" w:cs="Times New Roman"/>
          <w:b/>
          <w:color w:val="auto"/>
          <w:sz w:val="28"/>
          <w:szCs w:val="22"/>
          <w:lang w:val="ru-RU" w:bidi="ar-SA"/>
        </w:rPr>
        <w:t xml:space="preserve">Цель исследования: </w:t>
      </w:r>
      <w:r w:rsidRPr="00DE1FE8">
        <w:rPr>
          <w:rFonts w:ascii="Times New Roman" w:eastAsia="Calibri" w:hAnsi="Times New Roman" w:cs="Times New Roman"/>
          <w:color w:val="auto"/>
          <w:sz w:val="28"/>
          <w:szCs w:val="22"/>
          <w:lang w:val="ru-RU" w:bidi="ar-SA"/>
        </w:rPr>
        <w:t xml:space="preserve">выявление и </w:t>
      </w:r>
      <w:r w:rsidRPr="00DE1FE8">
        <w:rPr>
          <w:rFonts w:ascii="Times New Roman CYR" w:eastAsia="Times New Roman" w:hAnsi="Times New Roman CYR" w:cs="Times New Roman CYR"/>
          <w:color w:val="auto"/>
          <w:sz w:val="28"/>
          <w:szCs w:val="28"/>
          <w:lang w:val="ru-RU" w:eastAsia="ru-RU" w:bidi="ar-SA"/>
        </w:rPr>
        <w:t xml:space="preserve">теоретическое обоснование </w:t>
      </w:r>
      <w:r w:rsidRPr="00DE1FE8">
        <w:rPr>
          <w:rFonts w:ascii="Times New Roman" w:eastAsia="Calibri" w:hAnsi="Times New Roman" w:cs="Times New Roman"/>
          <w:color w:val="auto"/>
          <w:sz w:val="28"/>
          <w:szCs w:val="22"/>
          <w:lang w:val="ru-RU" w:bidi="ar-SA"/>
        </w:rPr>
        <w:t>эффективных приемов и методов формирования навыков самообслуживания в дошкольном возрасте.</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b/>
          <w:color w:val="auto"/>
          <w:sz w:val="28"/>
          <w:szCs w:val="22"/>
          <w:lang w:val="ru-RU" w:bidi="ar-SA"/>
        </w:rPr>
        <w:lastRenderedPageBreak/>
        <w:t>Задачи,</w:t>
      </w:r>
      <w:r w:rsidRPr="00DE1FE8">
        <w:rPr>
          <w:rFonts w:ascii="Times New Roman" w:eastAsia="Calibri" w:hAnsi="Times New Roman" w:cs="Times New Roman"/>
          <w:color w:val="auto"/>
          <w:sz w:val="28"/>
          <w:szCs w:val="22"/>
          <w:lang w:val="ru-RU" w:bidi="ar-SA"/>
        </w:rPr>
        <w:t xml:space="preserve"> которые мы ставим перед собой для достижения указанной цели, следующие:</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осуществить сравнительный анализ основных понятий исследования: «труд», «трудовое воспитание», «самообслуживание»;</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проанализировать программное содержание Федеральной образовательной программы дошкольного образования</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рассмотреть педагогические условия формирования навыков самообслуживания у детей дошкольного возраста;</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000000"/>
          <w:sz w:val="28"/>
          <w:szCs w:val="22"/>
          <w:lang w:val="ru-RU" w:bidi="ar-SA"/>
        </w:rPr>
      </w:pPr>
      <w:r w:rsidRPr="00DE1FE8">
        <w:rPr>
          <w:rFonts w:ascii="Times New Roman" w:eastAsia="Calibri" w:hAnsi="Times New Roman" w:cs="Times New Roman"/>
          <w:color w:val="auto"/>
          <w:sz w:val="28"/>
          <w:szCs w:val="22"/>
          <w:lang w:val="ru-RU" w:bidi="ar-SA"/>
        </w:rPr>
        <w:t>проанализировать опыт педагогов практиков по формированию навыков самообслуживания у дошкольников;</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000000"/>
          <w:sz w:val="28"/>
          <w:szCs w:val="22"/>
          <w:lang w:val="ru-RU" w:bidi="ar-SA"/>
        </w:rPr>
      </w:pPr>
      <w:r w:rsidRPr="00DE1FE8">
        <w:rPr>
          <w:rFonts w:ascii="Times New Roman" w:eastAsia="Calibri" w:hAnsi="Times New Roman" w:cs="Times New Roman"/>
          <w:color w:val="auto"/>
          <w:sz w:val="28"/>
          <w:szCs w:val="22"/>
          <w:lang w:val="ru-RU" w:bidi="ar-SA"/>
        </w:rPr>
        <w:t>подобрать диагностический материал по выявлению уровня сформированности навыков самообслуживания у детей дошкольного возраста.</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auto"/>
          <w:sz w:val="28"/>
          <w:szCs w:val="28"/>
          <w:lang w:val="ru-RU" w:bidi="ar-SA"/>
        </w:rPr>
      </w:pPr>
      <w:r w:rsidRPr="00DE1FE8">
        <w:rPr>
          <w:rFonts w:ascii="Times New Roman" w:eastAsia="Calibri" w:hAnsi="Times New Roman" w:cs="Times New Roman"/>
          <w:b/>
          <w:color w:val="auto"/>
          <w:sz w:val="28"/>
          <w:szCs w:val="22"/>
          <w:lang w:val="ru-RU" w:bidi="ar-SA"/>
        </w:rPr>
        <w:t>Гипотеза исследования</w:t>
      </w:r>
      <w:r w:rsidRPr="00DE1FE8">
        <w:rPr>
          <w:rFonts w:ascii="Times New Roman" w:eastAsia="Calibri" w:hAnsi="Times New Roman" w:cs="Times New Roman"/>
          <w:color w:val="5A5A5A"/>
          <w:sz w:val="28"/>
          <w:szCs w:val="28"/>
          <w:lang w:val="ru-RU"/>
        </w:rPr>
        <w:t xml:space="preserve">: </w:t>
      </w:r>
      <w:r w:rsidRPr="00DE1FE8">
        <w:rPr>
          <w:rFonts w:ascii="Times New Roman" w:eastAsia="Calibri" w:hAnsi="Times New Roman" w:cs="Times New Roman"/>
          <w:color w:val="auto"/>
          <w:sz w:val="28"/>
          <w:szCs w:val="28"/>
          <w:lang w:val="ru-RU"/>
        </w:rPr>
        <w:t>развитие навыков самообслуживания в дошкольном возрасте будет успешным если воспитатель:</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b/>
          <w:color w:val="auto"/>
          <w:sz w:val="28"/>
          <w:szCs w:val="22"/>
          <w:lang w:val="ru-RU" w:bidi="ar-SA"/>
        </w:rPr>
        <w:t>-</w:t>
      </w:r>
      <w:r w:rsidRPr="00DE1FE8">
        <w:rPr>
          <w:rFonts w:ascii="Times New Roman" w:eastAsia="Calibri" w:hAnsi="Times New Roman" w:cs="Times New Roman"/>
          <w:color w:val="auto"/>
          <w:sz w:val="28"/>
          <w:szCs w:val="22"/>
          <w:lang w:val="ru-RU" w:bidi="ar-SA"/>
        </w:rPr>
        <w:t>знает содержание программных задач ФОП;</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-создает педагогические условия для формирования навыков самообслуживания в дошкольном возрасте;</w:t>
      </w:r>
    </w:p>
    <w:p w:rsidR="00DE1FE8" w:rsidRPr="00DE1FE8" w:rsidRDefault="00DE1FE8" w:rsidP="00777B48">
      <w:p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color w:val="auto"/>
          <w:sz w:val="28"/>
          <w:szCs w:val="22"/>
          <w:lang w:val="ru-RU" w:bidi="ar-SA"/>
        </w:rPr>
        <w:t>-учитывает взаимосвязь возрастных и психологических особенностей при формировании навыков самообслуживания у детей дошкольного возраста.</w:t>
      </w:r>
    </w:p>
    <w:p w:rsidR="00DE1FE8" w:rsidRPr="00DE1FE8" w:rsidRDefault="00DE1FE8" w:rsidP="00777B48">
      <w:pPr>
        <w:numPr>
          <w:ilvl w:val="0"/>
          <w:numId w:val="1"/>
        </w:numPr>
        <w:spacing w:after="0" w:line="276" w:lineRule="auto"/>
        <w:ind w:left="0" w:firstLine="709"/>
        <w:jc w:val="both"/>
        <w:rPr>
          <w:rFonts w:ascii="Times New Roman" w:eastAsia="Calibri" w:hAnsi="Times New Roman" w:cs="Times New Roman"/>
          <w:color w:val="auto"/>
          <w:sz w:val="28"/>
          <w:szCs w:val="22"/>
          <w:lang w:val="ru-RU" w:bidi="ar-SA"/>
        </w:rPr>
      </w:pPr>
      <w:r w:rsidRPr="00DE1FE8">
        <w:rPr>
          <w:rFonts w:ascii="Times New Roman" w:eastAsia="Calibri" w:hAnsi="Times New Roman" w:cs="Times New Roman"/>
          <w:b/>
          <w:color w:val="auto"/>
          <w:sz w:val="28"/>
          <w:szCs w:val="22"/>
          <w:lang w:val="ru-RU" w:bidi="ar-SA"/>
        </w:rPr>
        <w:t xml:space="preserve">Методы исследования: </w:t>
      </w:r>
      <w:r w:rsidRPr="00DE1FE8">
        <w:rPr>
          <w:rFonts w:ascii="Times New Roman" w:eastAsia="Calibri" w:hAnsi="Times New Roman" w:cs="Times New Roman"/>
          <w:color w:val="auto"/>
          <w:sz w:val="28"/>
          <w:szCs w:val="22"/>
          <w:lang w:val="ru-RU" w:bidi="ar-SA"/>
        </w:rPr>
        <w:t>теоретические изучения и анализ научной литературы, эмпирические изучения обобщение опыта педагогов практиков.</w:t>
      </w:r>
    </w:p>
    <w:p w:rsidR="00DE1FE8" w:rsidRPr="00DE1FE8" w:rsidRDefault="00DE1FE8" w:rsidP="00777B48">
      <w:pPr>
        <w:widowControl w:val="0"/>
        <w:autoSpaceDE w:val="0"/>
        <w:autoSpaceDN w:val="0"/>
        <w:adjustRightInd w:val="0"/>
        <w:spacing w:after="0" w:line="276" w:lineRule="auto"/>
        <w:ind w:left="0" w:firstLine="709"/>
        <w:jc w:val="both"/>
        <w:rPr>
          <w:rFonts w:ascii="Times New Roman CYR" w:eastAsia="Times New Roman" w:hAnsi="Times New Roman CYR" w:cs="Times New Roman CYR"/>
          <w:b/>
          <w:bCs/>
          <w:color w:val="0D0D0D"/>
          <w:sz w:val="28"/>
          <w:szCs w:val="28"/>
          <w:lang w:val="ru-RU" w:eastAsia="ru-RU" w:bidi="ar-SA"/>
        </w:rPr>
      </w:pPr>
      <w:r w:rsidRPr="00DE1FE8">
        <w:rPr>
          <w:rFonts w:ascii="Times New Roman" w:eastAsia="Calibri" w:hAnsi="Times New Roman" w:cs="Times New Roman"/>
          <w:color w:val="auto"/>
          <w:sz w:val="28"/>
          <w:szCs w:val="22"/>
          <w:lang w:val="ru-RU" w:bidi="ar-SA"/>
        </w:rPr>
        <w:t>Курсовая работа состоит из введения, двух глав, заключения, списка литературы и приложения</w:t>
      </w:r>
      <w:r w:rsidRPr="00DE1FE8">
        <w:rPr>
          <w:rFonts w:ascii="Times New Roman CYR" w:eastAsia="Times New Roman" w:hAnsi="Times New Roman CYR" w:cs="Times New Roman CYR"/>
          <w:b/>
          <w:bCs/>
          <w:color w:val="0D0D0D"/>
          <w:sz w:val="28"/>
          <w:szCs w:val="28"/>
          <w:lang w:val="ru-RU" w:eastAsia="ru-RU" w:bidi="ar-SA"/>
        </w:rPr>
        <w:t>.</w:t>
      </w:r>
    </w:p>
    <w:p w:rsidR="00DE1FE8" w:rsidRPr="00DE1FE8" w:rsidRDefault="00DE1FE8" w:rsidP="00777B48">
      <w:pPr>
        <w:spacing w:after="0" w:line="276" w:lineRule="auto"/>
        <w:ind w:left="0" w:firstLine="709"/>
        <w:jc w:val="both"/>
        <w:rPr>
          <w:rFonts w:ascii="Times New Roman" w:eastAsia="Calibri" w:hAnsi="Times New Roman" w:cs="Times New Roman"/>
          <w:b/>
          <w:color w:val="auto"/>
          <w:sz w:val="28"/>
          <w:szCs w:val="28"/>
          <w:lang w:val="ru-RU"/>
        </w:rPr>
      </w:pPr>
    </w:p>
    <w:p w:rsidR="00105E6A" w:rsidRDefault="00105E6A"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b/>
          <w:bCs/>
          <w:color w:val="auto"/>
          <w:sz w:val="28"/>
          <w:szCs w:val="28"/>
          <w:lang w:val="ru-RU" w:bidi="ar-SA"/>
        </w:rPr>
      </w:pPr>
    </w:p>
    <w:p w:rsidR="00DE1FE8" w:rsidRDefault="00DE1FE8" w:rsidP="00777B48">
      <w:pPr>
        <w:tabs>
          <w:tab w:val="right" w:leader="dot" w:pos="9345"/>
        </w:tabs>
        <w:spacing w:after="0" w:line="276" w:lineRule="auto"/>
        <w:ind w:left="0" w:firstLine="709"/>
        <w:jc w:val="both"/>
        <w:rPr>
          <w:rFonts w:ascii="Times New Roman" w:eastAsia="Times New Roman" w:hAnsi="Times New Roman" w:cs="Times New Roman"/>
          <w:noProof/>
          <w:color w:val="000000"/>
          <w:sz w:val="28"/>
          <w:szCs w:val="28"/>
          <w:lang w:val="ru-RU" w:eastAsia="ru-RU" w:bidi="ar-SA"/>
        </w:rPr>
      </w:pPr>
    </w:p>
    <w:p w:rsidR="003945D5" w:rsidRPr="003945D5" w:rsidRDefault="003945D5" w:rsidP="00777B48">
      <w:pPr>
        <w:spacing w:after="0" w:line="276" w:lineRule="auto"/>
        <w:ind w:left="0" w:firstLine="709"/>
        <w:jc w:val="both"/>
        <w:rPr>
          <w:rFonts w:ascii="Times New Roman" w:eastAsia="Calibri" w:hAnsi="Times New Roman" w:cs="Times New Roman"/>
          <w:b/>
          <w:color w:val="auto"/>
          <w:sz w:val="28"/>
          <w:szCs w:val="28"/>
          <w:lang w:val="ru-RU"/>
        </w:rPr>
      </w:pPr>
      <w:r w:rsidRPr="003945D5">
        <w:rPr>
          <w:rFonts w:ascii="Times New Roman" w:eastAsia="Calibri" w:hAnsi="Times New Roman" w:cs="Times New Roman"/>
          <w:b/>
          <w:color w:val="auto"/>
          <w:sz w:val="28"/>
          <w:szCs w:val="28"/>
          <w:lang w:val="ru-RU"/>
        </w:rPr>
        <w:t xml:space="preserve">ГЛАВА 1 ТЕОРЕТИЧЕСКИЕ </w:t>
      </w:r>
      <w:bookmarkStart w:id="3" w:name="_Hlk151534528"/>
      <w:r w:rsidRPr="003945D5">
        <w:rPr>
          <w:rFonts w:ascii="Times New Roman" w:eastAsia="Calibri" w:hAnsi="Times New Roman" w:cs="Times New Roman"/>
          <w:b/>
          <w:color w:val="auto"/>
          <w:sz w:val="28"/>
          <w:szCs w:val="28"/>
          <w:lang w:val="ru-RU"/>
        </w:rPr>
        <w:t>ОСНОВЫ ФОРМИРОВАНИЯ НАВЫКОВ САМООБСЛУЖИВАНИЯ У ДЕТЕЙ ДОШКОЛЬНОГО ВОЗРАСТА</w:t>
      </w:r>
    </w:p>
    <w:p w:rsidR="003945D5" w:rsidRPr="003945D5" w:rsidRDefault="003945D5" w:rsidP="00777B48">
      <w:pPr>
        <w:spacing w:after="0" w:line="276" w:lineRule="auto"/>
        <w:ind w:left="0" w:firstLine="709"/>
        <w:jc w:val="both"/>
        <w:rPr>
          <w:rFonts w:ascii="Times New Roman" w:eastAsia="Calibri" w:hAnsi="Times New Roman" w:cs="Times New Roman"/>
          <w:b/>
          <w:color w:val="auto"/>
          <w:sz w:val="28"/>
          <w:szCs w:val="28"/>
          <w:lang w:val="ru-RU"/>
        </w:rPr>
      </w:pPr>
    </w:p>
    <w:bookmarkEnd w:id="3"/>
    <w:p w:rsidR="003945D5" w:rsidRPr="003945D5" w:rsidRDefault="003945D5" w:rsidP="00777B48">
      <w:pPr>
        <w:numPr>
          <w:ilvl w:val="1"/>
          <w:numId w:val="17"/>
        </w:numPr>
        <w:spacing w:after="0" w:line="276" w:lineRule="auto"/>
        <w:ind w:left="0" w:firstLine="709"/>
        <w:contextualSpacing/>
        <w:jc w:val="both"/>
        <w:rPr>
          <w:rFonts w:ascii="Times New Roman" w:eastAsia="Calibri" w:hAnsi="Times New Roman" w:cs="Times New Roman"/>
          <w:b/>
          <w:color w:val="auto"/>
          <w:sz w:val="28"/>
          <w:szCs w:val="28"/>
          <w:lang w:val="ru-RU"/>
        </w:rPr>
      </w:pPr>
      <w:r w:rsidRPr="003945D5">
        <w:rPr>
          <w:rFonts w:ascii="Times New Roman" w:eastAsia="Calibri" w:hAnsi="Times New Roman" w:cs="Times New Roman"/>
          <w:b/>
          <w:color w:val="auto"/>
          <w:sz w:val="28"/>
          <w:szCs w:val="28"/>
          <w:lang w:val="ru-RU"/>
        </w:rPr>
        <w:t>Анализ основных понятий исследования «труд», «трудовое воспитание», «самообслуживание»</w:t>
      </w:r>
    </w:p>
    <w:p w:rsidR="003945D5" w:rsidRPr="003945D5" w:rsidRDefault="003945D5" w:rsidP="00777B48">
      <w:pPr>
        <w:spacing w:after="0" w:line="276" w:lineRule="auto"/>
        <w:ind w:left="0" w:firstLine="709"/>
        <w:jc w:val="both"/>
        <w:rPr>
          <w:rFonts w:ascii="Times New Roman" w:eastAsia="Calibri" w:hAnsi="Times New Roman" w:cs="Times New Roman"/>
          <w:b/>
          <w:color w:val="auto"/>
          <w:sz w:val="28"/>
          <w:szCs w:val="28"/>
          <w:lang w:val="ru-RU"/>
        </w:rPr>
      </w:pP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Психолого-педагогической литературе большое место отводится проблеме трудового воспитания и развитию</w:t>
      </w:r>
      <w:r w:rsidRPr="003945D5">
        <w:rPr>
          <w:rFonts w:ascii="Times New Roman" w:eastAsia="Calibri" w:hAnsi="Times New Roman" w:cs="Times New Roman"/>
          <w:color w:val="auto"/>
          <w:sz w:val="28"/>
          <w:szCs w:val="28"/>
        </w:rPr>
        <w:t> </w:t>
      </w:r>
      <w:r w:rsidRPr="003945D5">
        <w:rPr>
          <w:rFonts w:ascii="Times New Roman" w:eastAsia="Calibri" w:hAnsi="Times New Roman" w:cs="Times New Roman"/>
          <w:bCs/>
          <w:color w:val="auto"/>
          <w:sz w:val="28"/>
          <w:szCs w:val="28"/>
          <w:lang w:val="ru-RU"/>
        </w:rPr>
        <w:t>самостоятельности ребёнка</w:t>
      </w:r>
      <w:r w:rsidRPr="003945D5">
        <w:rPr>
          <w:rFonts w:ascii="Times New Roman" w:eastAsia="Calibri" w:hAnsi="Times New Roman" w:cs="Times New Roman"/>
          <w:color w:val="auto"/>
          <w:sz w:val="28"/>
          <w:szCs w:val="28"/>
          <w:lang w:val="ru-RU"/>
        </w:rPr>
        <w:t>.</w:t>
      </w:r>
      <w:r w:rsidRPr="003945D5">
        <w:rPr>
          <w:rFonts w:ascii="Times New Roman" w:eastAsia="Calibri" w:hAnsi="Times New Roman" w:cs="Times New Roman"/>
          <w:color w:val="auto"/>
          <w:sz w:val="28"/>
          <w:szCs w:val="28"/>
        </w:rPr>
        <w:t> </w:t>
      </w:r>
      <w:r w:rsidRPr="003945D5">
        <w:rPr>
          <w:rFonts w:ascii="Times New Roman" w:eastAsia="Calibri" w:hAnsi="Times New Roman" w:cs="Times New Roman"/>
          <w:color w:val="auto"/>
          <w:sz w:val="28"/>
          <w:szCs w:val="28"/>
          <w:lang w:val="ru-RU"/>
        </w:rPr>
        <w:t xml:space="preserve">Данной теме посвящены труды отечественных авторов: Л. С. Выготского, Л. Н. </w:t>
      </w:r>
      <w:proofErr w:type="spellStart"/>
      <w:r w:rsidRPr="003945D5">
        <w:rPr>
          <w:rFonts w:ascii="Times New Roman" w:eastAsia="Calibri" w:hAnsi="Times New Roman" w:cs="Times New Roman"/>
          <w:color w:val="auto"/>
          <w:sz w:val="28"/>
          <w:szCs w:val="28"/>
          <w:lang w:val="ru-RU"/>
        </w:rPr>
        <w:t>Галигузовой</w:t>
      </w:r>
      <w:proofErr w:type="spellEnd"/>
      <w:r w:rsidRPr="003945D5">
        <w:rPr>
          <w:rFonts w:ascii="Times New Roman" w:eastAsia="Calibri" w:hAnsi="Times New Roman" w:cs="Times New Roman"/>
          <w:color w:val="auto"/>
          <w:sz w:val="28"/>
          <w:szCs w:val="28"/>
          <w:lang w:val="ru-RU"/>
        </w:rPr>
        <w:t xml:space="preserve">,  А. С. </w:t>
      </w:r>
      <w:proofErr w:type="spellStart"/>
      <w:r w:rsidRPr="003945D5">
        <w:rPr>
          <w:rFonts w:ascii="Times New Roman" w:eastAsia="Calibri" w:hAnsi="Times New Roman" w:cs="Times New Roman"/>
          <w:color w:val="auto"/>
          <w:sz w:val="28"/>
          <w:szCs w:val="28"/>
          <w:lang w:val="ru-RU"/>
        </w:rPr>
        <w:t>Маллер</w:t>
      </w:r>
      <w:proofErr w:type="spellEnd"/>
      <w:r w:rsidRPr="003945D5">
        <w:rPr>
          <w:rFonts w:ascii="Times New Roman" w:eastAsia="Calibri" w:hAnsi="Times New Roman" w:cs="Times New Roman"/>
          <w:color w:val="auto"/>
          <w:sz w:val="28"/>
          <w:szCs w:val="28"/>
          <w:lang w:val="ru-RU"/>
        </w:rPr>
        <w:t xml:space="preserve">, В. Г. Нечаевой, Л. Н. Павловой, Л. М. </w:t>
      </w:r>
      <w:proofErr w:type="spellStart"/>
      <w:r w:rsidRPr="003945D5">
        <w:rPr>
          <w:rFonts w:ascii="Times New Roman" w:eastAsia="Calibri" w:hAnsi="Times New Roman" w:cs="Times New Roman"/>
          <w:color w:val="auto"/>
          <w:sz w:val="28"/>
          <w:szCs w:val="28"/>
          <w:lang w:val="ru-RU"/>
        </w:rPr>
        <w:t>Шипицыной</w:t>
      </w:r>
      <w:proofErr w:type="spellEnd"/>
      <w:r w:rsidRPr="003945D5">
        <w:rPr>
          <w:rFonts w:ascii="Times New Roman" w:eastAsia="Calibri" w:hAnsi="Times New Roman" w:cs="Times New Roman"/>
          <w:color w:val="auto"/>
          <w:sz w:val="28"/>
          <w:szCs w:val="28"/>
          <w:lang w:val="ru-RU"/>
        </w:rPr>
        <w:t>, С. А. Козлова</w:t>
      </w:r>
      <w:r w:rsidRPr="003945D5">
        <w:rPr>
          <w:rFonts w:ascii="Times New Roman" w:eastAsia="Calibri" w:hAnsi="Times New Roman" w:cs="Times New Roman"/>
          <w:color w:val="FF0000"/>
          <w:sz w:val="28"/>
          <w:szCs w:val="28"/>
          <w:lang w:val="ru-RU"/>
        </w:rPr>
        <w:t xml:space="preserve"> </w:t>
      </w:r>
      <w:r w:rsidRPr="003945D5">
        <w:rPr>
          <w:rFonts w:ascii="Times New Roman" w:eastAsia="Calibri" w:hAnsi="Times New Roman" w:cs="Times New Roman"/>
          <w:color w:val="auto"/>
          <w:sz w:val="28"/>
          <w:szCs w:val="28"/>
          <w:lang w:val="ru-RU"/>
        </w:rPr>
        <w:t>утверждает, что</w:t>
      </w:r>
      <w:r w:rsidRPr="003945D5">
        <w:rPr>
          <w:rFonts w:ascii="Times New Roman" w:eastAsia="Calibri" w:hAnsi="Times New Roman" w:cs="Times New Roman"/>
          <w:color w:val="auto"/>
          <w:sz w:val="28"/>
          <w:szCs w:val="28"/>
        </w:rPr>
        <w:t> </w:t>
      </w:r>
      <w:r w:rsidRPr="003945D5">
        <w:rPr>
          <w:rFonts w:ascii="Times New Roman" w:eastAsia="Calibri" w:hAnsi="Times New Roman" w:cs="Times New Roman"/>
          <w:bCs/>
          <w:color w:val="auto"/>
          <w:sz w:val="28"/>
          <w:szCs w:val="28"/>
          <w:lang w:val="ru-RU"/>
        </w:rPr>
        <w:t>самообслуживание</w:t>
      </w:r>
      <w:r w:rsidRPr="003945D5">
        <w:rPr>
          <w:rFonts w:ascii="Times New Roman" w:eastAsia="Calibri" w:hAnsi="Times New Roman" w:cs="Times New Roman"/>
          <w:color w:val="auto"/>
          <w:sz w:val="28"/>
          <w:szCs w:val="28"/>
        </w:rPr>
        <w:t> </w:t>
      </w:r>
      <w:r w:rsidRPr="003945D5">
        <w:rPr>
          <w:rFonts w:ascii="Times New Roman" w:eastAsia="Calibri" w:hAnsi="Times New Roman" w:cs="Times New Roman"/>
          <w:color w:val="auto"/>
          <w:sz w:val="28"/>
          <w:szCs w:val="28"/>
          <w:lang w:val="ru-RU"/>
        </w:rPr>
        <w:t>как один из видов трудовой деятельности играет важную роль в становлении</w:t>
      </w:r>
      <w:r w:rsidRPr="003945D5">
        <w:rPr>
          <w:rFonts w:ascii="Times New Roman" w:eastAsia="Calibri" w:hAnsi="Times New Roman" w:cs="Times New Roman"/>
          <w:color w:val="auto"/>
          <w:sz w:val="28"/>
          <w:szCs w:val="28"/>
        </w:rPr>
        <w:t> </w:t>
      </w:r>
      <w:r w:rsidRPr="003945D5">
        <w:rPr>
          <w:rFonts w:ascii="Times New Roman" w:eastAsia="Calibri" w:hAnsi="Times New Roman" w:cs="Times New Roman"/>
          <w:bCs/>
          <w:color w:val="auto"/>
          <w:sz w:val="28"/>
          <w:szCs w:val="28"/>
          <w:lang w:val="ru-RU"/>
        </w:rPr>
        <w:t>самостоятельности</w:t>
      </w:r>
      <w:r w:rsidRPr="003945D5">
        <w:rPr>
          <w:rFonts w:ascii="Times New Roman" w:eastAsia="Calibri" w:hAnsi="Times New Roman" w:cs="Times New Roman"/>
          <w:color w:val="auto"/>
          <w:sz w:val="28"/>
          <w:szCs w:val="28"/>
          <w:lang w:val="ru-RU"/>
        </w:rPr>
        <w:t>.[5, с.128]</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 xml:space="preserve">   </w:t>
      </w:r>
      <w:bookmarkStart w:id="4" w:name="_Hlk154048434"/>
      <w:r w:rsidRPr="003945D5">
        <w:rPr>
          <w:rFonts w:ascii="Times New Roman" w:eastAsia="Calibri" w:hAnsi="Times New Roman" w:cs="Times New Roman"/>
          <w:color w:val="auto"/>
          <w:sz w:val="28"/>
          <w:szCs w:val="28"/>
          <w:lang w:val="ru-RU"/>
        </w:rPr>
        <w:t xml:space="preserve">Самообслуживание — это труд ребёнка, направленный на обслуживание самого себя. </w:t>
      </w:r>
      <w:bookmarkEnd w:id="4"/>
      <w:r w:rsidRPr="003945D5">
        <w:rPr>
          <w:rFonts w:ascii="Times New Roman" w:eastAsia="Calibri" w:hAnsi="Times New Roman" w:cs="Times New Roman"/>
          <w:color w:val="auto"/>
          <w:sz w:val="28"/>
          <w:szCs w:val="28"/>
          <w:lang w:val="ru-RU"/>
        </w:rPr>
        <w:t>[9, с. 21]</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 xml:space="preserve">    Самообслуживание — это самый важный вид труда особенно в младшей группе. Особенно, при проявлении кризиса </w:t>
      </w:r>
      <w:r>
        <w:rPr>
          <w:rFonts w:ascii="Times New Roman" w:eastAsia="Calibri" w:hAnsi="Times New Roman" w:cs="Times New Roman"/>
          <w:color w:val="auto"/>
          <w:sz w:val="28"/>
          <w:szCs w:val="28"/>
          <w:lang w:val="ru-RU"/>
        </w:rPr>
        <w:t>трехлетнего возраста - "Я</w:t>
      </w:r>
      <w:r w:rsidRPr="003945D5">
        <w:rPr>
          <w:rFonts w:ascii="Times New Roman" w:eastAsia="Calibri" w:hAnsi="Times New Roman" w:cs="Times New Roman"/>
          <w:color w:val="auto"/>
          <w:sz w:val="28"/>
          <w:szCs w:val="28"/>
          <w:lang w:val="ru-RU"/>
        </w:rPr>
        <w:t xml:space="preserve">  сам!» (А.С. </w:t>
      </w:r>
      <w:proofErr w:type="spellStart"/>
      <w:r w:rsidRPr="003945D5">
        <w:rPr>
          <w:rFonts w:ascii="Times New Roman" w:eastAsia="Calibri" w:hAnsi="Times New Roman" w:cs="Times New Roman"/>
          <w:color w:val="auto"/>
          <w:sz w:val="28"/>
          <w:szCs w:val="28"/>
          <w:lang w:val="ru-RU"/>
        </w:rPr>
        <w:t>Шипицина</w:t>
      </w:r>
      <w:proofErr w:type="spellEnd"/>
      <w:r w:rsidRPr="003945D5">
        <w:rPr>
          <w:rFonts w:ascii="Times New Roman" w:eastAsia="Calibri" w:hAnsi="Times New Roman" w:cs="Times New Roman"/>
          <w:color w:val="auto"/>
          <w:sz w:val="28"/>
          <w:szCs w:val="28"/>
          <w:lang w:val="ru-RU"/>
        </w:rPr>
        <w:t>).</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Самообслуживание - умение самостоятельно одеваться, раздеваться; приучать аккуратно, складывать и вешать одежду, с помощью взрослого приводить её в порядок — чистить, просушивать. Воспитывать у детей стремление быть всегда аккуратными, опрятными, пишет Васильева М.А. [4, с.18]</w:t>
      </w:r>
    </w:p>
    <w:p w:rsidR="003945D5" w:rsidRPr="003945D5" w:rsidRDefault="003945D5" w:rsidP="00777B48">
      <w:pPr>
        <w:spacing w:after="0" w:line="276" w:lineRule="auto"/>
        <w:ind w:left="0" w:firstLine="709"/>
        <w:jc w:val="both"/>
        <w:rPr>
          <w:rFonts w:ascii="Times New Roman" w:eastAsia="Calibri" w:hAnsi="Times New Roman" w:cs="Times New Roman"/>
          <w:color w:val="FF0000"/>
          <w:sz w:val="28"/>
          <w:szCs w:val="28"/>
          <w:u w:val="single"/>
          <w:lang w:val="ru-RU"/>
        </w:rPr>
      </w:pPr>
      <w:r w:rsidRPr="003945D5">
        <w:rPr>
          <w:rFonts w:ascii="Times New Roman" w:eastAsia="Calibri" w:hAnsi="Times New Roman" w:cs="Times New Roman"/>
          <w:color w:val="auto"/>
          <w:sz w:val="28"/>
          <w:szCs w:val="28"/>
          <w:lang w:val="ru-RU"/>
        </w:rPr>
        <w:t xml:space="preserve">  Труд</w:t>
      </w:r>
      <w:r w:rsidRPr="003945D5">
        <w:rPr>
          <w:rFonts w:ascii="Times New Roman" w:eastAsia="Calibri" w:hAnsi="Times New Roman" w:cs="Times New Roman"/>
          <w:b/>
          <w:color w:val="auto"/>
          <w:sz w:val="28"/>
          <w:szCs w:val="28"/>
          <w:lang w:val="ru-RU"/>
        </w:rPr>
        <w:t xml:space="preserve"> -</w:t>
      </w:r>
      <w:r w:rsidRPr="003945D5">
        <w:rPr>
          <w:rFonts w:ascii="Times New Roman" w:eastAsia="Calibri" w:hAnsi="Times New Roman" w:cs="Times New Roman"/>
          <w:color w:val="auto"/>
          <w:sz w:val="28"/>
          <w:szCs w:val="28"/>
          <w:lang w:val="ru-RU"/>
        </w:rPr>
        <w:t xml:space="preserve"> напряжение умственных и физических сил человека с целью создания новых или преобразования уже созданных предметов для удовлетворения потребностей. [9, с. 6]</w:t>
      </w:r>
    </w:p>
    <w:p w:rsidR="003945D5" w:rsidRPr="003945D5" w:rsidRDefault="003945D5" w:rsidP="00777B48">
      <w:pPr>
        <w:spacing w:after="0" w:line="276" w:lineRule="auto"/>
        <w:ind w:left="0" w:firstLine="709"/>
        <w:jc w:val="both"/>
        <w:rPr>
          <w:rFonts w:ascii="Times New Roman" w:eastAsia="Calibri" w:hAnsi="Times New Roman" w:cs="Times New Roman"/>
          <w:color w:val="000000"/>
          <w:sz w:val="28"/>
          <w:szCs w:val="28"/>
          <w:shd w:val="clear" w:color="auto" w:fill="FFFFFF"/>
          <w:lang w:val="ru-RU"/>
        </w:rPr>
      </w:pPr>
      <w:r w:rsidRPr="003945D5">
        <w:rPr>
          <w:rFonts w:ascii="Times New Roman" w:eastAsia="Calibri" w:hAnsi="Times New Roman" w:cs="Times New Roman"/>
          <w:color w:val="000000"/>
          <w:sz w:val="28"/>
          <w:szCs w:val="28"/>
          <w:shd w:val="clear" w:color="auto" w:fill="FFFFFF"/>
          <w:lang w:val="ru-RU"/>
        </w:rPr>
        <w:t xml:space="preserve">  А.С. Макаренко считал, что труд — это могучий воспитатель, в педагогической системе воспитания.</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Труд - это целесообразная деятельность человека, направленная на взаимодействие и приспособление предметов природы для удовлетворения своих потребностей.</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Трудовое воспитание</w:t>
      </w:r>
      <w:r w:rsidRPr="003945D5">
        <w:rPr>
          <w:rFonts w:ascii="Times New Roman" w:eastAsia="Calibri" w:hAnsi="Times New Roman" w:cs="Times New Roman"/>
          <w:b/>
          <w:color w:val="auto"/>
          <w:sz w:val="28"/>
          <w:szCs w:val="28"/>
          <w:lang w:val="ru-RU"/>
        </w:rPr>
        <w:t xml:space="preserve"> — </w:t>
      </w:r>
      <w:r w:rsidRPr="003945D5">
        <w:rPr>
          <w:rFonts w:ascii="Times New Roman" w:eastAsia="Calibri" w:hAnsi="Times New Roman" w:cs="Times New Roman"/>
          <w:color w:val="auto"/>
          <w:sz w:val="28"/>
          <w:szCs w:val="28"/>
          <w:lang w:val="ru-RU"/>
        </w:rPr>
        <w:t xml:space="preserve">это совместная деятельность воспитателя и воспитанников, направленная на развитие у последних </w:t>
      </w:r>
      <w:proofErr w:type="spellStart"/>
      <w:r w:rsidRPr="003945D5">
        <w:rPr>
          <w:rFonts w:ascii="Times New Roman" w:eastAsia="Calibri" w:hAnsi="Times New Roman" w:cs="Times New Roman"/>
          <w:color w:val="auto"/>
          <w:sz w:val="28"/>
          <w:szCs w:val="28"/>
          <w:lang w:val="ru-RU"/>
        </w:rPr>
        <w:t>общетрудовых</w:t>
      </w:r>
      <w:proofErr w:type="spellEnd"/>
      <w:r w:rsidRPr="003945D5">
        <w:rPr>
          <w:rFonts w:ascii="Times New Roman" w:eastAsia="Calibri" w:hAnsi="Times New Roman" w:cs="Times New Roman"/>
          <w:color w:val="auto"/>
          <w:sz w:val="28"/>
          <w:szCs w:val="28"/>
          <w:lang w:val="ru-RU"/>
        </w:rPr>
        <w:t xml:space="preserve">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 [17]</w:t>
      </w:r>
    </w:p>
    <w:p w:rsidR="003945D5" w:rsidRPr="003945D5" w:rsidRDefault="003945D5" w:rsidP="00777B48">
      <w:pPr>
        <w:spacing w:after="0" w:line="276" w:lineRule="auto"/>
        <w:ind w:left="0" w:firstLine="709"/>
        <w:jc w:val="both"/>
        <w:rPr>
          <w:rFonts w:ascii="Times New Roman" w:eastAsia="Calibri" w:hAnsi="Times New Roman" w:cs="Times New Roman"/>
          <w:color w:val="FF0000"/>
          <w:sz w:val="28"/>
          <w:szCs w:val="28"/>
          <w:u w:val="single"/>
          <w:lang w:val="ru-RU"/>
        </w:rPr>
      </w:pPr>
      <w:r w:rsidRPr="003945D5">
        <w:rPr>
          <w:rFonts w:ascii="Times New Roman" w:eastAsia="Calibri" w:hAnsi="Times New Roman" w:cs="Times New Roman"/>
          <w:color w:val="auto"/>
          <w:sz w:val="28"/>
          <w:szCs w:val="28"/>
          <w:lang w:val="ru-RU"/>
        </w:rPr>
        <w:lastRenderedPageBreak/>
        <w:t xml:space="preserve"> Трудовое воспитание</w:t>
      </w:r>
      <w:r w:rsidRPr="003945D5">
        <w:rPr>
          <w:rFonts w:ascii="Times New Roman" w:eastAsia="Calibri" w:hAnsi="Times New Roman" w:cs="Times New Roman"/>
          <w:b/>
          <w:color w:val="auto"/>
          <w:sz w:val="28"/>
          <w:szCs w:val="28"/>
          <w:lang w:val="ru-RU"/>
        </w:rPr>
        <w:t xml:space="preserve"> — </w:t>
      </w:r>
      <w:r w:rsidRPr="003945D5">
        <w:rPr>
          <w:rFonts w:ascii="Times New Roman" w:eastAsia="Calibri" w:hAnsi="Times New Roman" w:cs="Times New Roman"/>
          <w:color w:val="auto"/>
          <w:sz w:val="28"/>
          <w:szCs w:val="28"/>
          <w:lang w:val="ru-RU"/>
        </w:rPr>
        <w:t>это целенаправленный процесс формирования у детей дошкольного возраста сознательного отношения и склонности к труду как основной жизненной потребности, а также формирование привычки к труду путем включения ребёнка в активную трудовую деятельность.[11, с. 58]</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 xml:space="preserve">А.С. Макаренко считал, что трудовое воспитание - совместная деятельность воспитателя и воспитанников, направленная на развитие у последних обще трудовых мнений и способностей, психологической готовности к труду, формирование ответственного отношения к труду и его продуктам, на сознательный выбор профессии. </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Гурвиц В.Н. в своей работе пишет, что навыки и умения самообслуживания отождествлены с культурно-гигиеническими и санитарно-гигиеническими навыками, связанными с соблюдением чистоты и порядка, они формируются под руководством взрослых. Самообслуживанием считается также «труд ребёнка, направленный на обслуживание самого себя (одевание, раздевание, приём пищи, санитарно-гигиенические процедуры») [8, с.12].</w:t>
      </w:r>
    </w:p>
    <w:p w:rsidR="003945D5" w:rsidRPr="003945D5" w:rsidRDefault="003945D5" w:rsidP="00777B48">
      <w:pPr>
        <w:spacing w:after="0" w:line="276" w:lineRule="auto"/>
        <w:ind w:left="0" w:firstLine="709"/>
        <w:jc w:val="both"/>
        <w:rPr>
          <w:rFonts w:ascii="Times New Roman" w:eastAsia="Calibri" w:hAnsi="Times New Roman" w:cs="Times New Roman"/>
          <w:i/>
          <w:color w:val="auto"/>
          <w:sz w:val="28"/>
          <w:szCs w:val="28"/>
          <w:lang w:val="ru-RU"/>
        </w:rPr>
      </w:pPr>
      <w:proofErr w:type="spellStart"/>
      <w:r w:rsidRPr="003945D5">
        <w:rPr>
          <w:rFonts w:ascii="Times New Roman" w:eastAsia="Calibri" w:hAnsi="Times New Roman" w:cs="Times New Roman"/>
          <w:color w:val="auto"/>
          <w:sz w:val="28"/>
          <w:szCs w:val="28"/>
          <w:lang w:val="ru-RU"/>
        </w:rPr>
        <w:t>Атарова</w:t>
      </w:r>
      <w:proofErr w:type="spellEnd"/>
      <w:r w:rsidRPr="003945D5">
        <w:rPr>
          <w:rFonts w:ascii="Times New Roman" w:eastAsia="Calibri" w:hAnsi="Times New Roman" w:cs="Times New Roman"/>
          <w:color w:val="auto"/>
          <w:sz w:val="28"/>
          <w:szCs w:val="28"/>
          <w:lang w:val="ru-RU"/>
        </w:rPr>
        <w:t xml:space="preserve"> А.Н. указывает на то, что «своевременное появление навыков самообслуживания у детей является отражением их начальной социализации и адекватного развития» [2, с. 96]</w:t>
      </w:r>
      <w:r w:rsidRPr="003945D5">
        <w:rPr>
          <w:rFonts w:ascii="Times New Roman" w:eastAsia="Calibri" w:hAnsi="Times New Roman" w:cs="Times New Roman"/>
          <w:i/>
          <w:color w:val="auto"/>
          <w:sz w:val="28"/>
          <w:szCs w:val="28"/>
          <w:lang w:val="ru-RU"/>
        </w:rPr>
        <w:t xml:space="preserve"> </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Итак, в данном параграфе мы осуществили сравнительный анализ таких понятий, как «труд», «трудовое воспитание», «самообслуживание». В нашем исследовании мы будем опираться на понятие Козловой Светланы Александровны так, как оно на наш взгляд затрагивает организации формирования, развития самостоятельности во всех режимных моментах в ДОО. Самообслуживание — это труд ребенка, направленный на обслуживание самого себя.</w:t>
      </w:r>
    </w:p>
    <w:p w:rsidR="003945D5" w:rsidRPr="003945D5" w:rsidRDefault="003945D5" w:rsidP="00777B48">
      <w:pPr>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 xml:space="preserve">Также мы рассмотрели понятие, которое нам предложил А.С. Макаренко. Труд — это могучий воспитатель, в педагогической системе воспитания. Мы рассмотрели утверждения А.С. </w:t>
      </w:r>
      <w:proofErr w:type="spellStart"/>
      <w:r w:rsidRPr="003945D5">
        <w:rPr>
          <w:rFonts w:ascii="Times New Roman" w:eastAsia="Calibri" w:hAnsi="Times New Roman" w:cs="Times New Roman"/>
          <w:color w:val="auto"/>
          <w:sz w:val="28"/>
          <w:szCs w:val="28"/>
          <w:lang w:val="ru-RU"/>
        </w:rPr>
        <w:t>Шипициной</w:t>
      </w:r>
      <w:proofErr w:type="spellEnd"/>
      <w:r w:rsidRPr="003945D5">
        <w:rPr>
          <w:rFonts w:ascii="Times New Roman" w:eastAsia="Calibri" w:hAnsi="Times New Roman" w:cs="Times New Roman"/>
          <w:color w:val="auto"/>
          <w:sz w:val="28"/>
          <w:szCs w:val="28"/>
          <w:lang w:val="ru-RU"/>
        </w:rPr>
        <w:t xml:space="preserve"> о самообслуживании. Трудовое воспитание</w:t>
      </w:r>
      <w:r w:rsidRPr="003945D5">
        <w:rPr>
          <w:rFonts w:ascii="Times New Roman" w:eastAsia="Calibri" w:hAnsi="Times New Roman" w:cs="Times New Roman"/>
          <w:b/>
          <w:color w:val="auto"/>
          <w:sz w:val="28"/>
          <w:szCs w:val="28"/>
          <w:lang w:val="ru-RU"/>
        </w:rPr>
        <w:t xml:space="preserve"> —</w:t>
      </w:r>
      <w:r w:rsidRPr="003945D5">
        <w:rPr>
          <w:rFonts w:ascii="Times New Roman" w:eastAsia="Calibri" w:hAnsi="Times New Roman" w:cs="Times New Roman"/>
          <w:color w:val="auto"/>
          <w:sz w:val="28"/>
          <w:szCs w:val="28"/>
          <w:lang w:val="ru-RU"/>
        </w:rPr>
        <w:t xml:space="preserve"> это совместная деятельность воспитателя и воспитанников, направленная на развитие у последних </w:t>
      </w:r>
      <w:proofErr w:type="spellStart"/>
      <w:r w:rsidRPr="003945D5">
        <w:rPr>
          <w:rFonts w:ascii="Times New Roman" w:eastAsia="Calibri" w:hAnsi="Times New Roman" w:cs="Times New Roman"/>
          <w:color w:val="auto"/>
          <w:sz w:val="28"/>
          <w:szCs w:val="28"/>
          <w:lang w:val="ru-RU"/>
        </w:rPr>
        <w:t>общетрудовых</w:t>
      </w:r>
      <w:proofErr w:type="spellEnd"/>
      <w:r w:rsidRPr="003945D5">
        <w:rPr>
          <w:rFonts w:ascii="Times New Roman" w:eastAsia="Calibri" w:hAnsi="Times New Roman" w:cs="Times New Roman"/>
          <w:color w:val="auto"/>
          <w:sz w:val="28"/>
          <w:szCs w:val="28"/>
          <w:lang w:val="ru-RU"/>
        </w:rPr>
        <w:t xml:space="preserve"> умений и способностей, психологической готовности к труду, формирование ответственного отношения к труду и его продуктам, на сознательный выбор профессии.  [17]</w:t>
      </w:r>
    </w:p>
    <w:p w:rsidR="00DD414E" w:rsidRDefault="00DD414E" w:rsidP="00777B48">
      <w:pPr>
        <w:pBdr>
          <w:top w:val="nil"/>
          <w:left w:val="nil"/>
          <w:bottom w:val="nil"/>
          <w:right w:val="nil"/>
          <w:between w:val="nil"/>
        </w:pBdr>
        <w:tabs>
          <w:tab w:val="center" w:pos="5103"/>
        </w:tabs>
        <w:spacing w:after="0" w:line="276" w:lineRule="auto"/>
        <w:ind w:left="0"/>
        <w:jc w:val="both"/>
        <w:rPr>
          <w:rFonts w:ascii="Times New Roman" w:hAnsi="Times New Roman" w:cs="Times New Roman"/>
          <w:color w:val="auto"/>
          <w:sz w:val="28"/>
          <w:szCs w:val="28"/>
          <w:lang w:val="ru-RU"/>
        </w:rPr>
      </w:pPr>
    </w:p>
    <w:p w:rsidR="00DD414E" w:rsidRDefault="00DD414E" w:rsidP="00777B48">
      <w:pPr>
        <w:pBdr>
          <w:top w:val="nil"/>
          <w:left w:val="nil"/>
          <w:bottom w:val="nil"/>
          <w:right w:val="nil"/>
          <w:between w:val="nil"/>
        </w:pBdr>
        <w:tabs>
          <w:tab w:val="center" w:pos="5103"/>
        </w:tabs>
        <w:spacing w:after="0" w:line="276" w:lineRule="auto"/>
        <w:ind w:left="0" w:firstLine="709"/>
        <w:jc w:val="both"/>
        <w:rPr>
          <w:rFonts w:ascii="Times New Roman" w:hAnsi="Times New Roman" w:cs="Times New Roman"/>
          <w:color w:val="auto"/>
          <w:sz w:val="28"/>
          <w:szCs w:val="28"/>
          <w:lang w:val="ru-RU"/>
        </w:rPr>
      </w:pPr>
    </w:p>
    <w:p w:rsidR="009A7540" w:rsidRDefault="009A7540" w:rsidP="00777B48">
      <w:pPr>
        <w:pBdr>
          <w:top w:val="nil"/>
          <w:left w:val="nil"/>
          <w:bottom w:val="nil"/>
          <w:right w:val="nil"/>
          <w:between w:val="nil"/>
        </w:pBdr>
        <w:tabs>
          <w:tab w:val="center" w:pos="5103"/>
        </w:tabs>
        <w:spacing w:after="0" w:line="276" w:lineRule="auto"/>
        <w:ind w:left="0" w:firstLine="709"/>
        <w:jc w:val="both"/>
        <w:rPr>
          <w:rFonts w:ascii="Times New Roman" w:hAnsi="Times New Roman" w:cs="Times New Roman"/>
          <w:color w:val="auto"/>
          <w:sz w:val="28"/>
          <w:szCs w:val="28"/>
          <w:lang w:val="ru-RU"/>
        </w:rPr>
      </w:pPr>
    </w:p>
    <w:p w:rsidR="009A7540" w:rsidRDefault="009A7540" w:rsidP="00777B48">
      <w:pPr>
        <w:pBdr>
          <w:top w:val="nil"/>
          <w:left w:val="nil"/>
          <w:bottom w:val="nil"/>
          <w:right w:val="nil"/>
          <w:between w:val="nil"/>
        </w:pBdr>
        <w:tabs>
          <w:tab w:val="center" w:pos="5103"/>
        </w:tabs>
        <w:spacing w:after="0" w:line="276" w:lineRule="auto"/>
        <w:ind w:left="0" w:firstLine="709"/>
        <w:jc w:val="both"/>
        <w:rPr>
          <w:rFonts w:ascii="Times New Roman" w:hAnsi="Times New Roman" w:cs="Times New Roman"/>
          <w:color w:val="auto"/>
          <w:sz w:val="28"/>
          <w:szCs w:val="28"/>
          <w:lang w:val="ru-RU"/>
        </w:rPr>
      </w:pPr>
    </w:p>
    <w:p w:rsidR="009A7540" w:rsidRDefault="009A7540" w:rsidP="00777B48">
      <w:pPr>
        <w:pBdr>
          <w:top w:val="nil"/>
          <w:left w:val="nil"/>
          <w:bottom w:val="nil"/>
          <w:right w:val="nil"/>
          <w:between w:val="nil"/>
        </w:pBdr>
        <w:tabs>
          <w:tab w:val="center" w:pos="5103"/>
        </w:tabs>
        <w:spacing w:after="0" w:line="276" w:lineRule="auto"/>
        <w:ind w:left="0" w:firstLine="709"/>
        <w:jc w:val="both"/>
        <w:rPr>
          <w:rFonts w:ascii="Times New Roman" w:hAnsi="Times New Roman" w:cs="Times New Roman"/>
          <w:color w:val="auto"/>
          <w:sz w:val="28"/>
          <w:szCs w:val="28"/>
          <w:lang w:val="ru-RU"/>
        </w:rPr>
      </w:pPr>
    </w:p>
    <w:p w:rsidR="003945D5" w:rsidRPr="003945D5" w:rsidRDefault="00652362" w:rsidP="00652362">
      <w:pPr>
        <w:tabs>
          <w:tab w:val="left" w:pos="426"/>
        </w:tabs>
        <w:spacing w:after="0" w:line="276" w:lineRule="auto"/>
        <w:ind w:left="709"/>
        <w:contextualSpacing/>
        <w:jc w:val="both"/>
        <w:rPr>
          <w:rFonts w:ascii="Times New Roman" w:eastAsia="Calibri" w:hAnsi="Times New Roman" w:cs="Times New Roman"/>
          <w:b/>
          <w:color w:val="auto"/>
          <w:sz w:val="28"/>
          <w:szCs w:val="28"/>
          <w:lang w:val="ru-RU"/>
        </w:rPr>
      </w:pPr>
      <w:bookmarkStart w:id="5" w:name="_Hlk151536403"/>
      <w:r>
        <w:rPr>
          <w:rFonts w:ascii="Times New Roman" w:eastAsia="Calibri" w:hAnsi="Times New Roman" w:cs="Times New Roman"/>
          <w:b/>
          <w:color w:val="auto"/>
          <w:sz w:val="28"/>
          <w:szCs w:val="28"/>
          <w:lang w:val="ru-RU"/>
        </w:rPr>
        <w:t xml:space="preserve">1.2 </w:t>
      </w:r>
      <w:r w:rsidR="003945D5" w:rsidRPr="003945D5">
        <w:rPr>
          <w:rFonts w:ascii="Times New Roman" w:eastAsia="Calibri" w:hAnsi="Times New Roman" w:cs="Times New Roman"/>
          <w:b/>
          <w:color w:val="auto"/>
          <w:sz w:val="28"/>
          <w:szCs w:val="28"/>
          <w:lang w:val="ru-RU"/>
        </w:rPr>
        <w:t xml:space="preserve">Педагогические условия формирования навыков самообслуживания у детей дошкольного возраста </w:t>
      </w:r>
    </w:p>
    <w:p w:rsidR="003945D5" w:rsidRPr="003945D5" w:rsidRDefault="003945D5" w:rsidP="00777B48">
      <w:pPr>
        <w:tabs>
          <w:tab w:val="left" w:pos="1537"/>
        </w:tabs>
        <w:spacing w:after="0" w:line="276" w:lineRule="auto"/>
        <w:ind w:left="0" w:firstLine="709"/>
        <w:contextualSpacing/>
        <w:jc w:val="both"/>
        <w:rPr>
          <w:rFonts w:ascii="Times New Roman" w:eastAsia="Calibri" w:hAnsi="Times New Roman" w:cs="Times New Roman"/>
          <w:b/>
          <w:color w:val="auto"/>
          <w:sz w:val="28"/>
          <w:szCs w:val="28"/>
          <w:lang w:val="ru-RU"/>
        </w:rPr>
      </w:pPr>
      <w:r w:rsidRPr="003945D5">
        <w:rPr>
          <w:rFonts w:ascii="Times New Roman" w:eastAsia="Calibri" w:hAnsi="Times New Roman" w:cs="Times New Roman"/>
          <w:b/>
          <w:color w:val="auto"/>
          <w:sz w:val="28"/>
          <w:szCs w:val="28"/>
          <w:lang w:val="ru-RU"/>
        </w:rPr>
        <w:tab/>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 xml:space="preserve">Педагогические условия - это обстановка созданная целенаправленно, в которой представлены в тесном взаимодействии в совокупности психологических и педагогических факторов, позволяющих педагогу осуществлять учебную или воспитательную работу. </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Педагогические условия включают в себя методы и приёмы по формированию навыков самообслуживания у детей дошкольного возраста.</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Методы воспитания — это способы педагогического воздействия на сознание воспитуемых, направленные на достижение цели воспитания. С помощью методов воспитания корректируется поведение детей, формируются качества личности, обогащается опыт их деятельности, общения и отношений. [3, с. 156]</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Приём — это частное проявление того или другого метода воспитания. Можно сказать, что приём – это отдельное действие воспитателя внутри конкретного метода. По отношению к методу воспитания приём носит подчинительный характер. [7, с.36]</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По мнению Комаровой Т.С., к методам формирования навыков самообслуживания можно отнести:</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•разъяснение необходимости выполнения режимных моментов, гигиенических процедур;</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•пример взрослого;</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•приучение, упражнение;</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•создание воспитывающих ситуаций;</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•поощрение помогает ребенку, утвердится, поверить в свои силы (особенно в освоение новых навыков); [3, с. 68]</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Воспитание навыков самообслуживания включает широкий круг задач, и для их успешного решения рекомендуется использовать целый ряд педагогических приемов с учетом возраста детей:</w:t>
      </w:r>
    </w:p>
    <w:p w:rsidR="003945D5" w:rsidRPr="003945D5" w:rsidRDefault="00777B48"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Pr>
          <w:rFonts w:ascii="Times New Roman" w:eastAsia="Calibri" w:hAnsi="Times New Roman" w:cs="Times New Roman"/>
          <w:color w:val="auto"/>
          <w:sz w:val="28"/>
          <w:szCs w:val="28"/>
          <w:lang w:val="ru-RU"/>
        </w:rPr>
        <w:t>к</w:t>
      </w:r>
      <w:r w:rsidR="003945D5" w:rsidRPr="003945D5">
        <w:rPr>
          <w:rFonts w:ascii="Times New Roman" w:eastAsia="Calibri" w:hAnsi="Times New Roman" w:cs="Times New Roman"/>
          <w:color w:val="auto"/>
          <w:sz w:val="28"/>
          <w:szCs w:val="28"/>
          <w:lang w:val="ru-RU"/>
        </w:rPr>
        <w:t xml:space="preserve"> первому приёму по формированию навыков самообслуживания относится показ и объяснение. В младшей группе показ должен сопровождаться пояснением, причём необходимо четко делить новое действие на операции, выделяя сначала наиболее важное, а потом незначительное.</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Следующий приём по формированию навыков самообслуживания у детей дошкольного возраста являются упражнения и контроль.</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lastRenderedPageBreak/>
        <w:t xml:space="preserve">Контроль очень важен на начальной стадии формирования навыков. Следует проверять, как выполнены отдельные действия или задания в целом. Отсутствие контроля ведет к формированию у детей лишь отдельных навыков.               </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Далее мы рассмотрим следующий приём по формированию навыков самообслуживания у детей дошкольного возраста, пример взрослого.</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Следующим приёмом по формированию навыков самообслуживания у детей дошкольного возраста являются игровые приёмы.</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Последним приёмом является использование иллюстраций, художественного слова, фольклора, книг, бесед, инсценировок. Все это уточняет представления детей о том, как надо выполнять тот или иной навык. Обязательным условием формирования навыков самообслуживания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 xml:space="preserve">Следующее условие, необходимое для успешного формирования навыков самообслуживания - единство требований со стороны взрослых. </w:t>
      </w:r>
    </w:p>
    <w:p w:rsidR="003945D5" w:rsidRPr="003945D5" w:rsidRDefault="003945D5" w:rsidP="00777B48">
      <w:pPr>
        <w:tabs>
          <w:tab w:val="left" w:pos="426"/>
        </w:tabs>
        <w:spacing w:after="0" w:line="276" w:lineRule="auto"/>
        <w:ind w:left="0" w:firstLine="709"/>
        <w:contextualSpacing/>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Итак, для успешного формирования навыков самообслуживания необходима косвенная подготовка рук и развитие их мелкой моторики. Этим можно заниматься на специально организованных занятиях, в играх или просто в бытовых ситуациях. Вот несколько вариантов игр и занятий для детей, которые можно организовать дома для развития ручек малыша. (Приложение 1)</w:t>
      </w:r>
    </w:p>
    <w:bookmarkEnd w:id="5"/>
    <w:p w:rsidR="003945D5" w:rsidRPr="003945D5" w:rsidRDefault="003945D5" w:rsidP="00777B48">
      <w:pPr>
        <w:tabs>
          <w:tab w:val="left" w:pos="426"/>
        </w:tabs>
        <w:spacing w:after="0" w:line="276" w:lineRule="auto"/>
        <w:ind w:left="0" w:firstLine="709"/>
        <w:jc w:val="both"/>
        <w:rPr>
          <w:rFonts w:ascii="Times New Roman" w:eastAsia="Calibri" w:hAnsi="Times New Roman" w:cs="Times New Roman"/>
          <w:color w:val="auto"/>
          <w:sz w:val="28"/>
          <w:szCs w:val="28"/>
          <w:lang w:val="ru-RU"/>
        </w:rPr>
      </w:pPr>
      <w:r w:rsidRPr="003945D5">
        <w:rPr>
          <w:rFonts w:ascii="Times New Roman" w:eastAsia="Calibri" w:hAnsi="Times New Roman" w:cs="Times New Roman"/>
          <w:color w:val="auto"/>
          <w:sz w:val="28"/>
          <w:szCs w:val="28"/>
          <w:lang w:val="ru-RU"/>
        </w:rPr>
        <w:t>Итак, в данном параграфе мы рассмотрели педагогические условия по формированию навыков самообслуживания у детей дошкольного возраста, к которым относятся различные методы и приёмы. К приёмам относятся показ и объяснение, упражнения и контроль, пример взрослого, игровой приём, иллюстрации, художественные слова, фольклор, беседы, инсценировки. Также мы рассмотрели методы по формированию навыков самообслуживания у детей дошкольного возраста, к ним относятся такие методы, как метод показа, практического действия, игровой метод, художественная литература.</w:t>
      </w:r>
      <w:r w:rsidRPr="003945D5">
        <w:rPr>
          <w:rFonts w:ascii="Times New Roman" w:eastAsia="Calibri" w:hAnsi="Times New Roman" w:cs="Times New Roman"/>
          <w:color w:val="FF0000"/>
          <w:sz w:val="28"/>
          <w:szCs w:val="28"/>
          <w:lang w:val="ru-RU"/>
        </w:rPr>
        <w:t xml:space="preserve">  </w:t>
      </w:r>
      <w:r w:rsidRPr="003945D5">
        <w:rPr>
          <w:rFonts w:ascii="Times New Roman" w:eastAsia="Calibri" w:hAnsi="Times New Roman" w:cs="Times New Roman"/>
          <w:color w:val="auto"/>
          <w:sz w:val="28"/>
          <w:szCs w:val="28"/>
          <w:lang w:val="ru-RU"/>
        </w:rPr>
        <w:t>Мы планируем использовать в своей будущей педагогической деятельности такие методы и приёмы как игровой метод, метод показа, художественная литература, беседы, инсценировки, показ и объяснения, художественные слова.</w:t>
      </w:r>
    </w:p>
    <w:p w:rsidR="003945D5" w:rsidRDefault="003945D5" w:rsidP="009A7540">
      <w:pPr>
        <w:pBdr>
          <w:top w:val="nil"/>
          <w:left w:val="nil"/>
          <w:bottom w:val="nil"/>
          <w:right w:val="nil"/>
          <w:between w:val="nil"/>
        </w:pBdr>
        <w:tabs>
          <w:tab w:val="center" w:pos="5103"/>
        </w:tabs>
        <w:spacing w:after="0" w:line="276" w:lineRule="auto"/>
        <w:jc w:val="both"/>
        <w:rPr>
          <w:rFonts w:ascii="Times New Roman" w:eastAsia="Times New Roman" w:hAnsi="Times New Roman" w:cs="Times New Roman"/>
          <w:color w:val="000000"/>
          <w:sz w:val="28"/>
          <w:szCs w:val="28"/>
          <w:lang w:val="ru-RU"/>
        </w:rPr>
      </w:pPr>
    </w:p>
    <w:p w:rsid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p>
    <w:p w:rsid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
          <w:color w:val="000000"/>
          <w:sz w:val="28"/>
          <w:szCs w:val="28"/>
          <w:lang w:val="ru-RU"/>
        </w:rPr>
      </w:pPr>
      <w:r w:rsidRPr="003945D5">
        <w:rPr>
          <w:rFonts w:ascii="Times New Roman" w:eastAsia="Times New Roman" w:hAnsi="Times New Roman" w:cs="Times New Roman"/>
          <w:b/>
          <w:color w:val="000000"/>
          <w:sz w:val="28"/>
          <w:szCs w:val="28"/>
          <w:lang w:val="ru-RU"/>
        </w:rPr>
        <w:lastRenderedPageBreak/>
        <w:t>ГЛАВА 2. ПЕДАГОГИЧЕСКИЕ УСЛОВИЯ ФОРМИРОВАНИЯ НАВЫКОВ САМООБСЛУЖИВАНИЯ У ДЕТЕЙ ДОШКОЛЬНОГО ВОЗРАСТА</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
          <w:color w:val="000000"/>
          <w:sz w:val="28"/>
          <w:szCs w:val="28"/>
          <w:lang w:val="ru-RU"/>
        </w:rPr>
      </w:pPr>
      <w:r w:rsidRPr="003945D5">
        <w:rPr>
          <w:rFonts w:ascii="Times New Roman" w:eastAsia="Times New Roman" w:hAnsi="Times New Roman" w:cs="Times New Roman"/>
          <w:b/>
          <w:color w:val="000000"/>
          <w:sz w:val="28"/>
          <w:szCs w:val="28"/>
          <w:lang w:val="ru-RU"/>
        </w:rPr>
        <w:t>2.1 Анализ опыта педагогов-практиков по формированию навыков самообслуживания у детей дошкольного возраста</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
          <w:color w:val="000000"/>
          <w:sz w:val="28"/>
          <w:szCs w:val="28"/>
          <w:lang w:val="ru-RU"/>
        </w:rPr>
      </w:pP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
          <w:color w:val="000000"/>
          <w:sz w:val="28"/>
          <w:szCs w:val="28"/>
          <w:lang w:val="ru-RU"/>
        </w:rPr>
      </w:pPr>
      <w:r w:rsidRPr="003945D5">
        <w:rPr>
          <w:rFonts w:ascii="Times New Roman" w:eastAsia="Times New Roman" w:hAnsi="Times New Roman" w:cs="Times New Roman"/>
          <w:color w:val="000000"/>
          <w:sz w:val="28"/>
          <w:szCs w:val="28"/>
          <w:lang w:val="ru-RU"/>
        </w:rPr>
        <w:t xml:space="preserve">Продолжая исследование, нами был изучен опыт педагога-практика Ивановой О.Н., воспитатель Муниципального бюджетного дошкольного образовательного учреждение «Детский сад № 15 «Радуга» г. Енисейска по развитию навыков самообслуживания у детей дошкольного возраста [13] </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 xml:space="preserve">Иванова О.Н. организовывала сюжетно-ролевую игру «Пора обедать», где дети с помощью игрушечной посуды учатся варить суп, печь пироги, накрывать на стол, убирать со стола после окончания приёма пищи, мыть посуду, вытирать её и составлять в шкаф. Использовала такие методы как, наглядные: (показ выполнения каждого элемента деятельности и их последовательности, алгоритмы (схемы), наблюдение за действиями взрослого, рассматривание иллюстраций.); словесные методы: (объяснения действий взрослого в ходе показа, общее или индивидуальное напоминание, контроль и оценка деятельности детей); практические. </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 xml:space="preserve"> По мнению воспитателя, праздники и развлечения являются эффективной формой приобретения навыков самообслуживания. Например, во время спортивного праздника проводила эстафету «Собираемся в поход», в ходе которой дети научились самостоятельно собирать себе вещи. Иванова О.Н. использовала следующие методы как, наглядные: (показ выполнения каждого элемента деятельности и их последовательности, алгоритмы (схемы), наблюдение за действиями взрослого, рассматривание иллюстраций, моделей.); словесные методы: (объяснения действий взрослого в ходе показа, подробное словесное объяснение без показа, общее или индивидуальное напоминание, контроль и оценка деятельности детей); практические, игровые методы: упражнения в выполнении навыков самообслуживания, сюрпризные моменты, упражнения в выполнении навыков самообслуживания, использование игр и пособий для обучения детей складывать вещи.</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Иванова О.Н., организовала развлечение по сказке «</w:t>
      </w:r>
      <w:proofErr w:type="spellStart"/>
      <w:r w:rsidRPr="003945D5">
        <w:rPr>
          <w:rFonts w:ascii="Times New Roman" w:eastAsia="Times New Roman" w:hAnsi="Times New Roman" w:cs="Times New Roman"/>
          <w:color w:val="000000"/>
          <w:sz w:val="28"/>
          <w:szCs w:val="28"/>
          <w:lang w:val="ru-RU"/>
        </w:rPr>
        <w:t>Федорино</w:t>
      </w:r>
      <w:proofErr w:type="spellEnd"/>
      <w:r w:rsidRPr="003945D5">
        <w:rPr>
          <w:rFonts w:ascii="Times New Roman" w:eastAsia="Times New Roman" w:hAnsi="Times New Roman" w:cs="Times New Roman"/>
          <w:color w:val="000000"/>
          <w:sz w:val="28"/>
          <w:szCs w:val="28"/>
          <w:lang w:val="ru-RU"/>
        </w:rPr>
        <w:t xml:space="preserve"> горе» научило детей мыть посуду, убираться по дому, бережно относится к вещам. Проанализировав опыт педагога-практика Ивановой О.Н., мы отметили, что Ольга Николаевна, активно использовала различные методы и приёмы по формированию навыков самообслуживания у детей дошкольного возраста, такие как: сюжетно-ролевые игры, дидактические игры, праздники и развлечения, наглядный метод, словесный метод, практический и игровой </w:t>
      </w:r>
      <w:r w:rsidRPr="003945D5">
        <w:rPr>
          <w:rFonts w:ascii="Times New Roman" w:eastAsia="Times New Roman" w:hAnsi="Times New Roman" w:cs="Times New Roman"/>
          <w:color w:val="000000"/>
          <w:sz w:val="28"/>
          <w:szCs w:val="28"/>
          <w:lang w:val="ru-RU"/>
        </w:rPr>
        <w:lastRenderedPageBreak/>
        <w:t>методы. На наш взгляд этот опыт очень эффективен, и мы в будущей педагогической деятельности будем использовать некоторые методы и приёмы по формированию навыков самообслуживания у детей дошкольного возраста, предложенные Ольгой Николаевной.</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Далее мы изучили опыт педагога-практика в МКДОУ №19, г. Михайловска, воспитатель Толмачева С. М. [15]</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По мнению педагога, воспитание самостоятельности у ребёнка тесно связано, прежде всего, с привлечением его к самообслуживанию. Оно формируется под воздействием воспитания при определённом уровне развития у ребёнка общей и мелкой моторики, зрения, слуха, мышления, внимания. Если у детей будут сформированы навыки самообслуживания, то ребёнок легче адаптируется к жизни в современном обществе.</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Толмачева С.М. проводила работу по организации самообслуживания, которое осуществлялось в двух формах:</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 xml:space="preserve"> −    индивидуальной (отрабатывались отдельные операции); </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 xml:space="preserve"> − групповой (создались объективные условия необходимости реализации данного навыка: поведение ребёнка подчиняется общему для всей группы детей правилу; при этом работает механизм подражания).</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Литературный материал, который Толмачева С.М. использовала в процессе формирования навыков самообслуживания, культурно гигиенических навыков в различии их видах труда: «Валенки», «Солнышко-ведрышко!», «Отличные пшеничные», «Ласковые песенки», «Баю-баю, баю-баю...», «У Аленки в гостях», «Кисонька-</w:t>
      </w:r>
      <w:proofErr w:type="spellStart"/>
      <w:r w:rsidRPr="003945D5">
        <w:rPr>
          <w:rFonts w:ascii="Times New Roman" w:eastAsia="Times New Roman" w:hAnsi="Times New Roman" w:cs="Times New Roman"/>
          <w:color w:val="000000"/>
          <w:sz w:val="28"/>
          <w:szCs w:val="28"/>
          <w:lang w:val="ru-RU"/>
        </w:rPr>
        <w:t>Мурысенька</w:t>
      </w:r>
      <w:proofErr w:type="spellEnd"/>
      <w:r w:rsidRPr="003945D5">
        <w:rPr>
          <w:rFonts w:ascii="Times New Roman" w:eastAsia="Times New Roman" w:hAnsi="Times New Roman" w:cs="Times New Roman"/>
          <w:color w:val="000000"/>
          <w:sz w:val="28"/>
          <w:szCs w:val="28"/>
          <w:lang w:val="ru-RU"/>
        </w:rPr>
        <w:t xml:space="preserve">», «Водичка-водичка», «Наша Маша», «Топ-топ». «Мама»; Александрова «Постройка», «Большая ложка»; А. </w:t>
      </w:r>
      <w:proofErr w:type="spellStart"/>
      <w:r w:rsidRPr="003945D5">
        <w:rPr>
          <w:rFonts w:ascii="Times New Roman" w:eastAsia="Times New Roman" w:hAnsi="Times New Roman" w:cs="Times New Roman"/>
          <w:color w:val="000000"/>
          <w:sz w:val="28"/>
          <w:szCs w:val="28"/>
          <w:lang w:val="ru-RU"/>
        </w:rPr>
        <w:t>Барто</w:t>
      </w:r>
      <w:proofErr w:type="spellEnd"/>
      <w:r w:rsidRPr="003945D5">
        <w:rPr>
          <w:rFonts w:ascii="Times New Roman" w:eastAsia="Times New Roman" w:hAnsi="Times New Roman" w:cs="Times New Roman"/>
          <w:color w:val="000000"/>
          <w:sz w:val="28"/>
          <w:szCs w:val="28"/>
          <w:lang w:val="ru-RU"/>
        </w:rPr>
        <w:t xml:space="preserve"> «Девочка-</w:t>
      </w:r>
      <w:proofErr w:type="spellStart"/>
      <w:r w:rsidRPr="003945D5">
        <w:rPr>
          <w:rFonts w:ascii="Times New Roman" w:eastAsia="Times New Roman" w:hAnsi="Times New Roman" w:cs="Times New Roman"/>
          <w:color w:val="000000"/>
          <w:sz w:val="28"/>
          <w:szCs w:val="28"/>
          <w:lang w:val="ru-RU"/>
        </w:rPr>
        <w:t>ревушка</w:t>
      </w:r>
      <w:proofErr w:type="spellEnd"/>
      <w:r w:rsidRPr="003945D5">
        <w:rPr>
          <w:rFonts w:ascii="Times New Roman" w:eastAsia="Times New Roman" w:hAnsi="Times New Roman" w:cs="Times New Roman"/>
          <w:color w:val="000000"/>
          <w:sz w:val="28"/>
          <w:szCs w:val="28"/>
          <w:lang w:val="ru-RU"/>
        </w:rPr>
        <w:t xml:space="preserve">», «Девочка чумазая»; Е. Благинина «Аленушка», «Обедать», «С добрым утром», «Не мешайте мне трудиться»; П. Воронько «Обновки»; О. </w:t>
      </w:r>
      <w:proofErr w:type="spellStart"/>
      <w:r w:rsidRPr="003945D5">
        <w:rPr>
          <w:rFonts w:ascii="Times New Roman" w:eastAsia="Times New Roman" w:hAnsi="Times New Roman" w:cs="Times New Roman"/>
          <w:color w:val="000000"/>
          <w:sz w:val="28"/>
          <w:szCs w:val="28"/>
          <w:lang w:val="ru-RU"/>
        </w:rPr>
        <w:t>Высотская</w:t>
      </w:r>
      <w:proofErr w:type="spellEnd"/>
      <w:r w:rsidRPr="003945D5">
        <w:rPr>
          <w:rFonts w:ascii="Times New Roman" w:eastAsia="Times New Roman" w:hAnsi="Times New Roman" w:cs="Times New Roman"/>
          <w:color w:val="000000"/>
          <w:sz w:val="28"/>
          <w:szCs w:val="28"/>
          <w:lang w:val="ru-RU"/>
        </w:rPr>
        <w:t xml:space="preserve"> «Тихий час». </w:t>
      </w:r>
    </w:p>
    <w:p w:rsid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r w:rsidRPr="003945D5">
        <w:rPr>
          <w:rFonts w:ascii="Times New Roman" w:eastAsia="Times New Roman" w:hAnsi="Times New Roman" w:cs="Times New Roman"/>
          <w:color w:val="000000"/>
          <w:sz w:val="28"/>
          <w:szCs w:val="28"/>
          <w:lang w:val="ru-RU"/>
        </w:rPr>
        <w:t xml:space="preserve"> </w:t>
      </w:r>
      <w:r w:rsidRPr="003945D5">
        <w:rPr>
          <w:rFonts w:ascii="Times New Roman" w:eastAsia="Times New Roman" w:hAnsi="Times New Roman" w:cs="Times New Roman"/>
          <w:color w:val="000000"/>
          <w:sz w:val="28"/>
          <w:szCs w:val="28"/>
          <w:lang w:val="ru-RU"/>
        </w:rPr>
        <w:tab/>
        <w:t>Таким образом, изучив опыт работы педагогов-практиков по формированию навыков самообслуживания у детей дошкольного возраста, мы пришли к выводу, что в своей практике, педагоги использовали различные методы и приёмы по формированию и развитию навыков самообслуживания. К ним относятся такие методы и приемы как, сюжетно-ролевые игры, дидактические игры, праздники и развлечения, наглядный метод, словесный метод, практический и игровой методы. Анализируя, опыт работы воспитателей мы убедились в том, что тематические беседы, упражнения, развивающие игры являются эффективным средством развития и обучения детей дошкольного возраста.</w:t>
      </w:r>
    </w:p>
    <w:p w:rsid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
          <w:bCs/>
          <w:color w:val="000000"/>
          <w:sz w:val="28"/>
          <w:szCs w:val="28"/>
          <w:lang w:val="ru-RU"/>
        </w:rPr>
      </w:pPr>
      <w:r w:rsidRPr="003945D5">
        <w:rPr>
          <w:rFonts w:ascii="Times New Roman" w:eastAsia="Times New Roman" w:hAnsi="Times New Roman" w:cs="Times New Roman"/>
          <w:b/>
          <w:bCs/>
          <w:color w:val="000000"/>
          <w:sz w:val="28"/>
          <w:szCs w:val="28"/>
          <w:lang w:val="ru-RU"/>
        </w:rPr>
        <w:lastRenderedPageBreak/>
        <w:t>2.2 Диагностический материал по выявлению уровня сформированности навыков самообслуживания у детей дошкольного возраста</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
          <w:bCs/>
          <w:color w:val="000000"/>
          <w:sz w:val="28"/>
          <w:szCs w:val="28"/>
          <w:lang w:val="ru-RU"/>
        </w:rPr>
      </w:pP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Cs/>
          <w:color w:val="000000"/>
          <w:sz w:val="28"/>
          <w:szCs w:val="28"/>
          <w:lang w:val="ru-RU"/>
        </w:rPr>
      </w:pPr>
      <w:r w:rsidRPr="003945D5">
        <w:rPr>
          <w:rFonts w:ascii="Times New Roman" w:eastAsia="Times New Roman" w:hAnsi="Times New Roman" w:cs="Times New Roman"/>
          <w:bCs/>
          <w:color w:val="000000"/>
          <w:sz w:val="28"/>
          <w:szCs w:val="28"/>
          <w:lang w:val="ru-RU"/>
        </w:rPr>
        <w:t>Продолжая исследования по данной теме, мы подобрали диагностический материал по выявлению уровня сформированности навыков самообслуживания у детей дошкольного возраста.</w:t>
      </w: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Карта наблюдения за сформированными умениями самообслуживания у детей дошкольного возраста.</w:t>
      </w: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Цель: выявить уровень сформированности навыков самообслуживания у детей дошкольного возраста.</w:t>
      </w: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 xml:space="preserve">Автор: </w:t>
      </w:r>
      <w:proofErr w:type="spellStart"/>
      <w:r w:rsidRPr="00F34938">
        <w:rPr>
          <w:rFonts w:ascii="Times New Roman" w:eastAsia="Calibri" w:hAnsi="Times New Roman" w:cs="Times New Roman"/>
          <w:bCs/>
          <w:color w:val="000000"/>
          <w:sz w:val="28"/>
          <w:szCs w:val="28"/>
          <w:lang w:val="ru-RU"/>
        </w:rPr>
        <w:t>Вераксы</w:t>
      </w:r>
      <w:proofErr w:type="spellEnd"/>
      <w:r w:rsidRPr="00F34938">
        <w:rPr>
          <w:rFonts w:ascii="Times New Roman" w:eastAsia="Calibri" w:hAnsi="Times New Roman" w:cs="Times New Roman"/>
          <w:bCs/>
          <w:color w:val="000000"/>
          <w:sz w:val="28"/>
          <w:szCs w:val="28"/>
          <w:lang w:val="ru-RU"/>
        </w:rPr>
        <w:t>, Н.Е., Комарова, Т.С.</w:t>
      </w: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Возраст: подготовительная   группа.</w:t>
      </w:r>
      <w:r w:rsidRPr="00F34938">
        <w:rPr>
          <w:rFonts w:ascii="Times New Roman" w:eastAsia="Calibri" w:hAnsi="Times New Roman" w:cs="Times New Roman"/>
          <w:bCs/>
          <w:color w:val="000000"/>
          <w:sz w:val="28"/>
          <w:szCs w:val="28"/>
          <w:lang w:val="ru-RU"/>
        </w:rPr>
        <w:tab/>
      </w:r>
    </w:p>
    <w:tbl>
      <w:tblPr>
        <w:tblStyle w:val="2"/>
        <w:tblW w:w="0" w:type="auto"/>
        <w:tblLook w:val="04A0" w:firstRow="1" w:lastRow="0" w:firstColumn="1" w:lastColumn="0" w:noHBand="0" w:noVBand="1"/>
      </w:tblPr>
      <w:tblGrid>
        <w:gridCol w:w="1411"/>
        <w:gridCol w:w="2009"/>
        <w:gridCol w:w="2053"/>
        <w:gridCol w:w="1837"/>
        <w:gridCol w:w="2260"/>
      </w:tblGrid>
      <w:tr w:rsidR="00F34938" w:rsidRPr="00F34938" w:rsidTr="004E3FE1">
        <w:tc>
          <w:tcPr>
            <w:tcW w:w="1423"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Ф.И</w:t>
            </w:r>
          </w:p>
        </w:tc>
        <w:tc>
          <w:tcPr>
            <w:tcW w:w="2009"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проявлять интерес к самостоятельности в разных видах труда</w:t>
            </w:r>
          </w:p>
        </w:tc>
        <w:tc>
          <w:tcPr>
            <w:tcW w:w="2063"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включаться в трудовую деятельность со взрослым</w:t>
            </w:r>
          </w:p>
        </w:tc>
        <w:tc>
          <w:tcPr>
            <w:tcW w:w="1843"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2"/>
                <w:szCs w:val="22"/>
                <w:lang w:val="ru-RU"/>
              </w:rPr>
              <w:t>Умение включаться в трудовую деятельность</w:t>
            </w:r>
            <w:r w:rsidRPr="00F34938">
              <w:rPr>
                <w:rFonts w:ascii="Times New Roman" w:eastAsia="Calibri" w:hAnsi="Times New Roman" w:cs="Times New Roman"/>
                <w:bCs/>
                <w:color w:val="000000"/>
                <w:sz w:val="28"/>
                <w:szCs w:val="28"/>
                <w:lang w:val="ru-RU"/>
              </w:rPr>
              <w:t xml:space="preserve"> </w:t>
            </w:r>
            <w:r w:rsidRPr="00F34938">
              <w:rPr>
                <w:rFonts w:ascii="Times New Roman" w:eastAsia="Calibri" w:hAnsi="Times New Roman" w:cs="Times New Roman"/>
                <w:bCs/>
                <w:color w:val="000000"/>
                <w:sz w:val="22"/>
                <w:szCs w:val="22"/>
                <w:lang w:val="ru-RU"/>
              </w:rPr>
              <w:t>со</w:t>
            </w:r>
            <w:r w:rsidRPr="00F34938">
              <w:rPr>
                <w:rFonts w:ascii="Times New Roman" w:eastAsia="Calibri" w:hAnsi="Times New Roman" w:cs="Times New Roman"/>
                <w:bCs/>
                <w:color w:val="000000"/>
                <w:sz w:val="28"/>
                <w:szCs w:val="28"/>
                <w:lang w:val="ru-RU"/>
              </w:rPr>
              <w:t xml:space="preserve"> </w:t>
            </w:r>
            <w:r w:rsidRPr="00F34938">
              <w:rPr>
                <w:rFonts w:ascii="Times New Roman" w:eastAsia="Calibri" w:hAnsi="Times New Roman" w:cs="Times New Roman"/>
                <w:bCs/>
                <w:color w:val="000000"/>
                <w:sz w:val="22"/>
                <w:szCs w:val="22"/>
                <w:lang w:val="ru-RU"/>
              </w:rPr>
              <w:t>сверстником</w:t>
            </w:r>
          </w:p>
        </w:tc>
        <w:tc>
          <w:tcPr>
            <w:tcW w:w="2268"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выполнять индивидуальные поручения</w:t>
            </w:r>
          </w:p>
        </w:tc>
      </w:tr>
      <w:tr w:rsidR="00F34938" w:rsidRPr="00F34938" w:rsidTr="004E3FE1">
        <w:tc>
          <w:tcPr>
            <w:tcW w:w="1423"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4"/>
                <w:szCs w:val="24"/>
                <w:lang w:val="ru-RU"/>
              </w:rPr>
            </w:pPr>
          </w:p>
        </w:tc>
        <w:tc>
          <w:tcPr>
            <w:tcW w:w="2009"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c>
          <w:tcPr>
            <w:tcW w:w="2063"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c>
          <w:tcPr>
            <w:tcW w:w="1843"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c>
          <w:tcPr>
            <w:tcW w:w="2268"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r>
      <w:tr w:rsidR="00F34938" w:rsidRPr="00F34938" w:rsidTr="004E3FE1">
        <w:tc>
          <w:tcPr>
            <w:tcW w:w="1423" w:type="dxa"/>
          </w:tcPr>
          <w:p w:rsidR="00F34938" w:rsidRPr="00F34938" w:rsidRDefault="00F34938" w:rsidP="00F34938">
            <w:pPr>
              <w:spacing w:after="0" w:line="276" w:lineRule="auto"/>
              <w:ind w:left="0"/>
              <w:jc w:val="both"/>
              <w:rPr>
                <w:rFonts w:ascii="Times New Roman" w:eastAsia="Calibri" w:hAnsi="Times New Roman" w:cs="Times New Roman"/>
                <w:bCs/>
                <w:color w:val="000000"/>
                <w:sz w:val="24"/>
                <w:szCs w:val="24"/>
                <w:lang w:val="ru-RU"/>
              </w:rPr>
            </w:pPr>
          </w:p>
        </w:tc>
        <w:tc>
          <w:tcPr>
            <w:tcW w:w="2009"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c>
          <w:tcPr>
            <w:tcW w:w="2063"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c>
          <w:tcPr>
            <w:tcW w:w="1843"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c>
          <w:tcPr>
            <w:tcW w:w="2268" w:type="dxa"/>
          </w:tcPr>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p>
        </w:tc>
      </w:tr>
    </w:tbl>
    <w:p w:rsidR="00F34938" w:rsidRPr="00F34938" w:rsidRDefault="00F34938" w:rsidP="00F34938">
      <w:pPr>
        <w:spacing w:after="0" w:line="276" w:lineRule="auto"/>
        <w:ind w:left="0"/>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Уровни показателей (баллы):</w:t>
      </w: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 xml:space="preserve">Высокий уровень (4-3 балла)    </w:t>
      </w:r>
    </w:p>
    <w:p w:rsidR="00F34938"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Средний уровень (3-2 балла)</w:t>
      </w:r>
    </w:p>
    <w:p w:rsidR="003945D5" w:rsidRPr="00F34938" w:rsidRDefault="00F34938" w:rsidP="00F34938">
      <w:pPr>
        <w:spacing w:after="0" w:line="276"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Низкий уровень (2-1 балла)</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Cs/>
          <w:color w:val="000000"/>
          <w:sz w:val="28"/>
          <w:szCs w:val="28"/>
          <w:lang w:val="ru-RU"/>
        </w:rPr>
      </w:pPr>
      <w:r w:rsidRPr="003945D5">
        <w:rPr>
          <w:rFonts w:ascii="Times New Roman" w:eastAsia="Times New Roman" w:hAnsi="Times New Roman" w:cs="Times New Roman"/>
          <w:bCs/>
          <w:color w:val="000000"/>
          <w:sz w:val="28"/>
          <w:szCs w:val="28"/>
          <w:lang w:val="ru-RU"/>
        </w:rPr>
        <w:t xml:space="preserve">По данной теме, планируется провести ряд упражнений по формированию навыков самообслуживания. «Расскажи, как надо умываться», «Подготовь постель ко сну», «Каждой вещи свое место», «Оденемся на прогулку», «Водичка, водичка умой мое личико», «Как мы наводим порядок в шкафу для одежды» </w:t>
      </w:r>
    </w:p>
    <w:p w:rsidR="003945D5" w:rsidRPr="003945D5"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Cs/>
          <w:color w:val="000000"/>
          <w:sz w:val="28"/>
          <w:szCs w:val="28"/>
          <w:lang w:val="ru-RU"/>
        </w:rPr>
      </w:pPr>
      <w:r w:rsidRPr="003945D5">
        <w:rPr>
          <w:rFonts w:ascii="Times New Roman" w:eastAsia="Times New Roman" w:hAnsi="Times New Roman" w:cs="Times New Roman"/>
          <w:bCs/>
          <w:color w:val="000000"/>
          <w:sz w:val="28"/>
          <w:szCs w:val="28"/>
          <w:lang w:val="ru-RU"/>
        </w:rPr>
        <w:t>Изучив опыт педагогов-практиков в параграфе 2.1, мы планируем использовать следующие методы такие как, сюжетно-ролевые игры, дидактические игры, праздники и развлечения, наглядный метод, словесный метод, практический и игровой методы</w:t>
      </w:r>
    </w:p>
    <w:p w:rsidR="00F34938" w:rsidRPr="009A7540" w:rsidRDefault="003945D5" w:rsidP="009A7540">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bCs/>
          <w:color w:val="000000"/>
          <w:sz w:val="28"/>
          <w:szCs w:val="28"/>
          <w:lang w:val="ru-RU"/>
        </w:rPr>
      </w:pPr>
      <w:r w:rsidRPr="003945D5">
        <w:rPr>
          <w:rFonts w:ascii="Times New Roman" w:eastAsia="Times New Roman" w:hAnsi="Times New Roman" w:cs="Times New Roman"/>
          <w:bCs/>
          <w:color w:val="000000"/>
          <w:sz w:val="28"/>
          <w:szCs w:val="28"/>
          <w:lang w:val="ru-RU"/>
        </w:rPr>
        <w:t>Итак, в данном параграфе мы подобрали диагностический материал по выявлению уровня сформированности навыков самообслуживания у детей дошкольного возраста. Также мы рассмотрели ряд упражнений, предложенных педагогами-практиками.</w:t>
      </w:r>
    </w:p>
    <w:p w:rsidR="00777B48" w:rsidRDefault="00777B48"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p>
    <w:p w:rsidR="003945D5" w:rsidRPr="00DD414E" w:rsidRDefault="003945D5" w:rsidP="00777B48">
      <w:pPr>
        <w:pBdr>
          <w:top w:val="nil"/>
          <w:left w:val="nil"/>
          <w:bottom w:val="nil"/>
          <w:right w:val="nil"/>
          <w:between w:val="nil"/>
        </w:pBdr>
        <w:tabs>
          <w:tab w:val="center" w:pos="5103"/>
        </w:tabs>
        <w:spacing w:after="0" w:line="276" w:lineRule="auto"/>
        <w:ind w:left="0" w:firstLine="709"/>
        <w:jc w:val="both"/>
        <w:rPr>
          <w:rFonts w:ascii="Times New Roman" w:eastAsia="Times New Roman" w:hAnsi="Times New Roman" w:cs="Times New Roman"/>
          <w:color w:val="000000"/>
          <w:sz w:val="28"/>
          <w:szCs w:val="28"/>
          <w:lang w:val="ru-RU"/>
        </w:rPr>
      </w:pPr>
    </w:p>
    <w:p w:rsidR="00777B48" w:rsidRDefault="00777B48" w:rsidP="00777B48">
      <w:pPr>
        <w:spacing w:after="0" w:line="276" w:lineRule="auto"/>
        <w:ind w:left="0" w:firstLine="709"/>
        <w:jc w:val="center"/>
        <w:rPr>
          <w:rFonts w:ascii="Times New Roman" w:hAnsi="Times New Roman" w:cs="Times New Roman"/>
          <w:b/>
          <w:bCs/>
          <w:color w:val="auto"/>
          <w:sz w:val="28"/>
          <w:szCs w:val="28"/>
          <w:lang w:val="ru-RU"/>
        </w:rPr>
      </w:pPr>
      <w:r w:rsidRPr="00777B48">
        <w:rPr>
          <w:rFonts w:ascii="Times New Roman" w:hAnsi="Times New Roman" w:cs="Times New Roman"/>
          <w:b/>
          <w:bCs/>
          <w:color w:val="auto"/>
          <w:sz w:val="28"/>
          <w:szCs w:val="28"/>
          <w:lang w:val="x-none"/>
        </w:rPr>
        <w:lastRenderedPageBreak/>
        <w:t>ЗАКЛЮЧЕНИЕ</w:t>
      </w:r>
    </w:p>
    <w:p w:rsidR="009A7540" w:rsidRPr="009A7540" w:rsidRDefault="009A7540" w:rsidP="00777B48">
      <w:pPr>
        <w:spacing w:after="0" w:line="276" w:lineRule="auto"/>
        <w:ind w:left="0" w:firstLine="709"/>
        <w:jc w:val="center"/>
        <w:rPr>
          <w:rFonts w:ascii="Times New Roman" w:hAnsi="Times New Roman" w:cs="Times New Roman"/>
          <w:b/>
          <w:bCs/>
          <w:color w:val="auto"/>
          <w:sz w:val="28"/>
          <w:szCs w:val="28"/>
          <w:lang w:val="ru-RU"/>
        </w:rPr>
      </w:pPr>
    </w:p>
    <w:p w:rsidR="00777B48" w:rsidRPr="00777B48" w:rsidRDefault="00777B48" w:rsidP="00777B48">
      <w:pPr>
        <w:spacing w:after="0" w:line="276" w:lineRule="auto"/>
        <w:ind w:left="0" w:firstLine="709"/>
        <w:jc w:val="both"/>
        <w:rPr>
          <w:rFonts w:ascii="Times New Roman" w:hAnsi="Times New Roman" w:cs="Times New Roman"/>
          <w:bCs/>
          <w:color w:val="auto"/>
          <w:sz w:val="28"/>
          <w:szCs w:val="28"/>
          <w:lang w:val="ru-RU"/>
        </w:rPr>
      </w:pPr>
      <w:r w:rsidRPr="00777B48">
        <w:rPr>
          <w:rFonts w:ascii="Times New Roman" w:hAnsi="Times New Roman" w:cs="Times New Roman"/>
          <w:bCs/>
          <w:color w:val="auto"/>
          <w:sz w:val="28"/>
          <w:szCs w:val="28"/>
          <w:lang w:val="ru-RU"/>
        </w:rPr>
        <w:t xml:space="preserve">Проблема в формировании навыков самообслуживания у детей дошкольного возраста нередко заключается в том, что родители очень часто чрезмерно опекают ребёнка и не дают ему многие действия совершать самостоятельно. В дошкольных организациях ребёнку прививают навыки самообслуживания, но дома этот процесс часто прерывается. </w:t>
      </w:r>
    </w:p>
    <w:p w:rsidR="00777B48" w:rsidRPr="00777B48" w:rsidRDefault="00777B48" w:rsidP="00777B48">
      <w:pPr>
        <w:spacing w:after="0" w:line="276" w:lineRule="auto"/>
        <w:ind w:left="0" w:firstLine="709"/>
        <w:jc w:val="both"/>
        <w:rPr>
          <w:rFonts w:ascii="Times New Roman" w:hAnsi="Times New Roman" w:cs="Times New Roman"/>
          <w:bCs/>
          <w:color w:val="auto"/>
          <w:sz w:val="28"/>
          <w:szCs w:val="28"/>
          <w:lang w:val="ru-RU"/>
        </w:rPr>
      </w:pPr>
      <w:r w:rsidRPr="00777B48">
        <w:rPr>
          <w:rFonts w:ascii="Times New Roman" w:hAnsi="Times New Roman" w:cs="Times New Roman"/>
          <w:color w:val="auto"/>
          <w:sz w:val="28"/>
          <w:szCs w:val="28"/>
          <w:lang w:val="ru-RU"/>
        </w:rPr>
        <w:t xml:space="preserve">Начиная наше исследование, мы проанализировали сущность понятий «труд», «трудовое воспитание», «самообслуживание» и отметили, что самообслуживание по мнению </w:t>
      </w:r>
      <w:proofErr w:type="spellStart"/>
      <w:r w:rsidRPr="00777B48">
        <w:rPr>
          <w:rFonts w:ascii="Times New Roman" w:hAnsi="Times New Roman" w:cs="Times New Roman"/>
          <w:color w:val="auto"/>
          <w:sz w:val="28"/>
          <w:szCs w:val="28"/>
          <w:lang w:val="ru-RU"/>
        </w:rPr>
        <w:t>Шипициной</w:t>
      </w:r>
      <w:proofErr w:type="spellEnd"/>
      <w:r w:rsidRPr="00777B48">
        <w:rPr>
          <w:rFonts w:ascii="Times New Roman" w:hAnsi="Times New Roman" w:cs="Times New Roman"/>
          <w:color w:val="auto"/>
          <w:sz w:val="28"/>
          <w:szCs w:val="28"/>
          <w:lang w:val="ru-RU"/>
        </w:rPr>
        <w:t xml:space="preserve"> является важным трудом, так как приучает детей к самостоятельности, ребёнок активно усваивает нужные навыки. Обучаясь обслуживать самого себя, он постепенно осознает жизненную необходимость труда, приучается быть независимым от других людей. Труд по самообслуживанию очень конкретен и его результаты всегда видны ребёнку. И хотя этот труд направлен на самого ребёнка, постепенно он начинает понимать, что, выполняя трудовые действия по самообслуживанию, он помогает и взрослым, так как освобождает их от излишней заботы о себе. Это формирует в ребенке уверенность, повышает его самооценку и рождает стремление к приобретению новых трудовых навыков и умений. </w:t>
      </w:r>
    </w:p>
    <w:p w:rsidR="00777B48" w:rsidRPr="00777B48" w:rsidRDefault="00777B48" w:rsidP="00777B48">
      <w:pPr>
        <w:spacing w:after="0" w:line="276" w:lineRule="auto"/>
        <w:ind w:left="0" w:firstLine="709"/>
        <w:jc w:val="both"/>
        <w:rPr>
          <w:rFonts w:ascii="Times New Roman" w:hAnsi="Times New Roman" w:cs="Times New Roman"/>
          <w:color w:val="auto"/>
          <w:sz w:val="28"/>
          <w:szCs w:val="28"/>
          <w:lang w:val="ru-RU"/>
        </w:rPr>
      </w:pPr>
      <w:r w:rsidRPr="00777B48">
        <w:rPr>
          <w:rFonts w:ascii="Times New Roman" w:hAnsi="Times New Roman" w:cs="Times New Roman"/>
          <w:color w:val="auto"/>
          <w:sz w:val="28"/>
          <w:szCs w:val="28"/>
          <w:lang w:val="ru-RU"/>
        </w:rPr>
        <w:t>Продолжая исследования, мы проанализировали программное содержание Федеральной образовательной программы дошкольного образования и выяснили, что с каждой возрастной группой задачи по навыкам самообслуживания расширяются. Так в младшей группе формируются элементарные навыки, такие как самостоятельно ухаживать за собой, формируется первичные представления о роли чистоты, аккуратности для сохранения здоровья. Далее в средней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приёмы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777B48" w:rsidRPr="00777B48" w:rsidRDefault="00777B48" w:rsidP="00777B48">
      <w:pPr>
        <w:spacing w:after="0" w:line="276" w:lineRule="auto"/>
        <w:ind w:left="0" w:firstLine="709"/>
        <w:jc w:val="both"/>
        <w:rPr>
          <w:rFonts w:ascii="Times New Roman" w:hAnsi="Times New Roman" w:cs="Times New Roman"/>
          <w:color w:val="auto"/>
          <w:sz w:val="28"/>
          <w:szCs w:val="28"/>
          <w:lang w:val="ru-RU"/>
        </w:rPr>
      </w:pPr>
      <w:r w:rsidRPr="00777B48">
        <w:rPr>
          <w:rFonts w:ascii="Times New Roman" w:hAnsi="Times New Roman" w:cs="Times New Roman"/>
          <w:color w:val="auto"/>
          <w:sz w:val="28"/>
          <w:szCs w:val="28"/>
          <w:lang w:val="ru-RU"/>
        </w:rPr>
        <w:t xml:space="preserve"> В старшей группе 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А в подготовительной группе педагог развивает интерес и самостоятельность в разных видах доступного труда, умения включаться в реальные трудовые связи с взрослыми и сверстниками.    </w:t>
      </w:r>
    </w:p>
    <w:p w:rsidR="00777B48" w:rsidRPr="00777B48" w:rsidRDefault="00777B48" w:rsidP="00777B48">
      <w:pPr>
        <w:spacing w:after="0" w:line="276" w:lineRule="auto"/>
        <w:ind w:left="0" w:firstLine="709"/>
        <w:jc w:val="both"/>
        <w:rPr>
          <w:rFonts w:ascii="Times New Roman" w:hAnsi="Times New Roman" w:cs="Times New Roman"/>
          <w:color w:val="auto"/>
          <w:sz w:val="28"/>
          <w:szCs w:val="28"/>
          <w:lang w:val="ru-RU"/>
        </w:rPr>
      </w:pPr>
      <w:r w:rsidRPr="00777B48">
        <w:rPr>
          <w:rFonts w:ascii="Times New Roman" w:hAnsi="Times New Roman" w:cs="Times New Roman"/>
          <w:color w:val="auto"/>
          <w:sz w:val="28"/>
          <w:szCs w:val="28"/>
          <w:lang w:val="ru-RU"/>
        </w:rPr>
        <w:t>Затем, мы рассмотрели</w:t>
      </w:r>
      <w:r w:rsidRPr="00777B48">
        <w:rPr>
          <w:rFonts w:ascii="Times New Roman" w:hAnsi="Times New Roman" w:cs="Times New Roman"/>
          <w:color w:val="auto"/>
          <w:sz w:val="28"/>
          <w:szCs w:val="28"/>
          <w:lang w:val="ru-RU"/>
        </w:rPr>
        <w:tab/>
        <w:t xml:space="preserve"> педагогические условия формирования навыков самообслуживания у детей дошкольного возраста и выяснили, что к </w:t>
      </w:r>
      <w:r w:rsidRPr="00777B48">
        <w:rPr>
          <w:rFonts w:ascii="Times New Roman" w:hAnsi="Times New Roman" w:cs="Times New Roman"/>
          <w:color w:val="auto"/>
          <w:sz w:val="28"/>
          <w:szCs w:val="28"/>
          <w:lang w:val="ru-RU"/>
        </w:rPr>
        <w:lastRenderedPageBreak/>
        <w:t>условиям формирования навыков самообслуживания относится методы воспитания — это способы педагогического воздействия на сознание воспитуемых, направленные на достижение цели воспитания. Также выделили методы Комаровой Т.С., к этим методам относятся: разъяснение необходимости выполнения режимных моментов, гигиенических процедур; пример взрослого; приучение, упражнение; создание воспитывающих ситуаций; поощрение помогает ребёнку, утвердится, поверить в свои силы.</w:t>
      </w:r>
    </w:p>
    <w:p w:rsidR="00777B48" w:rsidRPr="00777B48" w:rsidRDefault="00777B48" w:rsidP="00777B48">
      <w:pPr>
        <w:spacing w:after="0" w:line="276" w:lineRule="auto"/>
        <w:ind w:left="0" w:firstLine="709"/>
        <w:jc w:val="both"/>
        <w:rPr>
          <w:rFonts w:ascii="Times New Roman" w:hAnsi="Times New Roman" w:cs="Times New Roman"/>
          <w:bCs/>
          <w:color w:val="auto"/>
          <w:sz w:val="28"/>
          <w:szCs w:val="28"/>
          <w:lang w:val="ru-RU"/>
        </w:rPr>
      </w:pPr>
      <w:r w:rsidRPr="00777B48">
        <w:rPr>
          <w:rFonts w:ascii="Times New Roman" w:hAnsi="Times New Roman" w:cs="Times New Roman"/>
          <w:color w:val="auto"/>
          <w:sz w:val="28"/>
          <w:szCs w:val="28"/>
          <w:lang w:val="ru-RU"/>
        </w:rPr>
        <w:t>Далее</w:t>
      </w:r>
      <w:r w:rsidRPr="00777B48">
        <w:rPr>
          <w:rFonts w:ascii="Times New Roman" w:hAnsi="Times New Roman" w:cs="Times New Roman"/>
          <w:b/>
          <w:color w:val="auto"/>
          <w:sz w:val="28"/>
          <w:szCs w:val="28"/>
          <w:lang w:val="ru-RU"/>
        </w:rPr>
        <w:t xml:space="preserve"> </w:t>
      </w:r>
      <w:r w:rsidRPr="00777B48">
        <w:rPr>
          <w:rFonts w:ascii="Times New Roman" w:hAnsi="Times New Roman" w:cs="Times New Roman"/>
          <w:color w:val="auto"/>
          <w:sz w:val="28"/>
          <w:szCs w:val="28"/>
          <w:lang w:val="ru-RU"/>
        </w:rPr>
        <w:t>мы проанализировали опыты педагогов-практиков по формированию навыков самообслуживания у детей дошкольного возраста. Педагоги-практики отмечают, что самые эффективные методы это:</w:t>
      </w:r>
      <w:r w:rsidRPr="00777B48">
        <w:rPr>
          <w:rFonts w:ascii="Times New Roman" w:hAnsi="Times New Roman" w:cs="Times New Roman"/>
          <w:bCs/>
          <w:color w:val="auto"/>
          <w:sz w:val="28"/>
          <w:szCs w:val="28"/>
          <w:lang w:val="ru-RU"/>
        </w:rPr>
        <w:t xml:space="preserve"> тематические беседы, упражнения, развивающие игры, и мы остановимся на таких методах, как развивающие игры и беседы для будущей педагогической деятельности.</w:t>
      </w:r>
    </w:p>
    <w:p w:rsidR="00777B48" w:rsidRPr="00777B48" w:rsidRDefault="00777B48" w:rsidP="00777B48">
      <w:pPr>
        <w:spacing w:after="0" w:line="276" w:lineRule="auto"/>
        <w:ind w:left="0" w:firstLine="709"/>
        <w:jc w:val="both"/>
        <w:rPr>
          <w:rFonts w:ascii="Times New Roman" w:hAnsi="Times New Roman" w:cs="Times New Roman"/>
          <w:bCs/>
          <w:color w:val="auto"/>
          <w:sz w:val="28"/>
          <w:szCs w:val="28"/>
          <w:lang w:val="ru-RU"/>
        </w:rPr>
      </w:pPr>
      <w:r w:rsidRPr="00777B48">
        <w:rPr>
          <w:rFonts w:ascii="Times New Roman" w:hAnsi="Times New Roman" w:cs="Times New Roman"/>
          <w:color w:val="auto"/>
          <w:sz w:val="28"/>
          <w:szCs w:val="28"/>
          <w:lang w:val="ru-RU"/>
        </w:rPr>
        <w:t>Завершая теоретическое исследование нашей работы, мы подобрали   диагностический материал, а также упражнения и игровые приёмы по формированию навыков самообслуживания у детей дошкольного возраста, которые мы планируем использовать при осуществлении собственной педагогической практики.</w:t>
      </w:r>
      <w:r w:rsidRPr="00777B48">
        <w:rPr>
          <w:rFonts w:ascii="Times New Roman" w:hAnsi="Times New Roman" w:cs="Times New Roman"/>
          <w:bCs/>
          <w:color w:val="auto"/>
          <w:sz w:val="28"/>
          <w:szCs w:val="28"/>
          <w:lang w:val="ru-RU"/>
        </w:rPr>
        <w:t xml:space="preserve"> </w:t>
      </w:r>
    </w:p>
    <w:p w:rsidR="00777B48" w:rsidRPr="00777B48" w:rsidRDefault="00777B48" w:rsidP="00777B48">
      <w:pPr>
        <w:spacing w:after="0" w:line="276" w:lineRule="auto"/>
        <w:ind w:left="0" w:firstLine="709"/>
        <w:jc w:val="both"/>
        <w:rPr>
          <w:rFonts w:ascii="Times New Roman" w:hAnsi="Times New Roman" w:cs="Times New Roman"/>
          <w:color w:val="auto"/>
          <w:sz w:val="28"/>
          <w:szCs w:val="28"/>
          <w:lang w:val="ru-RU"/>
        </w:rPr>
      </w:pPr>
      <w:r w:rsidRPr="00777B48">
        <w:rPr>
          <w:rFonts w:ascii="Times New Roman" w:hAnsi="Times New Roman" w:cs="Times New Roman"/>
          <w:color w:val="auto"/>
          <w:sz w:val="28"/>
          <w:szCs w:val="28"/>
          <w:lang w:val="ru-RU"/>
        </w:rPr>
        <w:t>Изучив теоретический материал мы пришли к выводу, что формируя навыки самообслуживания у детей дошкольного возраста важно отметить, что ребёнок постепенно начинает понимать, что, выполняя трудовые действия по самообслуживанию, он помогает и взрослым, так как освобождает их от излишней заботы о себе. Это формирует в ребёнке уверенность, повышает его самооценку и рождает стремление к приобретению новых трудовых навыков и умений.</w:t>
      </w:r>
    </w:p>
    <w:p w:rsidR="0009630B" w:rsidRPr="00DD414E" w:rsidRDefault="0009630B" w:rsidP="00777B48">
      <w:pPr>
        <w:spacing w:after="0" w:line="276" w:lineRule="auto"/>
        <w:ind w:left="0" w:firstLine="709"/>
        <w:jc w:val="both"/>
        <w:rPr>
          <w:rFonts w:ascii="Times New Roman" w:hAnsi="Times New Roman" w:cs="Times New Roman"/>
          <w:b/>
          <w:color w:val="auto"/>
          <w:sz w:val="28"/>
          <w:szCs w:val="28"/>
          <w:lang w:val="ru-RU"/>
        </w:rPr>
      </w:pPr>
      <w:r w:rsidRPr="00DD414E">
        <w:rPr>
          <w:rFonts w:ascii="Times New Roman" w:hAnsi="Times New Roman" w:cs="Times New Roman"/>
          <w:b/>
          <w:color w:val="auto"/>
          <w:sz w:val="28"/>
          <w:szCs w:val="28"/>
          <w:lang w:val="ru-RU"/>
        </w:rPr>
        <w:br w:type="page"/>
      </w:r>
    </w:p>
    <w:p w:rsidR="00777B48" w:rsidRPr="00777B48" w:rsidRDefault="00777B48" w:rsidP="00777B48">
      <w:pPr>
        <w:spacing w:line="276" w:lineRule="auto"/>
        <w:ind w:left="786"/>
        <w:contextualSpacing/>
        <w:jc w:val="center"/>
        <w:rPr>
          <w:rFonts w:ascii="Times New Roman" w:eastAsia="Calibri" w:hAnsi="Times New Roman" w:cs="Times New Roman"/>
          <w:b/>
          <w:color w:val="auto"/>
          <w:sz w:val="28"/>
          <w:szCs w:val="28"/>
          <w:lang w:val="ru-RU"/>
        </w:rPr>
      </w:pPr>
      <w:r w:rsidRPr="00777B48">
        <w:rPr>
          <w:rFonts w:ascii="Times New Roman" w:eastAsia="Calibri" w:hAnsi="Times New Roman" w:cs="Times New Roman"/>
          <w:b/>
          <w:color w:val="auto"/>
          <w:sz w:val="28"/>
          <w:szCs w:val="28"/>
          <w:lang w:val="ru-RU"/>
        </w:rPr>
        <w:lastRenderedPageBreak/>
        <w:t>Список литературы:</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Алиева, Ш.Г. Социальное развитие дошкольников / Ш.Г. Алиева // Молодой ученый. – 2014. – №2. – с. 711. 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proofErr w:type="spellStart"/>
      <w:r w:rsidRPr="00777B48">
        <w:rPr>
          <w:rFonts w:ascii="Times New Roman" w:eastAsia="Calibri" w:hAnsi="Times New Roman" w:cs="Times New Roman"/>
          <w:color w:val="auto"/>
          <w:sz w:val="28"/>
          <w:szCs w:val="28"/>
          <w:lang w:val="ru-RU"/>
        </w:rPr>
        <w:t>Атарова</w:t>
      </w:r>
      <w:proofErr w:type="spellEnd"/>
      <w:r w:rsidRPr="00777B48">
        <w:rPr>
          <w:rFonts w:ascii="Times New Roman" w:eastAsia="Calibri" w:hAnsi="Times New Roman" w:cs="Times New Roman"/>
          <w:color w:val="auto"/>
          <w:sz w:val="28"/>
          <w:szCs w:val="28"/>
          <w:lang w:val="ru-RU"/>
        </w:rPr>
        <w:t xml:space="preserve">, А.Н. Развитие самостоятельности средних дошкольников на основе интеграции детских видов деятельности / А.Н. </w:t>
      </w:r>
      <w:proofErr w:type="spellStart"/>
      <w:r w:rsidRPr="00777B48">
        <w:rPr>
          <w:rFonts w:ascii="Times New Roman" w:eastAsia="Calibri" w:hAnsi="Times New Roman" w:cs="Times New Roman"/>
          <w:color w:val="auto"/>
          <w:sz w:val="28"/>
          <w:szCs w:val="28"/>
          <w:lang w:val="ru-RU"/>
        </w:rPr>
        <w:t>Атарова</w:t>
      </w:r>
      <w:proofErr w:type="spellEnd"/>
      <w:r w:rsidRPr="00777B48">
        <w:rPr>
          <w:rFonts w:ascii="Times New Roman" w:eastAsia="Calibri" w:hAnsi="Times New Roman" w:cs="Times New Roman"/>
          <w:color w:val="auto"/>
          <w:sz w:val="28"/>
          <w:szCs w:val="28"/>
          <w:lang w:val="ru-RU"/>
        </w:rPr>
        <w:t xml:space="preserve"> // Педагогическое образование в России. – 2017. – № 1. – с. 96. 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Болотина Л.Р., Комарова Т.С., Баранов С.П. Дошкольная педагогика. - М.: Академия, 2007 - 240с. 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Васильева, М.А. Трудовое воспитание / Васильева, М.А.// Дошкольное воспитание. - 2005. - №4. - с.18. Текст: посредственный</w:t>
      </w:r>
    </w:p>
    <w:p w:rsidR="00777B48" w:rsidRPr="00777B48" w:rsidRDefault="00777B48" w:rsidP="00777B48">
      <w:pPr>
        <w:numPr>
          <w:ilvl w:val="0"/>
          <w:numId w:val="19"/>
        </w:numPr>
        <w:spacing w:after="0"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Выготский, Л.С. Игра и ее роль в психическом развитии ребенка [Текст] / Л.С. Выготский. – М.: «Проспект», 2000. – 584 с.</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proofErr w:type="spellStart"/>
      <w:r w:rsidRPr="00777B48">
        <w:rPr>
          <w:rFonts w:ascii="Times New Roman" w:eastAsia="Calibri" w:hAnsi="Times New Roman" w:cs="Times New Roman"/>
          <w:color w:val="auto"/>
          <w:sz w:val="28"/>
          <w:szCs w:val="28"/>
          <w:lang w:val="ru-RU"/>
        </w:rPr>
        <w:t>Галигузова</w:t>
      </w:r>
      <w:proofErr w:type="spellEnd"/>
      <w:r w:rsidRPr="00777B48">
        <w:rPr>
          <w:rFonts w:ascii="Times New Roman" w:eastAsia="Calibri" w:hAnsi="Times New Roman" w:cs="Times New Roman"/>
          <w:color w:val="auto"/>
          <w:sz w:val="28"/>
          <w:szCs w:val="28"/>
          <w:lang w:val="ru-RU"/>
        </w:rPr>
        <w:t xml:space="preserve">, Л.Н. Педагогика детей раннего возраста. / Л.Н. </w:t>
      </w:r>
      <w:proofErr w:type="spellStart"/>
      <w:r w:rsidRPr="00777B48">
        <w:rPr>
          <w:rFonts w:ascii="Times New Roman" w:eastAsia="Calibri" w:hAnsi="Times New Roman" w:cs="Times New Roman"/>
          <w:color w:val="auto"/>
          <w:sz w:val="28"/>
          <w:szCs w:val="28"/>
          <w:lang w:val="ru-RU"/>
        </w:rPr>
        <w:t>Галигузова</w:t>
      </w:r>
      <w:proofErr w:type="spellEnd"/>
      <w:r w:rsidRPr="00777B48">
        <w:rPr>
          <w:rFonts w:ascii="Times New Roman" w:eastAsia="Calibri" w:hAnsi="Times New Roman" w:cs="Times New Roman"/>
          <w:color w:val="auto"/>
          <w:sz w:val="28"/>
          <w:szCs w:val="28"/>
          <w:lang w:val="ru-RU"/>
        </w:rPr>
        <w:t>, С.Ю. Мещеряков. – М.: ВЛАДОС, 2006. – 160 с.</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 xml:space="preserve"> 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Гогоберидзе, А. Г., Солнцевой, О. В., Тихеева, Е. И. Дошкольная педагогика с основами методик воспитания и обучения: Учебник для вузов. Стандарт третьего поколения / Под ред.— СПб. Питер, 2013. 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Гурвиц, В.Н. Развитие навыков самообслуживания у детей среднего дошкольного возраста / В. Н. Гурвиц // Наука и школа: журнал. – 2013. – № 4. – с. 125. Текст: непосредственный.</w:t>
      </w:r>
    </w:p>
    <w:p w:rsidR="00777B48" w:rsidRPr="00777B48" w:rsidRDefault="00777B48" w:rsidP="00777B48">
      <w:pPr>
        <w:numPr>
          <w:ilvl w:val="0"/>
          <w:numId w:val="19"/>
        </w:numPr>
        <w:tabs>
          <w:tab w:val="left" w:pos="567"/>
        </w:tabs>
        <w:spacing w:after="0" w:line="276" w:lineRule="auto"/>
        <w:ind w:left="786"/>
        <w:contextualSpacing/>
        <w:rPr>
          <w:rFonts w:ascii="Times New Roman" w:eastAsia="Calibri" w:hAnsi="Times New Roman" w:cs="Times New Roman"/>
          <w:color w:val="auto"/>
          <w:sz w:val="28"/>
          <w:szCs w:val="28"/>
        </w:rPr>
      </w:pPr>
      <w:r w:rsidRPr="00777B48">
        <w:rPr>
          <w:rFonts w:ascii="Times New Roman" w:eastAsia="Calibri" w:hAnsi="Times New Roman" w:cs="Times New Roman"/>
          <w:color w:val="auto"/>
          <w:sz w:val="28"/>
          <w:szCs w:val="28"/>
          <w:lang w:val="ru-RU"/>
        </w:rPr>
        <w:t xml:space="preserve">Козлова, С.А.  Теоретические и методические основы организации трудовой деятельности дошкольников: учебник для студ. Учреждений сред. проф. образования/ С.А, Козлова. - М.: Издательский центр «Академия», 2015. –с.  </w:t>
      </w:r>
      <w:r w:rsidRPr="00777B48">
        <w:rPr>
          <w:rFonts w:ascii="Times New Roman" w:eastAsia="Calibri" w:hAnsi="Times New Roman" w:cs="Times New Roman"/>
          <w:color w:val="auto"/>
          <w:sz w:val="28"/>
          <w:szCs w:val="28"/>
        </w:rPr>
        <w:t xml:space="preserve">144 </w:t>
      </w:r>
      <w:proofErr w:type="spellStart"/>
      <w:r w:rsidRPr="00777B48">
        <w:rPr>
          <w:rFonts w:ascii="Times New Roman" w:eastAsia="Calibri" w:hAnsi="Times New Roman" w:cs="Times New Roman"/>
          <w:color w:val="auto"/>
          <w:sz w:val="28"/>
          <w:szCs w:val="28"/>
        </w:rPr>
        <w:t>Текст</w:t>
      </w:r>
      <w:proofErr w:type="spellEnd"/>
      <w:r w:rsidRPr="00777B48">
        <w:rPr>
          <w:rFonts w:ascii="Times New Roman" w:eastAsia="Calibri" w:hAnsi="Times New Roman" w:cs="Times New Roman"/>
          <w:color w:val="auto"/>
          <w:sz w:val="28"/>
          <w:szCs w:val="28"/>
        </w:rPr>
        <w:t xml:space="preserve">: </w:t>
      </w:r>
      <w:proofErr w:type="spellStart"/>
      <w:r w:rsidRPr="00777B48">
        <w:rPr>
          <w:rFonts w:ascii="Times New Roman" w:eastAsia="Calibri" w:hAnsi="Times New Roman" w:cs="Times New Roman"/>
          <w:color w:val="auto"/>
          <w:sz w:val="28"/>
          <w:szCs w:val="28"/>
        </w:rPr>
        <w:t>посредственный</w:t>
      </w:r>
      <w:proofErr w:type="spellEnd"/>
    </w:p>
    <w:p w:rsidR="00777B48" w:rsidRPr="00777B48" w:rsidRDefault="00777B48" w:rsidP="00777B48">
      <w:pPr>
        <w:numPr>
          <w:ilvl w:val="0"/>
          <w:numId w:val="19"/>
        </w:numPr>
        <w:tabs>
          <w:tab w:val="left" w:pos="567"/>
        </w:tabs>
        <w:spacing w:after="0"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 xml:space="preserve">Козлова, С.А., Куликова, Т.А. Дошкольная педагогика. Учеб. Пособие для студ. сред, </w:t>
      </w:r>
      <w:proofErr w:type="spellStart"/>
      <w:r w:rsidRPr="00777B48">
        <w:rPr>
          <w:rFonts w:ascii="Times New Roman" w:eastAsia="Calibri" w:hAnsi="Times New Roman" w:cs="Times New Roman"/>
          <w:color w:val="auto"/>
          <w:sz w:val="28"/>
          <w:szCs w:val="28"/>
          <w:lang w:val="ru-RU"/>
        </w:rPr>
        <w:t>пед</w:t>
      </w:r>
      <w:proofErr w:type="spellEnd"/>
      <w:r w:rsidRPr="00777B48">
        <w:rPr>
          <w:rFonts w:ascii="Times New Roman" w:eastAsia="Calibri" w:hAnsi="Times New Roman" w:cs="Times New Roman"/>
          <w:color w:val="auto"/>
          <w:sz w:val="28"/>
          <w:szCs w:val="28"/>
          <w:lang w:val="ru-RU"/>
        </w:rPr>
        <w:t xml:space="preserve">. учеб. заведений. - 2-е изд., </w:t>
      </w:r>
      <w:proofErr w:type="spellStart"/>
      <w:r w:rsidRPr="00777B48">
        <w:rPr>
          <w:rFonts w:ascii="Times New Roman" w:eastAsia="Calibri" w:hAnsi="Times New Roman" w:cs="Times New Roman"/>
          <w:color w:val="auto"/>
          <w:sz w:val="28"/>
          <w:szCs w:val="28"/>
          <w:lang w:val="ru-RU"/>
        </w:rPr>
        <w:t>перераб</w:t>
      </w:r>
      <w:proofErr w:type="spellEnd"/>
      <w:r w:rsidRPr="00777B48">
        <w:rPr>
          <w:rFonts w:ascii="Times New Roman" w:eastAsia="Calibri" w:hAnsi="Times New Roman" w:cs="Times New Roman"/>
          <w:color w:val="auto"/>
          <w:sz w:val="28"/>
          <w:szCs w:val="28"/>
          <w:lang w:val="ru-RU"/>
        </w:rPr>
        <w:t>. и доп. - М.: Издательский центр «Академия», 2000. - с. 416 Текст: 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 xml:space="preserve">Логинова, В.И. Формирование представлений о труде взрослых / В.И. Логинова, Л.А. </w:t>
      </w:r>
      <w:proofErr w:type="spellStart"/>
      <w:r w:rsidRPr="00777B48">
        <w:rPr>
          <w:rFonts w:ascii="Times New Roman" w:eastAsia="Calibri" w:hAnsi="Times New Roman" w:cs="Times New Roman"/>
          <w:color w:val="auto"/>
          <w:sz w:val="28"/>
          <w:szCs w:val="28"/>
          <w:lang w:val="ru-RU"/>
        </w:rPr>
        <w:t>Мишарина</w:t>
      </w:r>
      <w:proofErr w:type="spellEnd"/>
      <w:r w:rsidRPr="00777B48">
        <w:rPr>
          <w:rFonts w:ascii="Times New Roman" w:eastAsia="Calibri" w:hAnsi="Times New Roman" w:cs="Times New Roman"/>
          <w:color w:val="auto"/>
          <w:sz w:val="28"/>
          <w:szCs w:val="28"/>
          <w:lang w:val="ru-RU"/>
        </w:rPr>
        <w:t xml:space="preserve"> // Дошкольное воспитание. – 1978. – №10. – С. 56-63.</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Текст: непосредственный.</w:t>
      </w:r>
    </w:p>
    <w:p w:rsidR="00777B48" w:rsidRPr="00777B48" w:rsidRDefault="00777B48" w:rsidP="00777B48">
      <w:pPr>
        <w:numPr>
          <w:ilvl w:val="0"/>
          <w:numId w:val="19"/>
        </w:numPr>
        <w:spacing w:after="0" w:line="276" w:lineRule="auto"/>
        <w:ind w:left="786"/>
        <w:contextualSpacing/>
        <w:rPr>
          <w:rFonts w:ascii="Times New Roman" w:eastAsia="Calibri" w:hAnsi="Times New Roman" w:cs="Times New Roman"/>
          <w:color w:val="auto"/>
          <w:sz w:val="28"/>
          <w:szCs w:val="28"/>
          <w:lang w:val="ru-RU"/>
        </w:rPr>
      </w:pPr>
      <w:proofErr w:type="spellStart"/>
      <w:r w:rsidRPr="00777B48">
        <w:rPr>
          <w:rFonts w:ascii="Times New Roman" w:eastAsia="Calibri" w:hAnsi="Times New Roman" w:cs="Times New Roman"/>
          <w:color w:val="auto"/>
          <w:sz w:val="28"/>
          <w:szCs w:val="28"/>
          <w:lang w:val="ru-RU"/>
        </w:rPr>
        <w:t>Маллер</w:t>
      </w:r>
      <w:proofErr w:type="spellEnd"/>
      <w:r w:rsidRPr="00777B48">
        <w:rPr>
          <w:rFonts w:ascii="Times New Roman" w:eastAsia="Calibri" w:hAnsi="Times New Roman" w:cs="Times New Roman"/>
          <w:color w:val="auto"/>
          <w:sz w:val="28"/>
          <w:szCs w:val="28"/>
          <w:lang w:val="ru-RU"/>
        </w:rPr>
        <w:t xml:space="preserve">, А. Р. Социальное воспитание и обучение детей с отклонениями в </w:t>
      </w:r>
      <w:proofErr w:type="gramStart"/>
      <w:r w:rsidRPr="00777B48">
        <w:rPr>
          <w:rFonts w:ascii="Times New Roman" w:eastAsia="Calibri" w:hAnsi="Times New Roman" w:cs="Times New Roman"/>
          <w:color w:val="auto"/>
          <w:sz w:val="28"/>
          <w:szCs w:val="28"/>
          <w:lang w:val="ru-RU"/>
        </w:rPr>
        <w:t>развитии :</w:t>
      </w:r>
      <w:proofErr w:type="gramEnd"/>
      <w:r w:rsidRPr="00777B48">
        <w:rPr>
          <w:rFonts w:ascii="Times New Roman" w:eastAsia="Calibri" w:hAnsi="Times New Roman" w:cs="Times New Roman"/>
          <w:color w:val="auto"/>
          <w:sz w:val="28"/>
          <w:szCs w:val="28"/>
          <w:lang w:val="ru-RU"/>
        </w:rPr>
        <w:t xml:space="preserve"> практическое пособие / А. Р. </w:t>
      </w:r>
      <w:proofErr w:type="spellStart"/>
      <w:r w:rsidRPr="00777B48">
        <w:rPr>
          <w:rFonts w:ascii="Times New Roman" w:eastAsia="Calibri" w:hAnsi="Times New Roman" w:cs="Times New Roman"/>
          <w:color w:val="auto"/>
          <w:sz w:val="28"/>
          <w:szCs w:val="28"/>
          <w:lang w:val="ru-RU"/>
        </w:rPr>
        <w:t>Маллер</w:t>
      </w:r>
      <w:proofErr w:type="spellEnd"/>
      <w:r w:rsidRPr="00777B48">
        <w:rPr>
          <w:rFonts w:ascii="Times New Roman" w:eastAsia="Calibri" w:hAnsi="Times New Roman" w:cs="Times New Roman"/>
          <w:color w:val="auto"/>
          <w:sz w:val="28"/>
          <w:szCs w:val="28"/>
          <w:lang w:val="ru-RU"/>
        </w:rPr>
        <w:t xml:space="preserve">. – </w:t>
      </w:r>
      <w:proofErr w:type="gramStart"/>
      <w:r w:rsidRPr="00777B48">
        <w:rPr>
          <w:rFonts w:ascii="Times New Roman" w:eastAsia="Calibri" w:hAnsi="Times New Roman" w:cs="Times New Roman"/>
          <w:color w:val="auto"/>
          <w:sz w:val="28"/>
          <w:szCs w:val="28"/>
          <w:lang w:val="ru-RU"/>
        </w:rPr>
        <w:t>М. :</w:t>
      </w:r>
      <w:proofErr w:type="gramEnd"/>
      <w:r w:rsidRPr="00777B48">
        <w:rPr>
          <w:rFonts w:ascii="Times New Roman" w:eastAsia="Calibri" w:hAnsi="Times New Roman" w:cs="Times New Roman"/>
          <w:color w:val="auto"/>
          <w:sz w:val="28"/>
          <w:szCs w:val="28"/>
          <w:lang w:val="ru-RU"/>
        </w:rPr>
        <w:t xml:space="preserve"> АРКТИ, 2000.</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Текст: непосредственный</w:t>
      </w:r>
    </w:p>
    <w:p w:rsidR="00777B48" w:rsidRPr="00777B48" w:rsidRDefault="00777B48" w:rsidP="00777B48">
      <w:pPr>
        <w:numPr>
          <w:ilvl w:val="0"/>
          <w:numId w:val="19"/>
        </w:numPr>
        <w:tabs>
          <w:tab w:val="left" w:pos="567"/>
        </w:tabs>
        <w:spacing w:after="0"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lastRenderedPageBreak/>
        <w:t>Муниципальное бюджетное дошкольное образовательное учреждение «Детский сад № 15 «Радуга» г. Енисейска 2015 г. Режим доступа:</w:t>
      </w:r>
      <w:r w:rsidRPr="00777B48">
        <w:rPr>
          <w:rFonts w:ascii="Calibri" w:eastAsia="Calibri" w:hAnsi="Calibri" w:cs="Times New Roman"/>
          <w:color w:val="auto"/>
          <w:lang w:val="ru-RU"/>
        </w:rPr>
        <w:t xml:space="preserve"> </w:t>
      </w:r>
      <w:hyperlink r:id="rId9" w:history="1">
        <w:r w:rsidRPr="00777B48">
          <w:rPr>
            <w:rFonts w:ascii="Times New Roman" w:eastAsia="Calibri" w:hAnsi="Times New Roman" w:cs="Times New Roman"/>
            <w:color w:val="auto"/>
            <w:u w:val="single"/>
          </w:rPr>
          <w:t>http</w:t>
        </w:r>
        <w:r w:rsidRPr="00777B48">
          <w:rPr>
            <w:rFonts w:ascii="Times New Roman" w:eastAsia="Calibri" w:hAnsi="Times New Roman" w:cs="Times New Roman"/>
            <w:color w:val="auto"/>
            <w:u w:val="single"/>
            <w:lang w:val="ru-RU"/>
          </w:rPr>
          <w:t>://</w:t>
        </w:r>
        <w:proofErr w:type="spellStart"/>
        <w:r w:rsidRPr="00777B48">
          <w:rPr>
            <w:rFonts w:ascii="Times New Roman" w:eastAsia="Calibri" w:hAnsi="Times New Roman" w:cs="Times New Roman"/>
            <w:color w:val="auto"/>
            <w:u w:val="single"/>
          </w:rPr>
          <w:t>enisdou</w:t>
        </w:r>
        <w:proofErr w:type="spellEnd"/>
        <w:r w:rsidRPr="00777B48">
          <w:rPr>
            <w:rFonts w:ascii="Times New Roman" w:eastAsia="Calibri" w:hAnsi="Times New Roman" w:cs="Times New Roman"/>
            <w:color w:val="auto"/>
            <w:u w:val="single"/>
            <w:lang w:val="ru-RU"/>
          </w:rPr>
          <w:t>15.</w:t>
        </w:r>
        <w:proofErr w:type="spellStart"/>
        <w:r w:rsidRPr="00777B48">
          <w:rPr>
            <w:rFonts w:ascii="Times New Roman" w:eastAsia="Calibri" w:hAnsi="Times New Roman" w:cs="Times New Roman"/>
            <w:color w:val="auto"/>
            <w:u w:val="single"/>
          </w:rPr>
          <w:t>ucoz</w:t>
        </w:r>
        <w:proofErr w:type="spellEnd"/>
        <w:r w:rsidRPr="00777B48">
          <w:rPr>
            <w:rFonts w:ascii="Times New Roman" w:eastAsia="Calibri" w:hAnsi="Times New Roman" w:cs="Times New Roman"/>
            <w:color w:val="auto"/>
            <w:u w:val="single"/>
            <w:lang w:val="ru-RU"/>
          </w:rPr>
          <w:t>.</w:t>
        </w:r>
        <w:r w:rsidRPr="00777B48">
          <w:rPr>
            <w:rFonts w:ascii="Times New Roman" w:eastAsia="Calibri" w:hAnsi="Times New Roman" w:cs="Times New Roman"/>
            <w:color w:val="auto"/>
            <w:u w:val="single"/>
          </w:rPr>
          <w:t>com</w:t>
        </w:r>
        <w:r w:rsidRPr="00777B48">
          <w:rPr>
            <w:rFonts w:ascii="Times New Roman" w:eastAsia="Calibri" w:hAnsi="Times New Roman" w:cs="Times New Roman"/>
            <w:color w:val="auto"/>
            <w:u w:val="single"/>
            <w:lang w:val="ru-RU"/>
          </w:rPr>
          <w:t>/</w:t>
        </w:r>
        <w:r w:rsidRPr="00777B48">
          <w:rPr>
            <w:rFonts w:ascii="Times New Roman" w:eastAsia="Calibri" w:hAnsi="Times New Roman" w:cs="Times New Roman"/>
            <w:color w:val="auto"/>
            <w:u w:val="single"/>
          </w:rPr>
          <w:t>index</w:t>
        </w:r>
        <w:r w:rsidRPr="00777B48">
          <w:rPr>
            <w:rFonts w:ascii="Times New Roman" w:eastAsia="Calibri" w:hAnsi="Times New Roman" w:cs="Times New Roman"/>
            <w:color w:val="auto"/>
            <w:u w:val="single"/>
            <w:lang w:val="ru-RU"/>
          </w:rPr>
          <w:t>/</w:t>
        </w:r>
        <w:proofErr w:type="spellStart"/>
        <w:r w:rsidRPr="00777B48">
          <w:rPr>
            <w:rFonts w:ascii="Times New Roman" w:eastAsia="Calibri" w:hAnsi="Times New Roman" w:cs="Times New Roman"/>
            <w:color w:val="auto"/>
            <w:u w:val="single"/>
          </w:rPr>
          <w:t>osnovnye</w:t>
        </w:r>
        <w:proofErr w:type="spellEnd"/>
        <w:r w:rsidRPr="00777B48">
          <w:rPr>
            <w:rFonts w:ascii="Times New Roman" w:eastAsia="Calibri" w:hAnsi="Times New Roman" w:cs="Times New Roman"/>
            <w:color w:val="auto"/>
            <w:u w:val="single"/>
            <w:lang w:val="ru-RU"/>
          </w:rPr>
          <w:t>_</w:t>
        </w:r>
        <w:proofErr w:type="spellStart"/>
        <w:r w:rsidRPr="00777B48">
          <w:rPr>
            <w:rFonts w:ascii="Times New Roman" w:eastAsia="Calibri" w:hAnsi="Times New Roman" w:cs="Times New Roman"/>
            <w:color w:val="auto"/>
            <w:u w:val="single"/>
          </w:rPr>
          <w:t>svedenija</w:t>
        </w:r>
        <w:proofErr w:type="spellEnd"/>
        <w:r w:rsidRPr="00777B48">
          <w:rPr>
            <w:rFonts w:ascii="Times New Roman" w:eastAsia="Calibri" w:hAnsi="Times New Roman" w:cs="Times New Roman"/>
            <w:color w:val="auto"/>
            <w:u w:val="single"/>
            <w:lang w:val="ru-RU"/>
          </w:rPr>
          <w:t>/0-5</w:t>
        </w:r>
      </w:hyperlink>
      <w:r w:rsidRPr="00777B48">
        <w:rPr>
          <w:rFonts w:ascii="Times New Roman" w:eastAsia="Calibri" w:hAnsi="Times New Roman" w:cs="Times New Roman"/>
          <w:color w:val="auto"/>
          <w:sz w:val="28"/>
          <w:szCs w:val="28"/>
          <w:lang w:val="ru-RU"/>
        </w:rPr>
        <w:t xml:space="preserve"> Текст: Электронный.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Нечаева, Г.В. Воспитание дошкольника в труде [Текст] / Г.В. Нечаева. – М.: Просвещение, 2009. – 153 с.</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Текст: непосредственный.</w:t>
      </w:r>
    </w:p>
    <w:p w:rsidR="00777B48" w:rsidRPr="00777B48" w:rsidRDefault="00777B48" w:rsidP="00777B48">
      <w:pPr>
        <w:numPr>
          <w:ilvl w:val="0"/>
          <w:numId w:val="19"/>
        </w:numPr>
        <w:tabs>
          <w:tab w:val="left" w:pos="567"/>
        </w:tabs>
        <w:spacing w:after="0"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 xml:space="preserve">Официальный сайт МКДОУ ДЕТСКИЙ САД №19 г. Михайловска. Режим </w:t>
      </w:r>
      <w:proofErr w:type="gramStart"/>
      <w:r w:rsidRPr="00777B48">
        <w:rPr>
          <w:rFonts w:ascii="Times New Roman" w:eastAsia="Calibri" w:hAnsi="Times New Roman" w:cs="Times New Roman"/>
          <w:color w:val="auto"/>
          <w:sz w:val="28"/>
          <w:szCs w:val="28"/>
          <w:lang w:val="ru-RU"/>
        </w:rPr>
        <w:t xml:space="preserve">доступа:  </w:t>
      </w:r>
      <w:hyperlink r:id="rId10" w:history="1">
        <w:r w:rsidRPr="00777B48">
          <w:rPr>
            <w:rFonts w:ascii="Times New Roman" w:eastAsia="Calibri" w:hAnsi="Times New Roman" w:cs="Times New Roman"/>
            <w:color w:val="auto"/>
            <w:u w:val="single"/>
          </w:rPr>
          <w:t>http</w:t>
        </w:r>
        <w:r w:rsidRPr="00777B48">
          <w:rPr>
            <w:rFonts w:ascii="Times New Roman" w:eastAsia="Calibri" w:hAnsi="Times New Roman" w:cs="Times New Roman"/>
            <w:color w:val="auto"/>
            <w:u w:val="single"/>
            <w:lang w:val="ru-RU"/>
          </w:rPr>
          <w:t>://</w:t>
        </w:r>
        <w:proofErr w:type="spellStart"/>
        <w:r w:rsidRPr="00777B48">
          <w:rPr>
            <w:rFonts w:ascii="Times New Roman" w:eastAsia="Calibri" w:hAnsi="Times New Roman" w:cs="Times New Roman"/>
            <w:color w:val="auto"/>
            <w:u w:val="single"/>
          </w:rPr>
          <w:t>mdou</w:t>
        </w:r>
        <w:proofErr w:type="spellEnd"/>
        <w:r w:rsidRPr="00777B48">
          <w:rPr>
            <w:rFonts w:ascii="Times New Roman" w:eastAsia="Calibri" w:hAnsi="Times New Roman" w:cs="Times New Roman"/>
            <w:color w:val="auto"/>
            <w:u w:val="single"/>
            <w:lang w:val="ru-RU"/>
          </w:rPr>
          <w:t>-</w:t>
        </w:r>
        <w:r w:rsidRPr="00777B48">
          <w:rPr>
            <w:rFonts w:ascii="Times New Roman" w:eastAsia="Calibri" w:hAnsi="Times New Roman" w:cs="Times New Roman"/>
            <w:color w:val="auto"/>
            <w:u w:val="single"/>
          </w:rPr>
          <w:t>n</w:t>
        </w:r>
        <w:r w:rsidRPr="00777B48">
          <w:rPr>
            <w:rFonts w:ascii="Times New Roman" w:eastAsia="Calibri" w:hAnsi="Times New Roman" w:cs="Times New Roman"/>
            <w:color w:val="auto"/>
            <w:u w:val="single"/>
            <w:lang w:val="ru-RU"/>
          </w:rPr>
          <w:t>19.</w:t>
        </w:r>
        <w:proofErr w:type="spellStart"/>
        <w:r w:rsidRPr="00777B48">
          <w:rPr>
            <w:rFonts w:ascii="Times New Roman" w:eastAsia="Calibri" w:hAnsi="Times New Roman" w:cs="Times New Roman"/>
            <w:color w:val="auto"/>
            <w:u w:val="single"/>
          </w:rPr>
          <w:t>narod</w:t>
        </w:r>
        <w:proofErr w:type="spellEnd"/>
        <w:r w:rsidRPr="00777B48">
          <w:rPr>
            <w:rFonts w:ascii="Times New Roman" w:eastAsia="Calibri" w:hAnsi="Times New Roman" w:cs="Times New Roman"/>
            <w:color w:val="auto"/>
            <w:u w:val="single"/>
            <w:lang w:val="ru-RU"/>
          </w:rPr>
          <w:t>.</w:t>
        </w:r>
        <w:proofErr w:type="spellStart"/>
        <w:r w:rsidRPr="00777B48">
          <w:rPr>
            <w:rFonts w:ascii="Times New Roman" w:eastAsia="Calibri" w:hAnsi="Times New Roman" w:cs="Times New Roman"/>
            <w:color w:val="auto"/>
            <w:u w:val="single"/>
          </w:rPr>
          <w:t>ru</w:t>
        </w:r>
        <w:proofErr w:type="spellEnd"/>
        <w:proofErr w:type="gramEnd"/>
      </w:hyperlink>
      <w:r w:rsidRPr="00777B48">
        <w:rPr>
          <w:rFonts w:ascii="Times New Roman" w:eastAsia="Calibri" w:hAnsi="Times New Roman" w:cs="Times New Roman"/>
          <w:color w:val="auto"/>
          <w:sz w:val="28"/>
          <w:szCs w:val="28"/>
          <w:lang w:val="ru-RU"/>
        </w:rPr>
        <w:t xml:space="preserve"> Текст: Электронный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Павлова Л.Н. Организация жизни и культура воспитания детей в группах раннего возраста. – М.: Айрис – пресс, 2006. – 208с.</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proofErr w:type="spellStart"/>
      <w:r w:rsidRPr="00777B48">
        <w:rPr>
          <w:rFonts w:ascii="Times New Roman" w:eastAsia="Calibri" w:hAnsi="Times New Roman" w:cs="Times New Roman"/>
          <w:color w:val="auto"/>
          <w:sz w:val="28"/>
          <w:szCs w:val="28"/>
          <w:lang w:val="ru-RU"/>
        </w:rPr>
        <w:t>Реан</w:t>
      </w:r>
      <w:proofErr w:type="spellEnd"/>
      <w:r w:rsidRPr="00777B48">
        <w:rPr>
          <w:rFonts w:ascii="Times New Roman" w:eastAsia="Calibri" w:hAnsi="Times New Roman" w:cs="Times New Roman"/>
          <w:color w:val="auto"/>
          <w:sz w:val="28"/>
          <w:szCs w:val="28"/>
          <w:lang w:val="ru-RU"/>
        </w:rPr>
        <w:t xml:space="preserve"> А. А. Психология познания педагогом личности учащихся. М., 1990.</w:t>
      </w:r>
      <w:r w:rsidRPr="00777B48">
        <w:rPr>
          <w:rFonts w:ascii="Calibri" w:eastAsia="Calibri" w:hAnsi="Calibri" w:cs="Times New Roman"/>
          <w:color w:val="5A5A5A"/>
          <w:lang w:val="ru-RU"/>
        </w:rPr>
        <w:t xml:space="preserve"> </w:t>
      </w:r>
      <w:r w:rsidRPr="00777B48">
        <w:rPr>
          <w:rFonts w:ascii="Times New Roman" w:eastAsia="Calibri" w:hAnsi="Times New Roman" w:cs="Times New Roman"/>
          <w:color w:val="auto"/>
          <w:sz w:val="28"/>
          <w:szCs w:val="28"/>
          <w:lang w:val="ru-RU"/>
        </w:rPr>
        <w:t>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 xml:space="preserve">Смирнова, Н.Ю., </w:t>
      </w:r>
      <w:proofErr w:type="spellStart"/>
      <w:r w:rsidRPr="00777B48">
        <w:rPr>
          <w:rFonts w:ascii="Times New Roman" w:eastAsia="Calibri" w:hAnsi="Times New Roman" w:cs="Times New Roman"/>
          <w:color w:val="auto"/>
          <w:sz w:val="28"/>
          <w:szCs w:val="28"/>
          <w:lang w:val="ru-RU"/>
        </w:rPr>
        <w:t>Сергина</w:t>
      </w:r>
      <w:proofErr w:type="spellEnd"/>
      <w:r w:rsidRPr="00777B48">
        <w:rPr>
          <w:rFonts w:ascii="Times New Roman" w:eastAsia="Calibri" w:hAnsi="Times New Roman" w:cs="Times New Roman"/>
          <w:color w:val="auto"/>
          <w:sz w:val="28"/>
          <w:szCs w:val="28"/>
          <w:lang w:val="ru-RU"/>
        </w:rPr>
        <w:t xml:space="preserve"> Н.В. Организация самостоятельной деятельности детей в средней дошкольной группе // Символ науки. 2018. №12. – с. 77 Текст: непосредственный.</w:t>
      </w:r>
    </w:p>
    <w:p w:rsidR="00777B48" w:rsidRPr="00777B48" w:rsidRDefault="00777B48" w:rsidP="00777B48">
      <w:pPr>
        <w:numPr>
          <w:ilvl w:val="0"/>
          <w:numId w:val="19"/>
        </w:numPr>
        <w:tabs>
          <w:tab w:val="left" w:pos="567"/>
        </w:tabs>
        <w:spacing w:after="0" w:line="276" w:lineRule="auto"/>
        <w:ind w:left="786"/>
        <w:contextualSpacing/>
        <w:rPr>
          <w:rFonts w:ascii="Times New Roman" w:eastAsia="Calibri" w:hAnsi="Times New Roman" w:cs="Times New Roman"/>
          <w:color w:val="auto"/>
          <w:sz w:val="28"/>
          <w:szCs w:val="28"/>
          <w:lang w:val="ru-RU"/>
        </w:rPr>
      </w:pPr>
      <w:proofErr w:type="spellStart"/>
      <w:r w:rsidRPr="00777B48">
        <w:rPr>
          <w:rFonts w:ascii="Times New Roman" w:eastAsia="Calibri" w:hAnsi="Times New Roman" w:cs="Times New Roman"/>
          <w:color w:val="auto"/>
          <w:sz w:val="28"/>
          <w:szCs w:val="28"/>
          <w:lang w:val="ru-RU"/>
        </w:rPr>
        <w:t>Урунтаева</w:t>
      </w:r>
      <w:proofErr w:type="spellEnd"/>
      <w:r w:rsidRPr="00777B48">
        <w:rPr>
          <w:rFonts w:ascii="Times New Roman" w:eastAsia="Calibri" w:hAnsi="Times New Roman" w:cs="Times New Roman"/>
          <w:color w:val="auto"/>
          <w:sz w:val="28"/>
          <w:szCs w:val="28"/>
          <w:lang w:val="ru-RU"/>
        </w:rPr>
        <w:t xml:space="preserve">, Г.А. Дошкольная психология. Учеб. пособие для студ. сред. </w:t>
      </w:r>
      <w:proofErr w:type="spellStart"/>
      <w:r w:rsidRPr="00777B48">
        <w:rPr>
          <w:rFonts w:ascii="Times New Roman" w:eastAsia="Calibri" w:hAnsi="Times New Roman" w:cs="Times New Roman"/>
          <w:color w:val="auto"/>
          <w:sz w:val="28"/>
          <w:szCs w:val="28"/>
          <w:lang w:val="ru-RU"/>
        </w:rPr>
        <w:t>пед</w:t>
      </w:r>
      <w:proofErr w:type="spellEnd"/>
      <w:r w:rsidRPr="00777B48">
        <w:rPr>
          <w:rFonts w:ascii="Times New Roman" w:eastAsia="Calibri" w:hAnsi="Times New Roman" w:cs="Times New Roman"/>
          <w:color w:val="auto"/>
          <w:sz w:val="28"/>
          <w:szCs w:val="28"/>
          <w:lang w:val="ru-RU"/>
        </w:rPr>
        <w:t>. учеб. Заведений. - 5-е изд., стереотип. - М.: Издательский центр «Академия», 2001. – с. 336 Текст: непосредственный.</w:t>
      </w:r>
    </w:p>
    <w:p w:rsidR="00777B48" w:rsidRPr="00777B48" w:rsidRDefault="00777B48" w:rsidP="00777B48">
      <w:pPr>
        <w:numPr>
          <w:ilvl w:val="0"/>
          <w:numId w:val="19"/>
        </w:numPr>
        <w:spacing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Федеральная образовательная программа дошкольного образования-2023. / 3-е изд. с.190. Текст: посредственный</w:t>
      </w:r>
    </w:p>
    <w:p w:rsidR="00777B48" w:rsidRPr="00777B48" w:rsidRDefault="00777B48" w:rsidP="00777B48">
      <w:pPr>
        <w:numPr>
          <w:ilvl w:val="0"/>
          <w:numId w:val="19"/>
        </w:numPr>
        <w:tabs>
          <w:tab w:val="left" w:pos="567"/>
        </w:tabs>
        <w:spacing w:after="0"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Федеральный государственный образовательный стандарт дошкольного образования. – М: УЦ Перспектива, 2014г. с. 11 Текст: посредственный.</w:t>
      </w:r>
    </w:p>
    <w:p w:rsidR="00777B48" w:rsidRPr="00777B48" w:rsidRDefault="00777B48" w:rsidP="00777B48">
      <w:pPr>
        <w:numPr>
          <w:ilvl w:val="0"/>
          <w:numId w:val="19"/>
        </w:numPr>
        <w:spacing w:after="0" w:line="276" w:lineRule="auto"/>
        <w:ind w:left="786"/>
        <w:contextualSpacing/>
        <w:rPr>
          <w:rFonts w:ascii="Times New Roman" w:eastAsia="Calibri" w:hAnsi="Times New Roman" w:cs="Times New Roman"/>
          <w:color w:val="auto"/>
          <w:sz w:val="28"/>
          <w:szCs w:val="28"/>
          <w:lang w:val="ru-RU"/>
        </w:rPr>
      </w:pPr>
      <w:r w:rsidRPr="00777B48">
        <w:rPr>
          <w:rFonts w:ascii="Times New Roman" w:eastAsia="Calibri" w:hAnsi="Times New Roman" w:cs="Times New Roman"/>
          <w:color w:val="auto"/>
          <w:sz w:val="28"/>
          <w:szCs w:val="28"/>
          <w:lang w:val="ru-RU"/>
        </w:rPr>
        <w:t xml:space="preserve">Федеральный закон «Об образовании в Российской Федерации» - Москва: </w:t>
      </w:r>
      <w:proofErr w:type="spellStart"/>
      <w:r w:rsidRPr="00777B48">
        <w:rPr>
          <w:rFonts w:ascii="Times New Roman" w:eastAsia="Calibri" w:hAnsi="Times New Roman" w:cs="Times New Roman"/>
          <w:color w:val="auto"/>
          <w:sz w:val="28"/>
          <w:szCs w:val="28"/>
          <w:lang w:val="ru-RU"/>
        </w:rPr>
        <w:t>Эксмо</w:t>
      </w:r>
      <w:proofErr w:type="spellEnd"/>
      <w:r w:rsidRPr="00777B48">
        <w:rPr>
          <w:rFonts w:ascii="Times New Roman" w:eastAsia="Calibri" w:hAnsi="Times New Roman" w:cs="Times New Roman"/>
          <w:color w:val="auto"/>
          <w:sz w:val="28"/>
          <w:szCs w:val="28"/>
          <w:lang w:val="ru-RU"/>
        </w:rPr>
        <w:t>, 2022г. - с.192 Текст: посредственный.</w:t>
      </w:r>
    </w:p>
    <w:p w:rsidR="00F34938" w:rsidRPr="00F34938" w:rsidRDefault="00777B48" w:rsidP="00F34938">
      <w:pPr>
        <w:numPr>
          <w:ilvl w:val="0"/>
          <w:numId w:val="19"/>
        </w:numPr>
        <w:spacing w:after="0" w:line="276" w:lineRule="auto"/>
        <w:ind w:left="786"/>
        <w:contextualSpacing/>
        <w:rPr>
          <w:rFonts w:ascii="Times New Roman" w:hAnsi="Times New Roman" w:cs="Times New Roman"/>
          <w:b/>
          <w:color w:val="auto"/>
          <w:sz w:val="2"/>
          <w:szCs w:val="2"/>
          <w:lang w:val="ru-RU"/>
        </w:rPr>
      </w:pPr>
      <w:r w:rsidRPr="00777B48">
        <w:rPr>
          <w:rFonts w:ascii="Times New Roman" w:eastAsia="Calibri" w:hAnsi="Times New Roman" w:cs="Times New Roman"/>
          <w:color w:val="auto"/>
          <w:sz w:val="28"/>
          <w:szCs w:val="28"/>
          <w:lang w:val="ru-RU"/>
        </w:rPr>
        <w:t>Шипицына, Л. М. «Необучаемый» ребёнок в семье и обществе. Социализация детей с нарушением интеллекта / Л. М. Шипицына. / Под ред.—  СПб. Дидактика Плюс, 2002.</w:t>
      </w:r>
      <w:r w:rsidRPr="00777B48">
        <w:rPr>
          <w:rFonts w:ascii="Calibri" w:eastAsia="Calibri" w:hAnsi="Calibri" w:cs="Times New Roman"/>
          <w:color w:val="5A5A5A"/>
        </w:rPr>
        <w:t xml:space="preserve"> </w:t>
      </w:r>
      <w:r w:rsidRPr="00777B48">
        <w:rPr>
          <w:rFonts w:ascii="Times New Roman" w:eastAsia="Calibri" w:hAnsi="Times New Roman" w:cs="Times New Roman"/>
          <w:color w:val="auto"/>
          <w:sz w:val="28"/>
          <w:szCs w:val="28"/>
          <w:lang w:val="ru-RU"/>
        </w:rPr>
        <w:t>Текст: непосредственный</w:t>
      </w:r>
      <w:bookmarkEnd w:id="0"/>
      <w:bookmarkEnd w:id="1"/>
    </w:p>
    <w:p w:rsidR="00F34938" w:rsidRDefault="00F34938" w:rsidP="00F34938">
      <w:pPr>
        <w:spacing w:after="0" w:line="276" w:lineRule="auto"/>
        <w:contextualSpacing/>
        <w:rPr>
          <w:rFonts w:ascii="Times New Roman" w:hAnsi="Times New Roman" w:cs="Times New Roman"/>
          <w:b/>
          <w:color w:val="auto"/>
          <w:sz w:val="2"/>
          <w:szCs w:val="2"/>
          <w:lang w:val="ru-RU"/>
        </w:rPr>
      </w:pPr>
      <w:r w:rsidRPr="00F34938">
        <w:rPr>
          <w:rFonts w:ascii="Times New Roman" w:hAnsi="Times New Roman" w:cs="Times New Roman"/>
          <w:b/>
          <w:color w:val="auto"/>
          <w:sz w:val="2"/>
          <w:szCs w:val="2"/>
          <w:lang w:val="ru-RU"/>
        </w:rPr>
        <w:t xml:space="preserve"> </w:t>
      </w:r>
    </w:p>
    <w:p w:rsidR="00F34938" w:rsidRDefault="00F34938">
      <w:pPr>
        <w:spacing w:after="200" w:line="276" w:lineRule="auto"/>
        <w:ind w:left="0"/>
        <w:rPr>
          <w:rFonts w:ascii="Times New Roman" w:hAnsi="Times New Roman" w:cs="Times New Roman"/>
          <w:b/>
          <w:color w:val="auto"/>
          <w:sz w:val="2"/>
          <w:szCs w:val="2"/>
          <w:lang w:val="ru-RU"/>
        </w:rPr>
      </w:pPr>
      <w:r>
        <w:rPr>
          <w:rFonts w:ascii="Times New Roman" w:hAnsi="Times New Roman" w:cs="Times New Roman"/>
          <w:b/>
          <w:color w:val="auto"/>
          <w:sz w:val="2"/>
          <w:szCs w:val="2"/>
          <w:lang w:val="ru-RU"/>
        </w:rPr>
        <w:br w:type="page"/>
      </w:r>
    </w:p>
    <w:p w:rsidR="00F34938" w:rsidRPr="00F34938" w:rsidRDefault="00F34938" w:rsidP="00F34938">
      <w:pPr>
        <w:spacing w:after="0" w:line="360" w:lineRule="auto"/>
        <w:ind w:left="0" w:hanging="284"/>
        <w:contextualSpacing/>
        <w:jc w:val="right"/>
        <w:rPr>
          <w:rFonts w:ascii="Times New Roman" w:eastAsia="Calibri" w:hAnsi="Times New Roman" w:cs="Times New Roman"/>
          <w:color w:val="auto"/>
          <w:sz w:val="28"/>
          <w:szCs w:val="28"/>
          <w:lang w:val="ru-RU"/>
        </w:rPr>
      </w:pPr>
      <w:r w:rsidRPr="00F34938">
        <w:rPr>
          <w:rFonts w:ascii="Times New Roman" w:eastAsia="Calibri" w:hAnsi="Times New Roman" w:cs="Times New Roman"/>
          <w:color w:val="auto"/>
          <w:sz w:val="28"/>
          <w:szCs w:val="28"/>
          <w:lang w:val="ru-RU"/>
        </w:rPr>
        <w:lastRenderedPageBreak/>
        <w:t>Приложение 1</w:t>
      </w:r>
    </w:p>
    <w:p w:rsidR="00F34938" w:rsidRPr="00F34938" w:rsidRDefault="00F34938" w:rsidP="00F34938">
      <w:pPr>
        <w:spacing w:after="0" w:line="360" w:lineRule="auto"/>
        <w:ind w:left="0" w:hanging="284"/>
        <w:contextualSpacing/>
        <w:jc w:val="both"/>
        <w:rPr>
          <w:rFonts w:ascii="Times New Roman" w:eastAsia="Calibri" w:hAnsi="Times New Roman" w:cs="Times New Roman"/>
          <w:color w:val="auto"/>
          <w:sz w:val="28"/>
          <w:szCs w:val="28"/>
          <w:lang w:val="ru-RU"/>
        </w:rPr>
      </w:pPr>
    </w:p>
    <w:p w:rsidR="00F34938" w:rsidRPr="00F34938" w:rsidRDefault="00F34938" w:rsidP="00F34938">
      <w:pPr>
        <w:spacing w:after="0" w:line="360" w:lineRule="auto"/>
        <w:ind w:left="0" w:firstLine="709"/>
        <w:contextualSpacing/>
        <w:jc w:val="both"/>
        <w:rPr>
          <w:rFonts w:ascii="Times New Roman" w:eastAsia="Calibri" w:hAnsi="Times New Roman" w:cs="Times New Roman"/>
          <w:color w:val="auto"/>
          <w:sz w:val="28"/>
          <w:szCs w:val="28"/>
          <w:lang w:val="ru-RU"/>
        </w:rPr>
      </w:pPr>
      <w:r w:rsidRPr="00F34938">
        <w:rPr>
          <w:rFonts w:ascii="Times New Roman" w:eastAsia="Calibri" w:hAnsi="Times New Roman" w:cs="Times New Roman"/>
          <w:color w:val="auto"/>
          <w:sz w:val="28"/>
          <w:szCs w:val="28"/>
          <w:lang w:val="ru-RU"/>
        </w:rPr>
        <w:t>Предложите ребёнку переложить из одной миски в другую шары, орехи, фасоль или бусины сначала рукой (каждую отдельно), затем ложкой (начиная с большой столовой или деревянной, потом переходите на чайную), потом с помощью пинцета. Позвольте ему отвинчивать и завинчивать крышки на пластиковых бутылочках, банках. Давайте ему проталкивать предметы в отверстия (например, монеты в копилку), нанизывать предметы на шнурок (например, бусы из крупных макарон с отверстиями для мамы или бабушки), переливать воду пипеткой или спринцовкой (например, игрушка заболела, надо накапать ей лекарство), пускать кораблик в тазике с водой, или в ванной, создавать руками волну, прибивая кораблик то к одному краю, то к другому, ловить мыло в воде. Поиграйте с малышом в сюжетные игры «Кукла Маша идёт в магазин» (используйте кошельки и сумки с различными типами застёжек: на липучке, на молнии, на кнопке, на пуговице, на завязках), «Постираем кукле платье» (развешиваем кукольную одежду и закрепляем прищепками), «Зайчик просыпается, зайчик умывается» (одеваем кукольную одежду, имитируем процесс умывания).</w:t>
      </w:r>
    </w:p>
    <w:p w:rsidR="00F34938" w:rsidRPr="00F34938" w:rsidRDefault="00F34938" w:rsidP="00F34938">
      <w:pPr>
        <w:rPr>
          <w:rFonts w:ascii="Times New Roman" w:eastAsia="Calibri" w:hAnsi="Times New Roman" w:cs="Times New Roman"/>
          <w:color w:val="auto"/>
          <w:sz w:val="28"/>
          <w:szCs w:val="28"/>
          <w:lang w:val="ru-RU"/>
        </w:rPr>
      </w:pPr>
      <w:r w:rsidRPr="00F34938">
        <w:rPr>
          <w:rFonts w:ascii="Times New Roman" w:eastAsia="Calibri" w:hAnsi="Times New Roman" w:cs="Times New Roman"/>
          <w:color w:val="auto"/>
          <w:sz w:val="28"/>
          <w:szCs w:val="28"/>
          <w:lang w:val="ru-RU"/>
        </w:rPr>
        <w:br w:type="page"/>
      </w:r>
    </w:p>
    <w:p w:rsidR="00F34938" w:rsidRPr="00F34938" w:rsidRDefault="00F34938" w:rsidP="00F34938">
      <w:pPr>
        <w:spacing w:after="0" w:line="360" w:lineRule="auto"/>
        <w:ind w:left="0" w:hanging="142"/>
        <w:contextualSpacing/>
        <w:jc w:val="right"/>
        <w:rPr>
          <w:rFonts w:ascii="Times New Roman" w:eastAsia="Calibri" w:hAnsi="Times New Roman" w:cs="Times New Roman"/>
          <w:color w:val="auto"/>
          <w:sz w:val="28"/>
          <w:szCs w:val="28"/>
          <w:lang w:val="ru-RU"/>
        </w:rPr>
      </w:pPr>
      <w:r w:rsidRPr="00F34938">
        <w:rPr>
          <w:rFonts w:ascii="Times New Roman" w:eastAsia="Calibri" w:hAnsi="Times New Roman" w:cs="Times New Roman"/>
          <w:color w:val="auto"/>
          <w:sz w:val="28"/>
          <w:szCs w:val="28"/>
          <w:lang w:val="ru-RU"/>
        </w:rPr>
        <w:lastRenderedPageBreak/>
        <w:t>Приложение 2</w:t>
      </w:r>
    </w:p>
    <w:p w:rsidR="00F34938" w:rsidRPr="00F34938" w:rsidRDefault="00F34938" w:rsidP="00F34938">
      <w:pPr>
        <w:spacing w:after="0" w:line="360" w:lineRule="auto"/>
        <w:ind w:left="0" w:hanging="142"/>
        <w:contextualSpacing/>
        <w:jc w:val="both"/>
        <w:rPr>
          <w:rFonts w:ascii="Times New Roman" w:eastAsia="Calibri" w:hAnsi="Times New Roman" w:cs="Times New Roman"/>
          <w:color w:val="auto"/>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Карта наблюдения за сформированными умениями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Цель: выявить уровень сформированности навыков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 xml:space="preserve">Автор: </w:t>
      </w:r>
      <w:proofErr w:type="spellStart"/>
      <w:r w:rsidRPr="00F34938">
        <w:rPr>
          <w:rFonts w:ascii="Times New Roman" w:eastAsia="Calibri" w:hAnsi="Times New Roman" w:cs="Times New Roman"/>
          <w:bCs/>
          <w:color w:val="000000"/>
          <w:sz w:val="28"/>
          <w:szCs w:val="28"/>
          <w:lang w:val="ru-RU"/>
        </w:rPr>
        <w:t>Вераксы</w:t>
      </w:r>
      <w:proofErr w:type="spellEnd"/>
      <w:r w:rsidRPr="00F34938">
        <w:rPr>
          <w:rFonts w:ascii="Times New Roman" w:eastAsia="Calibri" w:hAnsi="Times New Roman" w:cs="Times New Roman"/>
          <w:bCs/>
          <w:color w:val="000000"/>
          <w:sz w:val="28"/>
          <w:szCs w:val="28"/>
          <w:lang w:val="ru-RU"/>
        </w:rPr>
        <w:t>, Н.Е., Комарова, Т.С.</w:t>
      </w:r>
    </w:p>
    <w:p w:rsidR="00F34938" w:rsidRPr="00F34938" w:rsidRDefault="00F34938" w:rsidP="00F34938">
      <w:pPr>
        <w:tabs>
          <w:tab w:val="left" w:pos="4476"/>
        </w:tabs>
        <w:spacing w:after="0" w:line="360" w:lineRule="auto"/>
        <w:ind w:left="0" w:firstLine="851"/>
        <w:jc w:val="both"/>
        <w:rPr>
          <w:rFonts w:ascii="Times New Roman" w:eastAsia="Calibri" w:hAnsi="Times New Roman" w:cs="Times New Roman"/>
          <w:bCs/>
          <w:color w:val="auto"/>
          <w:sz w:val="28"/>
          <w:szCs w:val="28"/>
          <w:lang w:val="ru-RU"/>
        </w:rPr>
      </w:pPr>
      <w:r w:rsidRPr="00F34938">
        <w:rPr>
          <w:rFonts w:ascii="Times New Roman" w:eastAsia="Calibri" w:hAnsi="Times New Roman" w:cs="Times New Roman"/>
          <w:bCs/>
          <w:color w:val="auto"/>
          <w:sz w:val="28"/>
          <w:szCs w:val="28"/>
          <w:lang w:val="ru-RU"/>
        </w:rPr>
        <w:t>Возраст: младшая группа</w:t>
      </w:r>
    </w:p>
    <w:p w:rsidR="00F34938" w:rsidRPr="00F34938" w:rsidRDefault="00F34938" w:rsidP="00F34938">
      <w:pPr>
        <w:tabs>
          <w:tab w:val="left" w:pos="4476"/>
        </w:tabs>
        <w:spacing w:after="0" w:line="360" w:lineRule="auto"/>
        <w:ind w:left="0" w:firstLine="851"/>
        <w:jc w:val="both"/>
        <w:rPr>
          <w:rFonts w:ascii="Times New Roman" w:eastAsia="Calibri" w:hAnsi="Times New Roman" w:cs="Times New Roman"/>
          <w:bCs/>
          <w:color w:val="000000"/>
          <w:sz w:val="28"/>
          <w:szCs w:val="28"/>
          <w:lang w:val="ru-RU"/>
        </w:rPr>
      </w:pPr>
    </w:p>
    <w:tbl>
      <w:tblPr>
        <w:tblStyle w:val="2"/>
        <w:tblW w:w="10774" w:type="dxa"/>
        <w:tblInd w:w="-601" w:type="dxa"/>
        <w:tblLayout w:type="fixed"/>
        <w:tblLook w:val="04A0" w:firstRow="1" w:lastRow="0" w:firstColumn="1" w:lastColumn="0" w:noHBand="0" w:noVBand="1"/>
      </w:tblPr>
      <w:tblGrid>
        <w:gridCol w:w="1276"/>
        <w:gridCol w:w="2127"/>
        <w:gridCol w:w="1984"/>
        <w:gridCol w:w="1985"/>
        <w:gridCol w:w="1842"/>
        <w:gridCol w:w="1560"/>
      </w:tblGrid>
      <w:tr w:rsidR="00F34938" w:rsidRPr="00773DFA" w:rsidTr="004E3FE1">
        <w:tc>
          <w:tcPr>
            <w:tcW w:w="1276" w:type="dxa"/>
          </w:tcPr>
          <w:p w:rsidR="00F34938" w:rsidRPr="00F34938" w:rsidRDefault="00F34938" w:rsidP="00F34938">
            <w:pPr>
              <w:spacing w:after="0" w:line="360" w:lineRule="auto"/>
              <w:ind w:left="0"/>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Ф.И</w:t>
            </w:r>
          </w:p>
        </w:tc>
        <w:tc>
          <w:tcPr>
            <w:tcW w:w="2127"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благодарить взрослых за их труд</w:t>
            </w:r>
          </w:p>
        </w:tc>
        <w:tc>
          <w:tcPr>
            <w:tcW w:w="1984"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проявлять самостоятельность</w:t>
            </w:r>
          </w:p>
        </w:tc>
        <w:tc>
          <w:tcPr>
            <w:tcW w:w="1985"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Проявляет неуверенность в самообслуживании</w:t>
            </w:r>
          </w:p>
        </w:tc>
        <w:tc>
          <w:tcPr>
            <w:tcW w:w="1842"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включаться в повседневный труд в ДОО</w:t>
            </w:r>
          </w:p>
        </w:tc>
        <w:tc>
          <w:tcPr>
            <w:tcW w:w="1560"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Не проявляет желание включаться в повседневный труд в ДОО</w:t>
            </w:r>
          </w:p>
        </w:tc>
      </w:tr>
      <w:tr w:rsidR="00F34938" w:rsidRPr="00773DFA" w:rsidTr="004E3FE1">
        <w:trPr>
          <w:trHeight w:val="287"/>
        </w:trPr>
        <w:tc>
          <w:tcPr>
            <w:tcW w:w="1276" w:type="dxa"/>
          </w:tcPr>
          <w:p w:rsidR="00F34938" w:rsidRPr="00F34938" w:rsidRDefault="00F34938" w:rsidP="00F34938">
            <w:pPr>
              <w:spacing w:after="0" w:line="360" w:lineRule="auto"/>
              <w:ind w:left="0"/>
              <w:rPr>
                <w:rFonts w:ascii="Times New Roman" w:eastAsia="Calibri" w:hAnsi="Times New Roman" w:cs="Times New Roman"/>
                <w:bCs/>
                <w:color w:val="FF0000"/>
                <w:sz w:val="22"/>
                <w:szCs w:val="22"/>
                <w:lang w:val="ru-RU"/>
              </w:rPr>
            </w:pPr>
          </w:p>
        </w:tc>
        <w:tc>
          <w:tcPr>
            <w:tcW w:w="2127"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984"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985"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842"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560"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r>
      <w:tr w:rsidR="00F34938" w:rsidRPr="00773DFA" w:rsidTr="004E3FE1">
        <w:trPr>
          <w:trHeight w:val="365"/>
        </w:trPr>
        <w:tc>
          <w:tcPr>
            <w:tcW w:w="1276" w:type="dxa"/>
          </w:tcPr>
          <w:p w:rsidR="00F34938" w:rsidRPr="00F34938" w:rsidRDefault="00F34938" w:rsidP="00F34938">
            <w:pPr>
              <w:spacing w:after="0" w:line="360" w:lineRule="auto"/>
              <w:ind w:left="0"/>
              <w:jc w:val="both"/>
              <w:rPr>
                <w:rFonts w:ascii="Times New Roman" w:eastAsia="Calibri" w:hAnsi="Times New Roman" w:cs="Times New Roman"/>
                <w:bCs/>
                <w:color w:val="FF0000"/>
                <w:sz w:val="22"/>
                <w:szCs w:val="22"/>
                <w:lang w:val="ru-RU"/>
              </w:rPr>
            </w:pPr>
          </w:p>
        </w:tc>
        <w:tc>
          <w:tcPr>
            <w:tcW w:w="2127"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984"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985"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842"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1560"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r>
    </w:tbl>
    <w:p w:rsidR="00F34938" w:rsidRPr="00F34938" w:rsidRDefault="00F34938" w:rsidP="00F34938">
      <w:pPr>
        <w:spacing w:after="0" w:line="360" w:lineRule="auto"/>
        <w:ind w:left="-426"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Уровни показателей (баллы):</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Высокий уровень (5-4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Средний уровень (4-3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Низкий уровень (3-1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Карта наблюдения за сформированными умениями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Цель: выявить уровень сформированности навыков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auto"/>
          <w:sz w:val="28"/>
          <w:szCs w:val="28"/>
          <w:lang w:val="ru-RU"/>
        </w:rPr>
      </w:pPr>
      <w:r w:rsidRPr="00F34938">
        <w:rPr>
          <w:rFonts w:ascii="Times New Roman" w:eastAsia="Calibri" w:hAnsi="Times New Roman" w:cs="Times New Roman"/>
          <w:bCs/>
          <w:color w:val="000000"/>
          <w:sz w:val="28"/>
          <w:szCs w:val="28"/>
          <w:lang w:val="ru-RU"/>
        </w:rPr>
        <w:t xml:space="preserve">Автор: </w:t>
      </w:r>
      <w:proofErr w:type="spellStart"/>
      <w:r w:rsidRPr="00F34938">
        <w:rPr>
          <w:rFonts w:ascii="Times New Roman" w:eastAsia="Calibri" w:hAnsi="Times New Roman" w:cs="Times New Roman"/>
          <w:bCs/>
          <w:color w:val="auto"/>
          <w:sz w:val="28"/>
          <w:szCs w:val="28"/>
          <w:lang w:val="ru-RU"/>
        </w:rPr>
        <w:t>Вераксы</w:t>
      </w:r>
      <w:proofErr w:type="spellEnd"/>
      <w:r w:rsidRPr="00F34938">
        <w:rPr>
          <w:rFonts w:ascii="Times New Roman" w:eastAsia="Calibri" w:hAnsi="Times New Roman" w:cs="Times New Roman"/>
          <w:bCs/>
          <w:color w:val="auto"/>
          <w:sz w:val="28"/>
          <w:szCs w:val="28"/>
          <w:lang w:val="ru-RU"/>
        </w:rPr>
        <w:t>, Н.Е., Комарова, Т.С.</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Возраст: средняя группа.</w:t>
      </w:r>
      <w:r w:rsidRPr="00F34938">
        <w:rPr>
          <w:rFonts w:ascii="Times New Roman" w:eastAsia="Calibri" w:hAnsi="Times New Roman" w:cs="Times New Roman"/>
          <w:bCs/>
          <w:color w:val="000000"/>
          <w:sz w:val="28"/>
          <w:szCs w:val="28"/>
          <w:lang w:val="ru-RU"/>
        </w:rPr>
        <w:tab/>
      </w:r>
    </w:p>
    <w:tbl>
      <w:tblPr>
        <w:tblStyle w:val="2"/>
        <w:tblW w:w="0" w:type="auto"/>
        <w:tblLook w:val="04A0" w:firstRow="1" w:lastRow="0" w:firstColumn="1" w:lastColumn="0" w:noHBand="0" w:noVBand="1"/>
      </w:tblPr>
      <w:tblGrid>
        <w:gridCol w:w="969"/>
        <w:gridCol w:w="1804"/>
        <w:gridCol w:w="1505"/>
        <w:gridCol w:w="1508"/>
        <w:gridCol w:w="1713"/>
        <w:gridCol w:w="2071"/>
      </w:tblGrid>
      <w:tr w:rsidR="00F34938" w:rsidRPr="00773DFA" w:rsidTr="004E3FE1">
        <w:trPr>
          <w:trHeight w:val="1365"/>
        </w:trPr>
        <w:tc>
          <w:tcPr>
            <w:tcW w:w="1101"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Ф.И</w:t>
            </w:r>
          </w:p>
        </w:tc>
        <w:tc>
          <w:tcPr>
            <w:tcW w:w="2135"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бережно относится к вещам</w:t>
            </w:r>
          </w:p>
        </w:tc>
        <w:tc>
          <w:tcPr>
            <w:tcW w:w="1618"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аккуратно складывать вещи в шкафу</w:t>
            </w:r>
          </w:p>
        </w:tc>
        <w:tc>
          <w:tcPr>
            <w:tcW w:w="1619"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возвращать игрушки на свои места после игры</w:t>
            </w:r>
          </w:p>
        </w:tc>
        <w:tc>
          <w:tcPr>
            <w:tcW w:w="1619"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контролировать себя</w:t>
            </w:r>
          </w:p>
        </w:tc>
        <w:tc>
          <w:tcPr>
            <w:tcW w:w="1619"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проявлять инициативу в трудовой деятельности по самообслуживанию</w:t>
            </w:r>
          </w:p>
        </w:tc>
      </w:tr>
      <w:tr w:rsidR="00F34938" w:rsidRPr="00773DFA" w:rsidTr="004E3FE1">
        <w:tc>
          <w:tcPr>
            <w:tcW w:w="1101" w:type="dxa"/>
          </w:tcPr>
          <w:p w:rsidR="00F34938" w:rsidRPr="00F34938" w:rsidRDefault="00F34938" w:rsidP="00F34938">
            <w:pPr>
              <w:spacing w:after="0" w:line="360" w:lineRule="auto"/>
              <w:ind w:left="0"/>
              <w:jc w:val="both"/>
              <w:rPr>
                <w:rFonts w:ascii="Times New Roman" w:eastAsia="Calibri" w:hAnsi="Times New Roman" w:cs="Times New Roman"/>
                <w:bCs/>
                <w:color w:val="FF0000"/>
                <w:sz w:val="22"/>
                <w:szCs w:val="22"/>
                <w:lang w:val="ru-RU"/>
              </w:rPr>
            </w:pPr>
          </w:p>
        </w:tc>
        <w:tc>
          <w:tcPr>
            <w:tcW w:w="2135" w:type="dxa"/>
          </w:tcPr>
          <w:p w:rsidR="00F34938" w:rsidRPr="00F34938" w:rsidRDefault="00F34938" w:rsidP="00F34938">
            <w:pPr>
              <w:spacing w:after="0" w:line="360" w:lineRule="auto"/>
              <w:jc w:val="both"/>
              <w:rPr>
                <w:rFonts w:ascii="Times New Roman" w:eastAsia="Calibri" w:hAnsi="Times New Roman" w:cs="Times New Roman"/>
                <w:bCs/>
                <w:color w:val="000000"/>
                <w:sz w:val="28"/>
                <w:szCs w:val="28"/>
                <w:lang w:val="ru-RU"/>
              </w:rPr>
            </w:pPr>
          </w:p>
        </w:tc>
        <w:tc>
          <w:tcPr>
            <w:tcW w:w="1618"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r>
      <w:tr w:rsidR="00F34938" w:rsidRPr="00773DFA" w:rsidTr="004E3FE1">
        <w:tc>
          <w:tcPr>
            <w:tcW w:w="1101" w:type="dxa"/>
          </w:tcPr>
          <w:p w:rsidR="00F34938" w:rsidRPr="00F34938" w:rsidRDefault="00F34938" w:rsidP="00F34938">
            <w:pPr>
              <w:spacing w:after="0" w:line="360" w:lineRule="auto"/>
              <w:ind w:left="0"/>
              <w:jc w:val="both"/>
              <w:rPr>
                <w:rFonts w:ascii="Times New Roman" w:eastAsia="Calibri" w:hAnsi="Times New Roman" w:cs="Times New Roman"/>
                <w:bCs/>
                <w:color w:val="FF0000"/>
                <w:sz w:val="22"/>
                <w:szCs w:val="22"/>
                <w:lang w:val="ru-RU"/>
              </w:rPr>
            </w:pPr>
          </w:p>
        </w:tc>
        <w:tc>
          <w:tcPr>
            <w:tcW w:w="2135"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8"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61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r>
    </w:tbl>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Уровни показателей (баллы):</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Высокий уровень (5-4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Средний уровень (4-3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Низкий уровень (3-1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Карта наблюдения за сформированными умениями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Цель: выявить уровень сформированности навыков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 xml:space="preserve">Автор: </w:t>
      </w:r>
      <w:proofErr w:type="spellStart"/>
      <w:r w:rsidRPr="00F34938">
        <w:rPr>
          <w:rFonts w:ascii="Times New Roman" w:eastAsia="Calibri" w:hAnsi="Times New Roman" w:cs="Times New Roman"/>
          <w:bCs/>
          <w:color w:val="000000"/>
          <w:sz w:val="28"/>
          <w:szCs w:val="28"/>
          <w:lang w:val="ru-RU"/>
        </w:rPr>
        <w:t>Вераксы</w:t>
      </w:r>
      <w:proofErr w:type="spellEnd"/>
      <w:r w:rsidRPr="00F34938">
        <w:rPr>
          <w:rFonts w:ascii="Times New Roman" w:eastAsia="Calibri" w:hAnsi="Times New Roman" w:cs="Times New Roman"/>
          <w:bCs/>
          <w:color w:val="000000"/>
          <w:sz w:val="28"/>
          <w:szCs w:val="28"/>
          <w:lang w:val="ru-RU"/>
        </w:rPr>
        <w:t>, Н.Е., Комарова, Т.С.</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Возраст: старшая группа.</w:t>
      </w:r>
      <w:r w:rsidRPr="00F34938">
        <w:rPr>
          <w:rFonts w:ascii="Times New Roman" w:eastAsia="Calibri" w:hAnsi="Times New Roman" w:cs="Times New Roman"/>
          <w:bCs/>
          <w:color w:val="000000"/>
          <w:sz w:val="28"/>
          <w:szCs w:val="28"/>
          <w:lang w:val="ru-RU"/>
        </w:rPr>
        <w:tab/>
      </w:r>
    </w:p>
    <w:tbl>
      <w:tblPr>
        <w:tblStyle w:val="2"/>
        <w:tblW w:w="0" w:type="auto"/>
        <w:tblLook w:val="04A0" w:firstRow="1" w:lastRow="0" w:firstColumn="1" w:lastColumn="0" w:noHBand="0" w:noVBand="1"/>
      </w:tblPr>
      <w:tblGrid>
        <w:gridCol w:w="1531"/>
        <w:gridCol w:w="4242"/>
        <w:gridCol w:w="10"/>
        <w:gridCol w:w="3686"/>
      </w:tblGrid>
      <w:tr w:rsidR="00F34938" w:rsidRPr="00773DFA" w:rsidTr="004E3FE1">
        <w:tc>
          <w:tcPr>
            <w:tcW w:w="1531"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Ф.И</w:t>
            </w:r>
          </w:p>
        </w:tc>
        <w:tc>
          <w:tcPr>
            <w:tcW w:w="4252" w:type="dxa"/>
            <w:gridSpan w:val="2"/>
          </w:tcPr>
          <w:p w:rsidR="00F34938" w:rsidRPr="00F34938" w:rsidRDefault="00F34938" w:rsidP="00F34938">
            <w:pPr>
              <w:spacing w:after="0" w:line="360" w:lineRule="auto"/>
              <w:ind w:left="0"/>
              <w:jc w:val="both"/>
              <w:rPr>
                <w:rFonts w:ascii="Times New Roman" w:eastAsia="Calibri" w:hAnsi="Times New Roman" w:cs="Times New Roman"/>
                <w:bCs/>
                <w:color w:val="000000"/>
                <w:sz w:val="24"/>
                <w:szCs w:val="24"/>
                <w:lang w:val="ru-RU"/>
              </w:rPr>
            </w:pPr>
            <w:r w:rsidRPr="00F34938">
              <w:rPr>
                <w:rFonts w:ascii="Times New Roman" w:eastAsia="Calibri" w:hAnsi="Times New Roman" w:cs="Times New Roman"/>
                <w:bCs/>
                <w:color w:val="000000"/>
                <w:sz w:val="24"/>
                <w:szCs w:val="24"/>
                <w:lang w:val="ru-RU"/>
              </w:rPr>
              <w:t>Умение заправлять постель после сна</w:t>
            </w:r>
          </w:p>
        </w:tc>
        <w:tc>
          <w:tcPr>
            <w:tcW w:w="3686"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4"/>
                <w:szCs w:val="24"/>
                <w:lang w:val="ru-RU"/>
              </w:rPr>
            </w:pPr>
            <w:r w:rsidRPr="00F34938">
              <w:rPr>
                <w:rFonts w:ascii="Times New Roman" w:eastAsia="Calibri" w:hAnsi="Times New Roman" w:cs="Times New Roman"/>
                <w:bCs/>
                <w:color w:val="000000"/>
                <w:sz w:val="24"/>
                <w:szCs w:val="24"/>
                <w:lang w:val="ru-RU"/>
              </w:rPr>
              <w:t>Умение убирать за собой стул</w:t>
            </w:r>
          </w:p>
        </w:tc>
      </w:tr>
      <w:tr w:rsidR="00F34938" w:rsidRPr="00773DFA" w:rsidTr="004E3FE1">
        <w:tc>
          <w:tcPr>
            <w:tcW w:w="1531"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4"/>
                <w:szCs w:val="24"/>
                <w:lang w:val="ru-RU"/>
              </w:rPr>
            </w:pPr>
          </w:p>
        </w:tc>
        <w:tc>
          <w:tcPr>
            <w:tcW w:w="4252" w:type="dxa"/>
            <w:gridSpan w:val="2"/>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c>
          <w:tcPr>
            <w:tcW w:w="3686" w:type="dxa"/>
          </w:tcPr>
          <w:p w:rsidR="00F34938" w:rsidRPr="00F34938" w:rsidRDefault="00F34938" w:rsidP="00F34938">
            <w:pPr>
              <w:spacing w:after="0" w:line="360" w:lineRule="auto"/>
              <w:ind w:left="0" w:firstLine="851"/>
              <w:jc w:val="center"/>
              <w:rPr>
                <w:rFonts w:ascii="Times New Roman" w:eastAsia="Calibri" w:hAnsi="Times New Roman" w:cs="Times New Roman"/>
                <w:bCs/>
                <w:color w:val="000000"/>
                <w:sz w:val="28"/>
                <w:szCs w:val="28"/>
                <w:lang w:val="ru-RU"/>
              </w:rPr>
            </w:pPr>
          </w:p>
        </w:tc>
      </w:tr>
      <w:tr w:rsidR="00F34938" w:rsidRPr="00773DFA" w:rsidTr="004E3FE1">
        <w:tblPrEx>
          <w:tblLook w:val="0000" w:firstRow="0" w:lastRow="0" w:firstColumn="0" w:lastColumn="0" w:noHBand="0" w:noVBand="0"/>
        </w:tblPrEx>
        <w:trPr>
          <w:trHeight w:val="409"/>
        </w:trPr>
        <w:tc>
          <w:tcPr>
            <w:tcW w:w="1531"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4"/>
                <w:szCs w:val="24"/>
                <w:lang w:val="ru-RU"/>
              </w:rPr>
            </w:pPr>
          </w:p>
        </w:tc>
        <w:tc>
          <w:tcPr>
            <w:tcW w:w="4242" w:type="dxa"/>
          </w:tcPr>
          <w:p w:rsidR="00F34938" w:rsidRPr="00F34938" w:rsidRDefault="00F34938" w:rsidP="00F34938">
            <w:pPr>
              <w:spacing w:after="0" w:line="360" w:lineRule="auto"/>
              <w:ind w:left="108" w:firstLine="851"/>
              <w:jc w:val="center"/>
              <w:rPr>
                <w:rFonts w:ascii="Times New Roman" w:eastAsia="Calibri" w:hAnsi="Times New Roman" w:cs="Times New Roman"/>
                <w:bCs/>
                <w:color w:val="000000"/>
                <w:sz w:val="28"/>
                <w:szCs w:val="28"/>
                <w:lang w:val="ru-RU"/>
              </w:rPr>
            </w:pPr>
          </w:p>
        </w:tc>
        <w:tc>
          <w:tcPr>
            <w:tcW w:w="3696" w:type="dxa"/>
            <w:gridSpan w:val="2"/>
          </w:tcPr>
          <w:p w:rsidR="00F34938" w:rsidRPr="00F34938" w:rsidRDefault="00F34938" w:rsidP="00F34938">
            <w:pPr>
              <w:spacing w:after="0" w:line="360" w:lineRule="auto"/>
              <w:ind w:left="108" w:firstLine="851"/>
              <w:jc w:val="center"/>
              <w:rPr>
                <w:rFonts w:ascii="Times New Roman" w:eastAsia="Calibri" w:hAnsi="Times New Roman" w:cs="Times New Roman"/>
                <w:bCs/>
                <w:color w:val="000000"/>
                <w:sz w:val="28"/>
                <w:szCs w:val="28"/>
                <w:lang w:val="ru-RU"/>
              </w:rPr>
            </w:pPr>
          </w:p>
        </w:tc>
      </w:tr>
    </w:tbl>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Уровни показателей (баллы):</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Высокий уровень (2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Средний уровень (1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Низкий уровень (0 балла)</w:t>
      </w:r>
    </w:p>
    <w:p w:rsidR="00F34938" w:rsidRPr="00F34938" w:rsidRDefault="00F34938" w:rsidP="003E2569">
      <w:pPr>
        <w:spacing w:after="0" w:line="360" w:lineRule="auto"/>
        <w:ind w:left="0"/>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Карта наблюдения за сформированными умениями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Цель: выявить уровень сформированности навыков самообслуживания у детей дошкольного возраста.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 xml:space="preserve">Автор: </w:t>
      </w:r>
      <w:proofErr w:type="spellStart"/>
      <w:r w:rsidRPr="00F34938">
        <w:rPr>
          <w:rFonts w:ascii="Times New Roman" w:eastAsia="Calibri" w:hAnsi="Times New Roman" w:cs="Times New Roman"/>
          <w:bCs/>
          <w:color w:val="000000"/>
          <w:sz w:val="28"/>
          <w:szCs w:val="28"/>
          <w:lang w:val="ru-RU"/>
        </w:rPr>
        <w:t>Вераксы</w:t>
      </w:r>
      <w:proofErr w:type="spellEnd"/>
      <w:r w:rsidRPr="00F34938">
        <w:rPr>
          <w:rFonts w:ascii="Times New Roman" w:eastAsia="Calibri" w:hAnsi="Times New Roman" w:cs="Times New Roman"/>
          <w:bCs/>
          <w:color w:val="000000"/>
          <w:sz w:val="28"/>
          <w:szCs w:val="28"/>
          <w:lang w:val="ru-RU"/>
        </w:rPr>
        <w:t>, Н.Е., Комарова, Т.С.</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Возраст: подготовительная   группа.</w:t>
      </w:r>
      <w:r w:rsidRPr="00F34938">
        <w:rPr>
          <w:rFonts w:ascii="Times New Roman" w:eastAsia="Calibri" w:hAnsi="Times New Roman" w:cs="Times New Roman"/>
          <w:bCs/>
          <w:color w:val="000000"/>
          <w:sz w:val="28"/>
          <w:szCs w:val="28"/>
          <w:lang w:val="ru-RU"/>
        </w:rPr>
        <w:tab/>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bl>
      <w:tblPr>
        <w:tblStyle w:val="2"/>
        <w:tblW w:w="0" w:type="auto"/>
        <w:tblLook w:val="04A0" w:firstRow="1" w:lastRow="0" w:firstColumn="1" w:lastColumn="0" w:noHBand="0" w:noVBand="1"/>
      </w:tblPr>
      <w:tblGrid>
        <w:gridCol w:w="1411"/>
        <w:gridCol w:w="2009"/>
        <w:gridCol w:w="2053"/>
        <w:gridCol w:w="1837"/>
        <w:gridCol w:w="2260"/>
      </w:tblGrid>
      <w:tr w:rsidR="00F34938" w:rsidRPr="00F34938" w:rsidTr="004E3FE1">
        <w:tc>
          <w:tcPr>
            <w:tcW w:w="1423"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Ф.И</w:t>
            </w:r>
          </w:p>
        </w:tc>
        <w:tc>
          <w:tcPr>
            <w:tcW w:w="2009"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проявлять интерес к самостоятельности в разных видах труда</w:t>
            </w:r>
          </w:p>
        </w:tc>
        <w:tc>
          <w:tcPr>
            <w:tcW w:w="2063"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включаться в трудовую деятельность со взрослым</w:t>
            </w:r>
          </w:p>
        </w:tc>
        <w:tc>
          <w:tcPr>
            <w:tcW w:w="1843"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2"/>
                <w:szCs w:val="22"/>
                <w:lang w:val="ru-RU"/>
              </w:rPr>
              <w:t>Умение включаться в трудовую деятельность</w:t>
            </w:r>
            <w:r w:rsidRPr="00F34938">
              <w:rPr>
                <w:rFonts w:ascii="Times New Roman" w:eastAsia="Calibri" w:hAnsi="Times New Roman" w:cs="Times New Roman"/>
                <w:bCs/>
                <w:color w:val="000000"/>
                <w:sz w:val="28"/>
                <w:szCs w:val="28"/>
                <w:lang w:val="ru-RU"/>
              </w:rPr>
              <w:t xml:space="preserve"> </w:t>
            </w:r>
            <w:r w:rsidRPr="00F34938">
              <w:rPr>
                <w:rFonts w:ascii="Times New Roman" w:eastAsia="Calibri" w:hAnsi="Times New Roman" w:cs="Times New Roman"/>
                <w:bCs/>
                <w:color w:val="000000"/>
                <w:sz w:val="22"/>
                <w:szCs w:val="22"/>
                <w:lang w:val="ru-RU"/>
              </w:rPr>
              <w:t>со</w:t>
            </w:r>
            <w:r w:rsidRPr="00F34938">
              <w:rPr>
                <w:rFonts w:ascii="Times New Roman" w:eastAsia="Calibri" w:hAnsi="Times New Roman" w:cs="Times New Roman"/>
                <w:bCs/>
                <w:color w:val="000000"/>
                <w:sz w:val="28"/>
                <w:szCs w:val="28"/>
                <w:lang w:val="ru-RU"/>
              </w:rPr>
              <w:t xml:space="preserve"> </w:t>
            </w:r>
            <w:r w:rsidRPr="00F34938">
              <w:rPr>
                <w:rFonts w:ascii="Times New Roman" w:eastAsia="Calibri" w:hAnsi="Times New Roman" w:cs="Times New Roman"/>
                <w:bCs/>
                <w:color w:val="000000"/>
                <w:sz w:val="22"/>
                <w:szCs w:val="22"/>
                <w:lang w:val="ru-RU"/>
              </w:rPr>
              <w:t>сверстником</w:t>
            </w:r>
          </w:p>
        </w:tc>
        <w:tc>
          <w:tcPr>
            <w:tcW w:w="2268" w:type="dxa"/>
          </w:tcPr>
          <w:p w:rsidR="00F34938" w:rsidRPr="00F34938" w:rsidRDefault="00F34938" w:rsidP="00F34938">
            <w:pPr>
              <w:spacing w:after="0" w:line="240" w:lineRule="auto"/>
              <w:ind w:left="0"/>
              <w:jc w:val="both"/>
              <w:rPr>
                <w:rFonts w:ascii="Times New Roman" w:eastAsia="Calibri" w:hAnsi="Times New Roman" w:cs="Times New Roman"/>
                <w:bCs/>
                <w:color w:val="000000"/>
                <w:sz w:val="22"/>
                <w:szCs w:val="22"/>
                <w:lang w:val="ru-RU"/>
              </w:rPr>
            </w:pPr>
            <w:r w:rsidRPr="00F34938">
              <w:rPr>
                <w:rFonts w:ascii="Times New Roman" w:eastAsia="Calibri" w:hAnsi="Times New Roman" w:cs="Times New Roman"/>
                <w:bCs/>
                <w:color w:val="000000"/>
                <w:sz w:val="22"/>
                <w:szCs w:val="22"/>
                <w:lang w:val="ru-RU"/>
              </w:rPr>
              <w:t>Умение выполнять индивидуальные поручения</w:t>
            </w:r>
          </w:p>
        </w:tc>
      </w:tr>
      <w:tr w:rsidR="00F34938" w:rsidRPr="00F34938" w:rsidTr="004E3FE1">
        <w:tc>
          <w:tcPr>
            <w:tcW w:w="1423"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4"/>
                <w:szCs w:val="24"/>
                <w:lang w:val="ru-RU"/>
              </w:rPr>
            </w:pPr>
          </w:p>
        </w:tc>
        <w:tc>
          <w:tcPr>
            <w:tcW w:w="200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2063"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843"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2268"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r>
      <w:tr w:rsidR="00F34938" w:rsidRPr="00F34938" w:rsidTr="004E3FE1">
        <w:tc>
          <w:tcPr>
            <w:tcW w:w="1423" w:type="dxa"/>
          </w:tcPr>
          <w:p w:rsidR="00F34938" w:rsidRPr="00F34938" w:rsidRDefault="00F34938" w:rsidP="00F34938">
            <w:pPr>
              <w:spacing w:after="0" w:line="360" w:lineRule="auto"/>
              <w:ind w:left="0"/>
              <w:jc w:val="both"/>
              <w:rPr>
                <w:rFonts w:ascii="Times New Roman" w:eastAsia="Calibri" w:hAnsi="Times New Roman" w:cs="Times New Roman"/>
                <w:bCs/>
                <w:color w:val="000000"/>
                <w:sz w:val="24"/>
                <w:szCs w:val="24"/>
                <w:lang w:val="ru-RU"/>
              </w:rPr>
            </w:pPr>
          </w:p>
        </w:tc>
        <w:tc>
          <w:tcPr>
            <w:tcW w:w="2009"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2063"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1843"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c>
          <w:tcPr>
            <w:tcW w:w="2268" w:type="dxa"/>
          </w:tcPr>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tc>
      </w:tr>
    </w:tbl>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Уровни показателей (баллы):</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 xml:space="preserve">Высокий уровень (4-3 балла)    </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Средний уровень (3-2 балла)</w:t>
      </w:r>
    </w:p>
    <w:p w:rsidR="00F34938" w:rsidRPr="00F34938" w:rsidRDefault="00F34938" w:rsidP="00F34938">
      <w:pPr>
        <w:spacing w:after="0" w:line="360" w:lineRule="auto"/>
        <w:ind w:left="0" w:firstLine="851"/>
        <w:jc w:val="both"/>
        <w:rPr>
          <w:rFonts w:ascii="Times New Roman" w:eastAsia="Calibri" w:hAnsi="Times New Roman" w:cs="Times New Roman"/>
          <w:bCs/>
          <w:color w:val="000000"/>
          <w:sz w:val="28"/>
          <w:szCs w:val="28"/>
          <w:lang w:val="ru-RU"/>
        </w:rPr>
      </w:pPr>
      <w:r w:rsidRPr="00F34938">
        <w:rPr>
          <w:rFonts w:ascii="Times New Roman" w:eastAsia="Calibri" w:hAnsi="Times New Roman" w:cs="Times New Roman"/>
          <w:bCs/>
          <w:color w:val="000000"/>
          <w:sz w:val="28"/>
          <w:szCs w:val="28"/>
          <w:lang w:val="ru-RU"/>
        </w:rPr>
        <w:t>Низкий уровень (2-1 балла)</w:t>
      </w:r>
    </w:p>
    <w:p w:rsidR="00F34938" w:rsidRPr="00F34938" w:rsidRDefault="00F34938" w:rsidP="00F34938">
      <w:pPr>
        <w:spacing w:after="0" w:line="360" w:lineRule="auto"/>
        <w:ind w:left="0" w:firstLine="709"/>
        <w:contextualSpacing/>
        <w:jc w:val="both"/>
        <w:rPr>
          <w:rFonts w:ascii="Times New Roman" w:eastAsia="Calibri" w:hAnsi="Times New Roman" w:cs="Times New Roman"/>
          <w:color w:val="auto"/>
          <w:sz w:val="28"/>
          <w:szCs w:val="28"/>
          <w:lang w:val="ru-RU"/>
        </w:rPr>
      </w:pPr>
    </w:p>
    <w:p w:rsidR="00F34938" w:rsidRPr="00F34938" w:rsidRDefault="00F34938" w:rsidP="00F34938">
      <w:pPr>
        <w:spacing w:after="0" w:line="276" w:lineRule="auto"/>
        <w:contextualSpacing/>
        <w:rPr>
          <w:rFonts w:ascii="Times New Roman" w:hAnsi="Times New Roman" w:cs="Times New Roman"/>
          <w:b/>
          <w:color w:val="auto"/>
          <w:sz w:val="2"/>
          <w:szCs w:val="2"/>
          <w:lang w:val="ru-RU"/>
        </w:rPr>
      </w:pPr>
    </w:p>
    <w:sectPr w:rsidR="00F34938" w:rsidRPr="00F34938" w:rsidSect="00F3493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91" w:rsidRDefault="00493E91">
      <w:pPr>
        <w:spacing w:after="0" w:line="240" w:lineRule="auto"/>
      </w:pPr>
      <w:r>
        <w:separator/>
      </w:r>
    </w:p>
  </w:endnote>
  <w:endnote w:type="continuationSeparator" w:id="0">
    <w:p w:rsidR="00493E91" w:rsidRDefault="0049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520607"/>
      <w:docPartObj>
        <w:docPartGallery w:val="Page Numbers (Bottom of Page)"/>
        <w:docPartUnique/>
      </w:docPartObj>
    </w:sdtPr>
    <w:sdtEndPr>
      <w:rPr>
        <w:rFonts w:ascii="Times New Roman" w:hAnsi="Times New Roman" w:cs="Times New Roman"/>
        <w:sz w:val="28"/>
        <w:szCs w:val="28"/>
      </w:rPr>
    </w:sdtEndPr>
    <w:sdtContent>
      <w:p w:rsidR="00995988" w:rsidRPr="00995988" w:rsidRDefault="00995988" w:rsidP="00995988">
        <w:pPr>
          <w:pStyle w:val="a4"/>
          <w:ind w:left="0"/>
          <w:rPr>
            <w:rFonts w:ascii="Times New Roman" w:hAnsi="Times New Roman" w:cs="Times New Roman"/>
            <w:sz w:val="28"/>
            <w:szCs w:val="28"/>
            <w:lang w:val="ru-RU"/>
          </w:rPr>
        </w:pPr>
        <w:r w:rsidRPr="0099598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95988">
          <w:rPr>
            <w:rFonts w:ascii="Times New Roman" w:hAnsi="Times New Roman" w:cs="Times New Roman"/>
            <w:sz w:val="28"/>
            <w:szCs w:val="28"/>
            <w:lang w:val="ru-RU"/>
          </w:rPr>
          <w:t xml:space="preserve"> </w:t>
        </w:r>
        <w:r w:rsidRPr="00995988">
          <w:rPr>
            <w:rFonts w:ascii="Times New Roman" w:hAnsi="Times New Roman" w:cs="Times New Roman"/>
            <w:sz w:val="28"/>
            <w:szCs w:val="28"/>
          </w:rPr>
          <w:fldChar w:fldCharType="begin"/>
        </w:r>
        <w:r w:rsidRPr="00995988">
          <w:rPr>
            <w:rFonts w:ascii="Times New Roman" w:hAnsi="Times New Roman" w:cs="Times New Roman"/>
            <w:sz w:val="28"/>
            <w:szCs w:val="28"/>
          </w:rPr>
          <w:instrText>PAGE   \* MERGEFORMAT</w:instrText>
        </w:r>
        <w:r w:rsidRPr="00995988">
          <w:rPr>
            <w:rFonts w:ascii="Times New Roman" w:hAnsi="Times New Roman" w:cs="Times New Roman"/>
            <w:sz w:val="28"/>
            <w:szCs w:val="28"/>
          </w:rPr>
          <w:fldChar w:fldCharType="separate"/>
        </w:r>
        <w:r w:rsidR="00773DFA" w:rsidRPr="00773DFA">
          <w:rPr>
            <w:rFonts w:ascii="Times New Roman" w:hAnsi="Times New Roman" w:cs="Times New Roman"/>
            <w:noProof/>
            <w:sz w:val="28"/>
            <w:szCs w:val="28"/>
            <w:lang w:val="ru-RU"/>
          </w:rPr>
          <w:t>19</w:t>
        </w:r>
        <w:r w:rsidRPr="00995988">
          <w:rPr>
            <w:rFonts w:ascii="Times New Roman" w:hAnsi="Times New Roman" w:cs="Times New Roman"/>
            <w:sz w:val="28"/>
            <w:szCs w:val="28"/>
          </w:rPr>
          <w:fldChar w:fldCharType="end"/>
        </w:r>
      </w:p>
    </w:sdtContent>
  </w:sdt>
  <w:p w:rsidR="0009630B" w:rsidRPr="00F34938" w:rsidRDefault="0009630B" w:rsidP="00F34938">
    <w:pPr>
      <w:pStyle w:val="a4"/>
      <w:ind w:left="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91" w:rsidRDefault="00493E91">
      <w:pPr>
        <w:spacing w:after="0" w:line="240" w:lineRule="auto"/>
      </w:pPr>
      <w:r>
        <w:separator/>
      </w:r>
    </w:p>
  </w:footnote>
  <w:footnote w:type="continuationSeparator" w:id="0">
    <w:p w:rsidR="00493E91" w:rsidRDefault="00493E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211"/>
    <w:multiLevelType w:val="multilevel"/>
    <w:tmpl w:val="719CE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C2B0D"/>
    <w:multiLevelType w:val="multilevel"/>
    <w:tmpl w:val="8180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A3D5E"/>
    <w:multiLevelType w:val="multilevel"/>
    <w:tmpl w:val="EA4045CC"/>
    <w:lvl w:ilvl="0">
      <w:start w:val="1"/>
      <w:numFmt w:val="decimal"/>
      <w:lvlText w:val="%1"/>
      <w:lvlJc w:val="left"/>
      <w:pPr>
        <w:ind w:left="375" w:hanging="375"/>
      </w:pPr>
      <w:rPr>
        <w:rFonts w:hint="default"/>
      </w:rPr>
    </w:lvl>
    <w:lvl w:ilvl="1">
      <w:start w:val="3"/>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 w15:restartNumberingAfterBreak="0">
    <w:nsid w:val="0E8E070A"/>
    <w:multiLevelType w:val="multilevel"/>
    <w:tmpl w:val="862E05CE"/>
    <w:lvl w:ilvl="0">
      <w:start w:val="1"/>
      <w:numFmt w:val="decimal"/>
      <w:lvlText w:val="%1."/>
      <w:lvlJc w:val="left"/>
      <w:pPr>
        <w:ind w:left="450" w:hanging="45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67D7C55"/>
    <w:multiLevelType w:val="multilevel"/>
    <w:tmpl w:val="5E7E8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D04C5"/>
    <w:multiLevelType w:val="multilevel"/>
    <w:tmpl w:val="3F8655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7522D61"/>
    <w:multiLevelType w:val="multilevel"/>
    <w:tmpl w:val="3CD28F30"/>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A357FEF"/>
    <w:multiLevelType w:val="multilevel"/>
    <w:tmpl w:val="73ACEC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FFA5221"/>
    <w:multiLevelType w:val="multilevel"/>
    <w:tmpl w:val="1264E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A7DBB"/>
    <w:multiLevelType w:val="multilevel"/>
    <w:tmpl w:val="AB0A1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647658F"/>
    <w:multiLevelType w:val="multilevel"/>
    <w:tmpl w:val="E07C90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96C0ACF"/>
    <w:multiLevelType w:val="hybridMultilevel"/>
    <w:tmpl w:val="B3B6CF12"/>
    <w:lvl w:ilvl="0" w:tplc="7CB00142">
      <w:start w:val="1"/>
      <w:numFmt w:val="decimal"/>
      <w:lvlText w:val="%1."/>
      <w:lvlJc w:val="left"/>
      <w:pPr>
        <w:ind w:left="928"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94273C"/>
    <w:multiLevelType w:val="multilevel"/>
    <w:tmpl w:val="B9044C1C"/>
    <w:lvl w:ilvl="0">
      <w:start w:val="1"/>
      <w:numFmt w:val="bullet"/>
      <w:lvlText w:val="●"/>
      <w:lvlJc w:val="left"/>
      <w:pPr>
        <w:ind w:left="1212" w:hanging="360"/>
      </w:pPr>
      <w:rPr>
        <w:rFonts w:ascii="Noto Sans Symbols" w:eastAsia="Noto Sans Symbols" w:hAnsi="Noto Sans Symbols" w:cs="Noto Sans Symbols"/>
      </w:rPr>
    </w:lvl>
    <w:lvl w:ilvl="1">
      <w:start w:val="1"/>
      <w:numFmt w:val="bullet"/>
      <w:lvlText w:val="o"/>
      <w:lvlJc w:val="left"/>
      <w:pPr>
        <w:ind w:left="1932" w:hanging="360"/>
      </w:pPr>
      <w:rPr>
        <w:rFonts w:ascii="Courier New" w:eastAsia="Courier New" w:hAnsi="Courier New" w:cs="Courier New"/>
      </w:rPr>
    </w:lvl>
    <w:lvl w:ilvl="2">
      <w:start w:val="1"/>
      <w:numFmt w:val="bullet"/>
      <w:lvlText w:val="▪"/>
      <w:lvlJc w:val="left"/>
      <w:pPr>
        <w:ind w:left="2652" w:hanging="360"/>
      </w:pPr>
      <w:rPr>
        <w:rFonts w:ascii="Noto Sans Symbols" w:eastAsia="Noto Sans Symbols" w:hAnsi="Noto Sans Symbols" w:cs="Noto Sans Symbols"/>
      </w:rPr>
    </w:lvl>
    <w:lvl w:ilvl="3">
      <w:start w:val="1"/>
      <w:numFmt w:val="bullet"/>
      <w:lvlText w:val="●"/>
      <w:lvlJc w:val="left"/>
      <w:pPr>
        <w:ind w:left="3372" w:hanging="360"/>
      </w:pPr>
      <w:rPr>
        <w:rFonts w:ascii="Noto Sans Symbols" w:eastAsia="Noto Sans Symbols" w:hAnsi="Noto Sans Symbols" w:cs="Noto Sans Symbols"/>
      </w:rPr>
    </w:lvl>
    <w:lvl w:ilvl="4">
      <w:start w:val="1"/>
      <w:numFmt w:val="bullet"/>
      <w:lvlText w:val="o"/>
      <w:lvlJc w:val="left"/>
      <w:pPr>
        <w:ind w:left="4092" w:hanging="360"/>
      </w:pPr>
      <w:rPr>
        <w:rFonts w:ascii="Courier New" w:eastAsia="Courier New" w:hAnsi="Courier New" w:cs="Courier New"/>
      </w:rPr>
    </w:lvl>
    <w:lvl w:ilvl="5">
      <w:start w:val="1"/>
      <w:numFmt w:val="bullet"/>
      <w:lvlText w:val="▪"/>
      <w:lvlJc w:val="left"/>
      <w:pPr>
        <w:ind w:left="4812" w:hanging="360"/>
      </w:pPr>
      <w:rPr>
        <w:rFonts w:ascii="Noto Sans Symbols" w:eastAsia="Noto Sans Symbols" w:hAnsi="Noto Sans Symbols" w:cs="Noto Sans Symbols"/>
      </w:rPr>
    </w:lvl>
    <w:lvl w:ilvl="6">
      <w:start w:val="1"/>
      <w:numFmt w:val="bullet"/>
      <w:lvlText w:val="●"/>
      <w:lvlJc w:val="left"/>
      <w:pPr>
        <w:ind w:left="5532" w:hanging="360"/>
      </w:pPr>
      <w:rPr>
        <w:rFonts w:ascii="Noto Sans Symbols" w:eastAsia="Noto Sans Symbols" w:hAnsi="Noto Sans Symbols" w:cs="Noto Sans Symbols"/>
      </w:rPr>
    </w:lvl>
    <w:lvl w:ilvl="7">
      <w:start w:val="1"/>
      <w:numFmt w:val="bullet"/>
      <w:lvlText w:val="o"/>
      <w:lvlJc w:val="left"/>
      <w:pPr>
        <w:ind w:left="6252" w:hanging="360"/>
      </w:pPr>
      <w:rPr>
        <w:rFonts w:ascii="Courier New" w:eastAsia="Courier New" w:hAnsi="Courier New" w:cs="Courier New"/>
      </w:rPr>
    </w:lvl>
    <w:lvl w:ilvl="8">
      <w:start w:val="1"/>
      <w:numFmt w:val="bullet"/>
      <w:lvlText w:val="▪"/>
      <w:lvlJc w:val="left"/>
      <w:pPr>
        <w:ind w:left="6972" w:hanging="360"/>
      </w:pPr>
      <w:rPr>
        <w:rFonts w:ascii="Noto Sans Symbols" w:eastAsia="Noto Sans Symbols" w:hAnsi="Noto Sans Symbols" w:cs="Noto Sans Symbols"/>
      </w:rPr>
    </w:lvl>
  </w:abstractNum>
  <w:abstractNum w:abstractNumId="13" w15:restartNumberingAfterBreak="0">
    <w:nsid w:val="53C60CA8"/>
    <w:multiLevelType w:val="multilevel"/>
    <w:tmpl w:val="6B4E0E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A844369"/>
    <w:multiLevelType w:val="multilevel"/>
    <w:tmpl w:val="A6E89D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CBF452A"/>
    <w:multiLevelType w:val="hybridMultilevel"/>
    <w:tmpl w:val="55B8DEAA"/>
    <w:lvl w:ilvl="0" w:tplc="F832232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6" w15:restartNumberingAfterBreak="0">
    <w:nsid w:val="714121BE"/>
    <w:multiLevelType w:val="hybridMultilevel"/>
    <w:tmpl w:val="4AEE1048"/>
    <w:lvl w:ilvl="0" w:tplc="F83223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4CB4E83"/>
    <w:multiLevelType w:val="multilevel"/>
    <w:tmpl w:val="6AFE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6"/>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
  </w:num>
  <w:num w:numId="7">
    <w:abstractNumId w:val="4"/>
  </w:num>
  <w:num w:numId="8">
    <w:abstractNumId w:val="0"/>
  </w:num>
  <w:num w:numId="9">
    <w:abstractNumId w:val="8"/>
  </w:num>
  <w:num w:numId="10">
    <w:abstractNumId w:val="13"/>
  </w:num>
  <w:num w:numId="11">
    <w:abstractNumId w:val="10"/>
  </w:num>
  <w:num w:numId="12">
    <w:abstractNumId w:val="12"/>
  </w:num>
  <w:num w:numId="13">
    <w:abstractNumId w:val="7"/>
  </w:num>
  <w:num w:numId="14">
    <w:abstractNumId w:val="14"/>
  </w:num>
  <w:num w:numId="15">
    <w:abstractNumId w:val="9"/>
  </w:num>
  <w:num w:numId="16">
    <w:abstractNumId w:val="11"/>
  </w:num>
  <w:num w:numId="17">
    <w:abstractNumId w:val="5"/>
  </w:num>
  <w:num w:numId="18">
    <w:abstractNumId w:val="2"/>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EA"/>
    <w:rsid w:val="000010FF"/>
    <w:rsid w:val="00007550"/>
    <w:rsid w:val="00011BEF"/>
    <w:rsid w:val="0003435D"/>
    <w:rsid w:val="00052C7F"/>
    <w:rsid w:val="00061944"/>
    <w:rsid w:val="0009630B"/>
    <w:rsid w:val="000A03CC"/>
    <w:rsid w:val="000E1581"/>
    <w:rsid w:val="000F5947"/>
    <w:rsid w:val="001033C1"/>
    <w:rsid w:val="00105E6A"/>
    <w:rsid w:val="001322B0"/>
    <w:rsid w:val="00180C30"/>
    <w:rsid w:val="00181249"/>
    <w:rsid w:val="001C6A47"/>
    <w:rsid w:val="001E4B2A"/>
    <w:rsid w:val="001F5EFA"/>
    <w:rsid w:val="001F65F5"/>
    <w:rsid w:val="001F7721"/>
    <w:rsid w:val="00207350"/>
    <w:rsid w:val="00223D24"/>
    <w:rsid w:val="00252F52"/>
    <w:rsid w:val="0027149A"/>
    <w:rsid w:val="00292F4B"/>
    <w:rsid w:val="0029368D"/>
    <w:rsid w:val="002B280A"/>
    <w:rsid w:val="002B56C5"/>
    <w:rsid w:val="002C4406"/>
    <w:rsid w:val="002D2918"/>
    <w:rsid w:val="002F45E8"/>
    <w:rsid w:val="00303770"/>
    <w:rsid w:val="0030451C"/>
    <w:rsid w:val="00314CDB"/>
    <w:rsid w:val="00355E48"/>
    <w:rsid w:val="00367E68"/>
    <w:rsid w:val="00370E0E"/>
    <w:rsid w:val="0037758F"/>
    <w:rsid w:val="003837DD"/>
    <w:rsid w:val="003945D5"/>
    <w:rsid w:val="003D52F6"/>
    <w:rsid w:val="003E2569"/>
    <w:rsid w:val="00407DEA"/>
    <w:rsid w:val="0043711B"/>
    <w:rsid w:val="0044497C"/>
    <w:rsid w:val="004504BF"/>
    <w:rsid w:val="004731C1"/>
    <w:rsid w:val="00487077"/>
    <w:rsid w:val="00493E91"/>
    <w:rsid w:val="004B25C2"/>
    <w:rsid w:val="004B516A"/>
    <w:rsid w:val="004C14FC"/>
    <w:rsid w:val="004C737B"/>
    <w:rsid w:val="004D5AAD"/>
    <w:rsid w:val="004E5500"/>
    <w:rsid w:val="004F3F4E"/>
    <w:rsid w:val="00521AB7"/>
    <w:rsid w:val="00524BA7"/>
    <w:rsid w:val="00540220"/>
    <w:rsid w:val="005543DD"/>
    <w:rsid w:val="00576F8B"/>
    <w:rsid w:val="005862DD"/>
    <w:rsid w:val="005A37BE"/>
    <w:rsid w:val="005C4982"/>
    <w:rsid w:val="005D3BF6"/>
    <w:rsid w:val="005D6083"/>
    <w:rsid w:val="005E2148"/>
    <w:rsid w:val="005F7D81"/>
    <w:rsid w:val="00601515"/>
    <w:rsid w:val="00611332"/>
    <w:rsid w:val="006141DC"/>
    <w:rsid w:val="00636B7A"/>
    <w:rsid w:val="00652362"/>
    <w:rsid w:val="00660363"/>
    <w:rsid w:val="006665E1"/>
    <w:rsid w:val="0066736E"/>
    <w:rsid w:val="00676411"/>
    <w:rsid w:val="006950C3"/>
    <w:rsid w:val="006C479A"/>
    <w:rsid w:val="00752A60"/>
    <w:rsid w:val="007630F8"/>
    <w:rsid w:val="00766AA8"/>
    <w:rsid w:val="00773DFA"/>
    <w:rsid w:val="00777B48"/>
    <w:rsid w:val="007B0865"/>
    <w:rsid w:val="007C52CA"/>
    <w:rsid w:val="007C6367"/>
    <w:rsid w:val="007F2E39"/>
    <w:rsid w:val="008057C8"/>
    <w:rsid w:val="0083703C"/>
    <w:rsid w:val="00842A73"/>
    <w:rsid w:val="00852FE9"/>
    <w:rsid w:val="00855450"/>
    <w:rsid w:val="008917CD"/>
    <w:rsid w:val="008C4BD9"/>
    <w:rsid w:val="008F60E5"/>
    <w:rsid w:val="00930C22"/>
    <w:rsid w:val="0093262E"/>
    <w:rsid w:val="009361E0"/>
    <w:rsid w:val="009512DA"/>
    <w:rsid w:val="00951EDF"/>
    <w:rsid w:val="009574CD"/>
    <w:rsid w:val="00960D3C"/>
    <w:rsid w:val="00971505"/>
    <w:rsid w:val="009728AA"/>
    <w:rsid w:val="009728AC"/>
    <w:rsid w:val="0097318C"/>
    <w:rsid w:val="00974EDC"/>
    <w:rsid w:val="00986F20"/>
    <w:rsid w:val="00995988"/>
    <w:rsid w:val="009A4459"/>
    <w:rsid w:val="009A7540"/>
    <w:rsid w:val="009D1940"/>
    <w:rsid w:val="009D22AA"/>
    <w:rsid w:val="009D3D40"/>
    <w:rsid w:val="009D4DBB"/>
    <w:rsid w:val="009E3899"/>
    <w:rsid w:val="00A3001B"/>
    <w:rsid w:val="00A83827"/>
    <w:rsid w:val="00AD0ECF"/>
    <w:rsid w:val="00AF6C29"/>
    <w:rsid w:val="00B04597"/>
    <w:rsid w:val="00B10ED4"/>
    <w:rsid w:val="00B21BB2"/>
    <w:rsid w:val="00B25A7A"/>
    <w:rsid w:val="00B82474"/>
    <w:rsid w:val="00BB21DC"/>
    <w:rsid w:val="00BC1A4E"/>
    <w:rsid w:val="00BC4964"/>
    <w:rsid w:val="00BD69C8"/>
    <w:rsid w:val="00BD7E0D"/>
    <w:rsid w:val="00C112D5"/>
    <w:rsid w:val="00C13596"/>
    <w:rsid w:val="00C30EEB"/>
    <w:rsid w:val="00C34497"/>
    <w:rsid w:val="00C36097"/>
    <w:rsid w:val="00C6125F"/>
    <w:rsid w:val="00C6171E"/>
    <w:rsid w:val="00C7134F"/>
    <w:rsid w:val="00C95C79"/>
    <w:rsid w:val="00CA123D"/>
    <w:rsid w:val="00CB6127"/>
    <w:rsid w:val="00CC5C81"/>
    <w:rsid w:val="00CC6078"/>
    <w:rsid w:val="00CE4299"/>
    <w:rsid w:val="00D50DFF"/>
    <w:rsid w:val="00D60314"/>
    <w:rsid w:val="00D6464F"/>
    <w:rsid w:val="00D86424"/>
    <w:rsid w:val="00DD414E"/>
    <w:rsid w:val="00DE1FE8"/>
    <w:rsid w:val="00E13E8B"/>
    <w:rsid w:val="00E34EC4"/>
    <w:rsid w:val="00E620C3"/>
    <w:rsid w:val="00E62AEF"/>
    <w:rsid w:val="00E638AF"/>
    <w:rsid w:val="00E850AC"/>
    <w:rsid w:val="00E86139"/>
    <w:rsid w:val="00E9019F"/>
    <w:rsid w:val="00EB6396"/>
    <w:rsid w:val="00F21155"/>
    <w:rsid w:val="00F303E0"/>
    <w:rsid w:val="00F34938"/>
    <w:rsid w:val="00F73EF4"/>
    <w:rsid w:val="00F77E39"/>
    <w:rsid w:val="00FA4544"/>
    <w:rsid w:val="00FC4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ADA368-FFA7-46D2-A5F7-ADE64CFE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EC4"/>
    <w:pPr>
      <w:spacing w:after="160" w:line="288" w:lineRule="auto"/>
      <w:ind w:left="2160"/>
    </w:pPr>
    <w:rPr>
      <w:color w:val="5A5A5A" w:themeColor="text1" w:themeTint="A5"/>
      <w:sz w:val="20"/>
      <w:szCs w:val="20"/>
      <w:lang w:val="en-US" w:bidi="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3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Нижний колонтитул1"/>
    <w:basedOn w:val="a"/>
    <w:next w:val="a4"/>
    <w:link w:val="a5"/>
    <w:uiPriority w:val="99"/>
    <w:unhideWhenUsed/>
    <w:rsid w:val="00E34EC4"/>
    <w:pPr>
      <w:tabs>
        <w:tab w:val="center" w:pos="4677"/>
        <w:tab w:val="right" w:pos="9355"/>
      </w:tabs>
      <w:spacing w:after="0" w:line="240" w:lineRule="auto"/>
      <w:ind w:left="0"/>
    </w:pPr>
    <w:rPr>
      <w:color w:val="auto"/>
    </w:rPr>
  </w:style>
  <w:style w:type="character" w:customStyle="1" w:styleId="a5">
    <w:name w:val="Нижний колонтитул Знак"/>
    <w:basedOn w:val="a0"/>
    <w:link w:val="10"/>
    <w:uiPriority w:val="99"/>
    <w:rsid w:val="00E34EC4"/>
    <w:rPr>
      <w:sz w:val="20"/>
      <w:szCs w:val="20"/>
      <w:lang w:val="en-US" w:bidi="en-US"/>
    </w:rPr>
  </w:style>
  <w:style w:type="table" w:styleId="a3">
    <w:name w:val="Table Grid"/>
    <w:basedOn w:val="a1"/>
    <w:uiPriority w:val="59"/>
    <w:rsid w:val="00E3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11"/>
    <w:uiPriority w:val="99"/>
    <w:unhideWhenUsed/>
    <w:rsid w:val="00E34EC4"/>
    <w:pPr>
      <w:tabs>
        <w:tab w:val="center" w:pos="4677"/>
        <w:tab w:val="right" w:pos="9355"/>
      </w:tabs>
      <w:spacing w:after="0" w:line="240" w:lineRule="auto"/>
    </w:pPr>
  </w:style>
  <w:style w:type="character" w:customStyle="1" w:styleId="11">
    <w:name w:val="Нижний колонтитул Знак1"/>
    <w:basedOn w:val="a0"/>
    <w:link w:val="a4"/>
    <w:uiPriority w:val="99"/>
    <w:rsid w:val="00E34EC4"/>
    <w:rPr>
      <w:color w:val="5A5A5A" w:themeColor="text1" w:themeTint="A5"/>
      <w:sz w:val="20"/>
      <w:szCs w:val="20"/>
      <w:lang w:val="en-US" w:bidi="en-US"/>
    </w:rPr>
  </w:style>
  <w:style w:type="paragraph" w:styleId="a6">
    <w:name w:val="List Paragraph"/>
    <w:basedOn w:val="a"/>
    <w:uiPriority w:val="34"/>
    <w:qFormat/>
    <w:rsid w:val="00E34EC4"/>
    <w:pPr>
      <w:ind w:left="720"/>
      <w:contextualSpacing/>
    </w:pPr>
  </w:style>
  <w:style w:type="character" w:styleId="a7">
    <w:name w:val="Hyperlink"/>
    <w:basedOn w:val="a0"/>
    <w:uiPriority w:val="99"/>
    <w:unhideWhenUsed/>
    <w:rsid w:val="00FA4544"/>
    <w:rPr>
      <w:color w:val="0000FF"/>
      <w:u w:val="single"/>
    </w:rPr>
  </w:style>
  <w:style w:type="paragraph" w:styleId="a8">
    <w:name w:val="Normal (Web)"/>
    <w:basedOn w:val="a"/>
    <w:uiPriority w:val="99"/>
    <w:unhideWhenUsed/>
    <w:rsid w:val="00986F2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fontstyle21">
    <w:name w:val="fontstyle21"/>
    <w:basedOn w:val="a0"/>
    <w:rsid w:val="00986F20"/>
    <w:rPr>
      <w:rFonts w:ascii="Times New Roman" w:hAnsi="Times New Roman" w:cs="Times New Roman" w:hint="default"/>
      <w:b w:val="0"/>
      <w:bCs w:val="0"/>
      <w:i w:val="0"/>
      <w:iCs w:val="0"/>
      <w:color w:val="000000"/>
      <w:sz w:val="20"/>
      <w:szCs w:val="20"/>
    </w:rPr>
  </w:style>
  <w:style w:type="paragraph" w:customStyle="1" w:styleId="c3">
    <w:name w:val="c3"/>
    <w:basedOn w:val="a"/>
    <w:rsid w:val="00986F2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6">
    <w:name w:val="c6"/>
    <w:basedOn w:val="a0"/>
    <w:rsid w:val="00986F20"/>
  </w:style>
  <w:style w:type="character" w:customStyle="1" w:styleId="c11">
    <w:name w:val="c11"/>
    <w:basedOn w:val="a0"/>
    <w:rsid w:val="00986F20"/>
  </w:style>
  <w:style w:type="character" w:customStyle="1" w:styleId="c4">
    <w:name w:val="c4"/>
    <w:basedOn w:val="a0"/>
    <w:rsid w:val="00986F20"/>
  </w:style>
  <w:style w:type="character" w:customStyle="1" w:styleId="c2">
    <w:name w:val="c2"/>
    <w:basedOn w:val="a0"/>
    <w:rsid w:val="00986F20"/>
  </w:style>
  <w:style w:type="character" w:customStyle="1" w:styleId="c0">
    <w:name w:val="c0"/>
    <w:basedOn w:val="a0"/>
    <w:rsid w:val="00986F20"/>
  </w:style>
  <w:style w:type="character" w:customStyle="1" w:styleId="c12">
    <w:name w:val="c12"/>
    <w:basedOn w:val="a0"/>
    <w:rsid w:val="00986F20"/>
  </w:style>
  <w:style w:type="paragraph" w:customStyle="1" w:styleId="c16">
    <w:name w:val="c16"/>
    <w:basedOn w:val="a"/>
    <w:rsid w:val="00986F2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3">
    <w:name w:val="c13"/>
    <w:basedOn w:val="a0"/>
    <w:rsid w:val="00986F20"/>
  </w:style>
  <w:style w:type="paragraph" w:customStyle="1" w:styleId="c18">
    <w:name w:val="c18"/>
    <w:basedOn w:val="a"/>
    <w:rsid w:val="00986F2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paragraph" w:customStyle="1" w:styleId="c20">
    <w:name w:val="c20"/>
    <w:basedOn w:val="a"/>
    <w:rsid w:val="00986F20"/>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UnresolvedMention">
    <w:name w:val="Unresolved Mention"/>
    <w:basedOn w:val="a0"/>
    <w:uiPriority w:val="99"/>
    <w:semiHidden/>
    <w:unhideWhenUsed/>
    <w:rsid w:val="00C112D5"/>
    <w:rPr>
      <w:color w:val="605E5C"/>
      <w:shd w:val="clear" w:color="auto" w:fill="E1DFDD"/>
    </w:rPr>
  </w:style>
  <w:style w:type="paragraph" w:styleId="a9">
    <w:name w:val="header"/>
    <w:basedOn w:val="a"/>
    <w:link w:val="aa"/>
    <w:uiPriority w:val="99"/>
    <w:unhideWhenUsed/>
    <w:rsid w:val="003837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837DD"/>
    <w:rPr>
      <w:color w:val="5A5A5A" w:themeColor="text1" w:themeTint="A5"/>
      <w:sz w:val="20"/>
      <w:szCs w:val="20"/>
      <w:lang w:val="en-US" w:bidi="en-US"/>
    </w:rPr>
  </w:style>
  <w:style w:type="paragraph" w:styleId="ab">
    <w:name w:val="Balloon Text"/>
    <w:basedOn w:val="a"/>
    <w:link w:val="ac"/>
    <w:uiPriority w:val="99"/>
    <w:semiHidden/>
    <w:unhideWhenUsed/>
    <w:rsid w:val="00DE1FE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E1FE8"/>
    <w:rPr>
      <w:rFonts w:ascii="Tahoma" w:hAnsi="Tahoma" w:cs="Tahoma"/>
      <w:color w:val="5A5A5A" w:themeColor="text1" w:themeTint="A5"/>
      <w:sz w:val="16"/>
      <w:szCs w:val="16"/>
      <w:lang w:val="en-US" w:bidi="en-US"/>
    </w:rPr>
  </w:style>
  <w:style w:type="table" w:customStyle="1" w:styleId="2">
    <w:name w:val="Сетка таблицы2"/>
    <w:basedOn w:val="a1"/>
    <w:next w:val="a3"/>
    <w:uiPriority w:val="59"/>
    <w:rsid w:val="00F34938"/>
    <w:pPr>
      <w:spacing w:after="0" w:line="240" w:lineRule="auto"/>
      <w:ind w:left="2160"/>
    </w:pPr>
    <w:rPr>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74406">
      <w:bodyDiv w:val="1"/>
      <w:marLeft w:val="0"/>
      <w:marRight w:val="0"/>
      <w:marTop w:val="0"/>
      <w:marBottom w:val="0"/>
      <w:divBdr>
        <w:top w:val="none" w:sz="0" w:space="0" w:color="auto"/>
        <w:left w:val="none" w:sz="0" w:space="0" w:color="auto"/>
        <w:bottom w:val="none" w:sz="0" w:space="0" w:color="auto"/>
        <w:right w:val="none" w:sz="0" w:space="0" w:color="auto"/>
      </w:divBdr>
    </w:div>
    <w:div w:id="1468086201">
      <w:bodyDiv w:val="1"/>
      <w:marLeft w:val="0"/>
      <w:marRight w:val="0"/>
      <w:marTop w:val="0"/>
      <w:marBottom w:val="0"/>
      <w:divBdr>
        <w:top w:val="none" w:sz="0" w:space="0" w:color="auto"/>
        <w:left w:val="none" w:sz="0" w:space="0" w:color="auto"/>
        <w:bottom w:val="none" w:sz="0" w:space="0" w:color="auto"/>
        <w:right w:val="none" w:sz="0" w:space="0" w:color="auto"/>
      </w:divBdr>
    </w:div>
    <w:div w:id="1599366958">
      <w:bodyDiv w:val="1"/>
      <w:marLeft w:val="0"/>
      <w:marRight w:val="0"/>
      <w:marTop w:val="0"/>
      <w:marBottom w:val="0"/>
      <w:divBdr>
        <w:top w:val="none" w:sz="0" w:space="0" w:color="auto"/>
        <w:left w:val="none" w:sz="0" w:space="0" w:color="auto"/>
        <w:bottom w:val="none" w:sz="0" w:space="0" w:color="auto"/>
        <w:right w:val="none" w:sz="0" w:space="0" w:color="auto"/>
      </w:divBdr>
    </w:div>
    <w:div w:id="1967852142">
      <w:bodyDiv w:val="1"/>
      <w:marLeft w:val="0"/>
      <w:marRight w:val="0"/>
      <w:marTop w:val="0"/>
      <w:marBottom w:val="0"/>
      <w:divBdr>
        <w:top w:val="none" w:sz="0" w:space="0" w:color="auto"/>
        <w:left w:val="none" w:sz="0" w:space="0" w:color="auto"/>
        <w:bottom w:val="none" w:sz="0" w:space="0" w:color="auto"/>
        <w:right w:val="none" w:sz="0" w:space="0" w:color="auto"/>
      </w:divBdr>
    </w:div>
    <w:div w:id="21218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mdou-n19.narod.ru" TargetMode="External"/><Relationship Id="rId4" Type="http://schemas.openxmlformats.org/officeDocument/2006/relationships/settings" Target="settings.xml"/><Relationship Id="rId9" Type="http://schemas.openxmlformats.org/officeDocument/2006/relationships/hyperlink" Target="http://enisdou15.ucoz.com/index/osnovnye_svedenija/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F7F79-8B4B-431C-A83A-33F4E386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4577</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Админ</cp:lastModifiedBy>
  <cp:revision>3</cp:revision>
  <dcterms:created xsi:type="dcterms:W3CDTF">2024-06-02T17:35:00Z</dcterms:created>
  <dcterms:modified xsi:type="dcterms:W3CDTF">2024-06-05T12:17:00Z</dcterms:modified>
</cp:coreProperties>
</file>