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9F" w:rsidRPr="00626EF5" w:rsidRDefault="00DC549F" w:rsidP="00626EF5">
      <w:pPr>
        <w:spacing w:after="120" w:line="405" w:lineRule="atLeast"/>
        <w:ind w:left="-284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39"/>
          <w:lang w:eastAsia="ru-RU"/>
        </w:rPr>
      </w:pPr>
      <w:r w:rsidRPr="00626EF5"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39"/>
          <w:lang w:eastAsia="ru-RU"/>
        </w:rPr>
        <w:t>Культура школы как фактор социализации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разные времена и в разных странах было написано много книг о культуре поведения, и целые своды правил предназначались людям разных социальных сословий. Одной из таких книг была книга «Юности честное зерцало…», изданная еще при Петре I.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настоящее время воспитание культурного человека остается одной из главных задач. </w:t>
      </w:r>
      <w:proofErr w:type="gram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Так</w:t>
      </w:r>
      <w:proofErr w:type="gram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 мнению профессора </w:t>
      </w:r>
      <w:proofErr w:type="spell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Е.В.Бондаревскеой</w:t>
      </w:r>
      <w:proofErr w:type="spell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: Цель воспитания – воспитание человека культуры, а основная задача педагога – создание культурной среды развития личности ребенка. В.П. </w:t>
      </w:r>
      <w:proofErr w:type="spell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Караковский</w:t>
      </w:r>
      <w:proofErr w:type="spell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считает, что содержание воспитания определяют общечеловеческие ценности, в том числе культура. Н.Е. </w:t>
      </w:r>
      <w:proofErr w:type="spell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Щуркова</w:t>
      </w:r>
      <w:proofErr w:type="spell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содержании воспитания выделяет человека как носителя культуры. Так что же такое культура?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Слово «КУЛЬТУРА» в переводе с латинского означает возделывание, воспитание, образование, развитие, почитание.</w:t>
      </w:r>
      <w:proofErr w:type="gramEnd"/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Различают ВНУТРЕННЮЮ КУЛЬТУРУ и ВНЕШНЮЮ КУЛЬТУРУ. Образованность, мировоззрение личности, ее моральные черты, знания, интересы, духовные запросы определяют внутреннюю культуру человека. Она выражается в отношении к окружающей действительности, к людям, результатам их труда. По характеру этого отношения судят о воспитанности, культуре каждого из нас.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Если рассматривать внутреннюю культуру, то следует сказать о тех качествах личности, от которых зависит поведение человека. </w:t>
      </w:r>
      <w:proofErr w:type="gram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Это</w:t>
      </w:r>
      <w:proofErr w:type="gram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прежде всего: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вежливость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тактичность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деликатность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корректность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достоинство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аккуратность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обязательность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скромность и др.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Внешняя же культура, или культуру поведения – это умение человека вести себя в обществе, его манеры, жесты, речь, эстетика внешнего вида, умение организовать рабочее место, использовать свободное время. Внешняя культура определяется и поддерживается сложившимися нормами и правилами культурного поведения.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Внешняя культура или культура поведения включает в себя правила поведения в общественных местах, правила общения, отношений между людьми.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(анализ анкет – поведение </w:t>
      </w:r>
      <w:proofErr w:type="gram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</w:t>
      </w:r>
      <w:proofErr w:type="gram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gram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урока</w:t>
      </w:r>
      <w:proofErr w:type="gram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внеурочных мероприятиях, в общественных местах)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Существует еще одно понятие – это понятие «КУЛЬТУРА ШКОЛЫ». Что же такое культура школы, из каких элементов она состоит, какое влияние </w:t>
      </w:r>
      <w:proofErr w:type="gram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оказывает на учащихся нам предстоит</w:t>
      </w:r>
      <w:proofErr w:type="gram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выяснить.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Понятие «КУЛЬТУРА ШКОЛЫ» в педагогическом менеджменте чаще всего определяют как совокупность норм, ценностей, традиций, обычаев, ритуалов, правил, регулирующих деятельность и взаимоотношения членов школьного коллектива и определяющих уклад жизни в учебном заведении. (</w:t>
      </w:r>
      <w:proofErr w:type="spell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М.М.Поташник</w:t>
      </w:r>
      <w:proofErr w:type="spell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А.М.Моисеев</w:t>
      </w:r>
      <w:proofErr w:type="spell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Культура школы существует в любом образовательном учреждении, независимо от того: осознается она членами школьного сообщества или нет.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Известный исследователь проблем педагогического менеджмента </w:t>
      </w:r>
      <w:proofErr w:type="spell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К.М.Ушаков</w:t>
      </w:r>
      <w:proofErr w:type="spell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изобразил структуру культуры школы в виде уровневой модели. Организационная культура школы, по его мнению, включает такие элементы, как: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 Символы учебного заведения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 Герои школьного сообщества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 Язык организации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4. Разделяемые убеждения в среде детей и взрослых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5. Профессиональные и общечеловеческие ценности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 мнению </w:t>
      </w:r>
      <w:proofErr w:type="spellStart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В.П.Симонова</w:t>
      </w:r>
      <w:proofErr w:type="spellEnd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организационная культура школы – это система ценностных ориентаций, принимаемая членами данной организации, которая служит им ориентиром в их мыслях, чувствах, поступках. Когда говорят об организационной культуре школы, имеют в виду ту общую психологическую атмосферу, которая создается в школе и в каждом ее классе.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Для развития культуры учебного заведения необходимо следующее: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Наличие у администрации и учителей школы теоретических знаний о культуре школы, ее содержании, структуре, формах и способах сохранения и изменения культурного потенциала.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Отчетливое осознание того, что культура школы существует объективно, что она достаточно устойчива.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Использование методов научно-исследовательской деятельности для описания и диагностирования существующей культуры образовательного учреждения. Важно выяснить: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А) преобладающие ценностные ориентации в детском и взрослом сообществах;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Б) кто является носителем ценностей, имеющих высокий ранг в иерархии ценностных ориентаций школьного коллектива;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В) как (положительно или отрицательно) влияют доминирующие ценностные ориентации на процесс развития личности ребенка и на нравственно-психологический климат в коллективе;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Г) какие ценности будут содействовать осуществлению инновационного замысла, а какие из них могут стать препятствием в данном процессе.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Формирование представлений о желаемом образе учебного заведения, его миссии, </w:t>
      </w:r>
      <w:bookmarkStart w:id="0" w:name="_GoBack"/>
      <w:bookmarkEnd w:id="0"/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целях, принципах и перспективах жизнедеятельности. Определение возможностей и условий для установления ценностно-ориентационного согласия (единства) в школьном коллективе.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Проектирование аксиологических (ценностных) коммуникаций в педагогической и детской среде.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Проведение совместной деятельности на основе желаемых ценностных ориентаций. Необходимо использовать приемы и методы убеждения, личного примера и совместного творчества.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Применение способов индивидуальной и коллективной рефлексии для анализа происходящих изменений в культуре учебного заведения.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Процесс сохранения и развития культурного потенциала школы зависит от деятельности каждого педагога, от его вклада в формирование нравственно-правовой, эстетической и организационной культуры учебного заведения, в развитие культуры речи и мышления учащихся, в обогащение культурными ценностями учебно-воспитательного пространства урока и внеклассного мероприятия.</w:t>
      </w:r>
    </w:p>
    <w:p w:rsidR="00DC549F" w:rsidRPr="00626EF5" w:rsidRDefault="00DC549F" w:rsidP="00626EF5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26EF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Таким образом, культуру школы нужно рассматривать, во-первых, как систему коллективных ценностей, норм и традиций уклада совместной жизнедеятельности детей и взрослых; во-вторых, как интегральную характеристику индивидуальности школьного сообщества; в-третьих, как важнейший фактор социализации учащихся.</w:t>
      </w:r>
    </w:p>
    <w:p w:rsidR="00621F4E" w:rsidRPr="00626EF5" w:rsidRDefault="00621F4E" w:rsidP="00626EF5">
      <w:pPr>
        <w:ind w:left="-284"/>
        <w:rPr>
          <w:rFonts w:ascii="Times New Roman" w:hAnsi="Times New Roman" w:cs="Times New Roman"/>
          <w:sz w:val="24"/>
        </w:rPr>
      </w:pPr>
    </w:p>
    <w:sectPr w:rsidR="00621F4E" w:rsidRPr="00626EF5" w:rsidSect="00626E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9F"/>
    <w:rsid w:val="00621F4E"/>
    <w:rsid w:val="00626EF5"/>
    <w:rsid w:val="00D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41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98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060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613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Влазненкова</dc:creator>
  <cp:lastModifiedBy>Татьяна Влазненкова</cp:lastModifiedBy>
  <cp:revision>4</cp:revision>
  <dcterms:created xsi:type="dcterms:W3CDTF">2018-05-20T12:20:00Z</dcterms:created>
  <dcterms:modified xsi:type="dcterms:W3CDTF">2018-06-15T18:29:00Z</dcterms:modified>
</cp:coreProperties>
</file>