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0CC42" w14:textId="77777777" w:rsidR="008101BD" w:rsidRPr="00693C6C" w:rsidRDefault="00B77633" w:rsidP="00ED3346">
      <w:pPr>
        <w:shd w:val="clear" w:color="auto" w:fill="FFFFFF"/>
        <w:ind w:firstLine="709"/>
        <w:jc w:val="right"/>
        <w:rPr>
          <w:b/>
          <w:bCs/>
          <w:sz w:val="28"/>
          <w:szCs w:val="28"/>
        </w:rPr>
      </w:pPr>
      <w:r w:rsidRPr="00693C6C">
        <w:rPr>
          <w:b/>
          <w:bCs/>
          <w:sz w:val="28"/>
          <w:szCs w:val="28"/>
        </w:rPr>
        <w:t>Хозиева</w:t>
      </w:r>
      <w:r w:rsidR="008101BD" w:rsidRPr="00693C6C">
        <w:rPr>
          <w:b/>
          <w:bCs/>
          <w:sz w:val="28"/>
          <w:szCs w:val="28"/>
        </w:rPr>
        <w:t xml:space="preserve"> Елена Ивановна,</w:t>
      </w:r>
    </w:p>
    <w:p w14:paraId="1798BB53" w14:textId="77777777" w:rsidR="00622500" w:rsidRPr="00693C6C" w:rsidRDefault="008101BD" w:rsidP="00ED3346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 w:rsidRPr="00693C6C">
        <w:rPr>
          <w:bCs/>
          <w:sz w:val="28"/>
          <w:szCs w:val="28"/>
        </w:rPr>
        <w:t xml:space="preserve">учитель изобразительного искусства </w:t>
      </w:r>
    </w:p>
    <w:p w14:paraId="59570D3B" w14:textId="77777777" w:rsidR="008101BD" w:rsidRPr="00693C6C" w:rsidRDefault="00693C6C" w:rsidP="00ED3346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proofErr w:type="gramStart"/>
      <w:r w:rsidRPr="00693C6C">
        <w:rPr>
          <w:bCs/>
          <w:sz w:val="28"/>
          <w:szCs w:val="28"/>
        </w:rPr>
        <w:t>ОГАОУ</w:t>
      </w:r>
      <w:r w:rsidR="00622500" w:rsidRPr="00693C6C">
        <w:rPr>
          <w:bCs/>
          <w:sz w:val="28"/>
          <w:szCs w:val="28"/>
        </w:rPr>
        <w:t xml:space="preserve"> </w:t>
      </w:r>
      <w:r w:rsidR="008101BD" w:rsidRPr="00693C6C">
        <w:rPr>
          <w:bCs/>
          <w:sz w:val="28"/>
          <w:szCs w:val="28"/>
        </w:rPr>
        <w:t xml:space="preserve"> «</w:t>
      </w:r>
      <w:proofErr w:type="gramEnd"/>
      <w:r w:rsidR="008101BD" w:rsidRPr="00693C6C">
        <w:rPr>
          <w:bCs/>
          <w:sz w:val="28"/>
          <w:szCs w:val="28"/>
        </w:rPr>
        <w:t>Шуховский лицей»</w:t>
      </w:r>
    </w:p>
    <w:p w14:paraId="7BA38578" w14:textId="77777777" w:rsidR="008101BD" w:rsidRDefault="00B77633" w:rsidP="00ED3346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 w:rsidRPr="00693C6C">
        <w:rPr>
          <w:bCs/>
          <w:sz w:val="28"/>
          <w:szCs w:val="28"/>
        </w:rPr>
        <w:t xml:space="preserve"> Белгородской области</w:t>
      </w:r>
    </w:p>
    <w:p w14:paraId="4B444228" w14:textId="77777777" w:rsidR="00693C6C" w:rsidRDefault="00693C6C" w:rsidP="00ED3346">
      <w:pPr>
        <w:shd w:val="clear" w:color="auto" w:fill="FFFFFF"/>
        <w:ind w:firstLine="709"/>
        <w:jc w:val="right"/>
        <w:rPr>
          <w:b/>
          <w:bCs/>
          <w:i/>
          <w:sz w:val="28"/>
          <w:szCs w:val="28"/>
        </w:rPr>
      </w:pPr>
    </w:p>
    <w:p w14:paraId="14AAD239" w14:textId="77777777" w:rsidR="00693C6C" w:rsidRDefault="00693C6C" w:rsidP="00ED33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4087F">
        <w:rPr>
          <w:b/>
          <w:bCs/>
          <w:sz w:val="28"/>
          <w:szCs w:val="28"/>
        </w:rPr>
        <w:t>«И</w:t>
      </w:r>
      <w:r>
        <w:rPr>
          <w:b/>
          <w:bCs/>
          <w:sz w:val="28"/>
          <w:szCs w:val="28"/>
        </w:rPr>
        <w:t>СКУССТВО В ЭСТЕТИКО-НРАВСТВЕННОМ И ТВОРЧЕСКОМ ВОСПИТАНИИ ШКОЛЬНИКОВ»</w:t>
      </w:r>
    </w:p>
    <w:p w14:paraId="784F9870" w14:textId="77777777" w:rsidR="00693C6C" w:rsidRDefault="00693C6C" w:rsidP="00ED3346">
      <w:pPr>
        <w:shd w:val="clear" w:color="auto" w:fill="FFFFFF"/>
        <w:tabs>
          <w:tab w:val="left" w:pos="6435"/>
        </w:tabs>
        <w:ind w:firstLine="709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ab/>
      </w:r>
    </w:p>
    <w:p w14:paraId="209808AF" w14:textId="77777777" w:rsidR="00693C6C" w:rsidRDefault="00693C6C" w:rsidP="00ED3346">
      <w:pPr>
        <w:shd w:val="clear" w:color="auto" w:fill="FFFFFF"/>
        <w:tabs>
          <w:tab w:val="left" w:pos="6435"/>
        </w:tabs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Аннотация</w:t>
      </w:r>
    </w:p>
    <w:p w14:paraId="0391EF21" w14:textId="77777777" w:rsidR="00693C6C" w:rsidRPr="002C32D6" w:rsidRDefault="00693C6C" w:rsidP="00ED3346">
      <w:pPr>
        <w:shd w:val="clear" w:color="auto" w:fill="FFFFFF"/>
        <w:tabs>
          <w:tab w:val="left" w:pos="6435"/>
        </w:tabs>
        <w:ind w:firstLine="709"/>
        <w:jc w:val="both"/>
        <w:rPr>
          <w:bCs/>
          <w:spacing w:val="-3"/>
          <w:sz w:val="28"/>
          <w:szCs w:val="28"/>
        </w:rPr>
      </w:pPr>
      <w:r w:rsidRPr="00693C6C">
        <w:rPr>
          <w:color w:val="000000"/>
          <w:sz w:val="28"/>
          <w:szCs w:val="28"/>
          <w:shd w:val="clear" w:color="auto" w:fill="FFFFFF"/>
        </w:rPr>
        <w:t>Эстетическое воспитание - это организация жизни и деятельности детей, способствующая развитию эстетических чувств ребенка, формированию представлений и знаний о прекрасном в жизни и искусстве, эстетических оценок и эстетического отношения ко всему, что нас окружает.</w:t>
      </w:r>
      <w:r w:rsidR="002C32D6">
        <w:rPr>
          <w:color w:val="000000"/>
          <w:sz w:val="28"/>
          <w:szCs w:val="28"/>
          <w:shd w:val="clear" w:color="auto" w:fill="FFFFFF"/>
        </w:rPr>
        <w:t xml:space="preserve"> </w:t>
      </w:r>
      <w:r w:rsidR="002C32D6" w:rsidRPr="002C32D6">
        <w:rPr>
          <w:color w:val="000000"/>
          <w:sz w:val="28"/>
          <w:szCs w:val="28"/>
          <w:shd w:val="clear" w:color="auto" w:fill="FFFFFF"/>
        </w:rPr>
        <w:t>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ценностей, к продуктивной деятельности, осознанного отношения к социальной, природной, предметной среде. Успех этой работы во многом определяется тем, в какой мере учитываются индивидуальные особенности, потребности и интересы воспитуемого, уровень его общего развития</w:t>
      </w:r>
    </w:p>
    <w:p w14:paraId="108F7864" w14:textId="77777777" w:rsidR="00693C6C" w:rsidRDefault="00693C6C" w:rsidP="00ED3346">
      <w:pPr>
        <w:shd w:val="clear" w:color="auto" w:fill="FFFFFF"/>
        <w:tabs>
          <w:tab w:val="left" w:pos="6435"/>
        </w:tabs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Ключевые слова</w:t>
      </w:r>
    </w:p>
    <w:p w14:paraId="6B0A5F08" w14:textId="77777777" w:rsidR="002C32D6" w:rsidRDefault="002C32D6" w:rsidP="00ED3346">
      <w:pPr>
        <w:shd w:val="clear" w:color="auto" w:fill="FFFFFF"/>
        <w:tabs>
          <w:tab w:val="left" w:pos="6435"/>
        </w:tabs>
        <w:ind w:firstLine="709"/>
        <w:jc w:val="both"/>
        <w:rPr>
          <w:bCs/>
          <w:spacing w:val="-3"/>
          <w:sz w:val="28"/>
          <w:szCs w:val="28"/>
        </w:rPr>
      </w:pPr>
      <w:r w:rsidRPr="002D340D">
        <w:rPr>
          <w:bCs/>
          <w:spacing w:val="-3"/>
          <w:sz w:val="28"/>
          <w:szCs w:val="28"/>
        </w:rPr>
        <w:t>Искусство, эстетическое воспитание, творческое воспитание</w:t>
      </w:r>
      <w:r w:rsidR="002D340D" w:rsidRPr="002D340D">
        <w:rPr>
          <w:bCs/>
          <w:spacing w:val="-3"/>
          <w:sz w:val="28"/>
          <w:szCs w:val="28"/>
        </w:rPr>
        <w:t>, обучение, школьный возраст</w:t>
      </w:r>
    </w:p>
    <w:p w14:paraId="07EC936C" w14:textId="77777777" w:rsidR="002D340D" w:rsidRPr="002D340D" w:rsidRDefault="002D340D" w:rsidP="00ED3346">
      <w:pPr>
        <w:shd w:val="clear" w:color="auto" w:fill="FFFFFF"/>
        <w:tabs>
          <w:tab w:val="left" w:pos="6435"/>
        </w:tabs>
        <w:ind w:firstLine="709"/>
        <w:jc w:val="both"/>
        <w:rPr>
          <w:bCs/>
          <w:spacing w:val="-3"/>
          <w:sz w:val="28"/>
          <w:szCs w:val="28"/>
        </w:rPr>
      </w:pPr>
    </w:p>
    <w:p w14:paraId="19E03DB9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pacing w:val="-8"/>
          <w:sz w:val="28"/>
          <w:szCs w:val="28"/>
        </w:rPr>
      </w:pPr>
      <w:r w:rsidRPr="0084087F">
        <w:rPr>
          <w:spacing w:val="-1"/>
          <w:sz w:val="28"/>
          <w:szCs w:val="28"/>
        </w:rPr>
        <w:t xml:space="preserve">Многообразный, сложный и волнующий мир прекрасного </w:t>
      </w:r>
      <w:r w:rsidRPr="0084087F">
        <w:rPr>
          <w:sz w:val="28"/>
          <w:szCs w:val="28"/>
        </w:rPr>
        <w:t xml:space="preserve">окружает каждого из нас. Красота проявляется в природе, труде, человеческих отношениях, в искусстве. Трудно найти человека, </w:t>
      </w:r>
      <w:r w:rsidRPr="0084087F">
        <w:rPr>
          <w:spacing w:val="1"/>
          <w:sz w:val="28"/>
          <w:szCs w:val="28"/>
        </w:rPr>
        <w:t xml:space="preserve">равнодушного </w:t>
      </w:r>
      <w:r w:rsidR="00985288" w:rsidRPr="0084087F">
        <w:rPr>
          <w:spacing w:val="1"/>
          <w:sz w:val="28"/>
          <w:szCs w:val="28"/>
        </w:rPr>
        <w:t>к прекрасному</w:t>
      </w:r>
      <w:r w:rsidR="00985288">
        <w:rPr>
          <w:spacing w:val="1"/>
          <w:sz w:val="28"/>
          <w:szCs w:val="28"/>
        </w:rPr>
        <w:t>, н</w:t>
      </w:r>
      <w:r w:rsidRPr="0084087F">
        <w:rPr>
          <w:spacing w:val="1"/>
          <w:sz w:val="28"/>
          <w:szCs w:val="28"/>
        </w:rPr>
        <w:t>о особенно чутки к нему дети, ко</w:t>
      </w:r>
      <w:r w:rsidRPr="0084087F">
        <w:rPr>
          <w:spacing w:val="1"/>
          <w:sz w:val="28"/>
          <w:szCs w:val="28"/>
        </w:rPr>
        <w:softHyphen/>
      </w:r>
      <w:r w:rsidRPr="0084087F">
        <w:rPr>
          <w:spacing w:val="-1"/>
          <w:sz w:val="28"/>
          <w:szCs w:val="28"/>
        </w:rPr>
        <w:t>гда происходит процесс формирования личности.</w:t>
      </w:r>
      <w:r w:rsidR="00622500">
        <w:rPr>
          <w:spacing w:val="-1"/>
          <w:sz w:val="28"/>
          <w:szCs w:val="28"/>
        </w:rPr>
        <w:t xml:space="preserve"> </w:t>
      </w:r>
    </w:p>
    <w:p w14:paraId="4AACB17B" w14:textId="77777777" w:rsidR="008101BD" w:rsidRPr="0084087F" w:rsidRDefault="008101BD" w:rsidP="00ED3346">
      <w:pPr>
        <w:ind w:firstLine="709"/>
        <w:jc w:val="both"/>
        <w:rPr>
          <w:spacing w:val="-1"/>
          <w:sz w:val="28"/>
          <w:szCs w:val="28"/>
        </w:rPr>
      </w:pPr>
      <w:r w:rsidRPr="0084087F">
        <w:rPr>
          <w:spacing w:val="-1"/>
          <w:sz w:val="28"/>
          <w:szCs w:val="28"/>
        </w:rPr>
        <w:t xml:space="preserve">Искусство является важным средством, снимающим у детей </w:t>
      </w:r>
      <w:r w:rsidRPr="0084087F">
        <w:rPr>
          <w:sz w:val="28"/>
          <w:szCs w:val="28"/>
        </w:rPr>
        <w:t>напряжение от учебы, труда, спорта. Увлекая школьника, сосредо</w:t>
      </w:r>
      <w:r w:rsidRPr="0084087F">
        <w:rPr>
          <w:sz w:val="28"/>
          <w:szCs w:val="28"/>
        </w:rPr>
        <w:softHyphen/>
      </w:r>
      <w:r w:rsidRPr="0084087F">
        <w:rPr>
          <w:spacing w:val="-1"/>
          <w:sz w:val="28"/>
          <w:szCs w:val="28"/>
        </w:rPr>
        <w:t>тачивая его внимание на новых ярких впечатлениях, побуждая эс</w:t>
      </w:r>
      <w:r w:rsidRPr="0084087F">
        <w:rPr>
          <w:spacing w:val="-1"/>
          <w:sz w:val="28"/>
          <w:szCs w:val="28"/>
        </w:rPr>
        <w:softHyphen/>
      </w:r>
      <w:r w:rsidRPr="0084087F">
        <w:rPr>
          <w:sz w:val="28"/>
          <w:szCs w:val="28"/>
        </w:rPr>
        <w:t>тетическое чувство, удовлетворяя духовные потребности, искусст</w:t>
      </w:r>
      <w:r w:rsidRPr="0084087F">
        <w:rPr>
          <w:sz w:val="28"/>
          <w:szCs w:val="28"/>
        </w:rPr>
        <w:softHyphen/>
      </w:r>
      <w:r w:rsidRPr="0084087F">
        <w:rPr>
          <w:spacing w:val="-1"/>
          <w:sz w:val="28"/>
          <w:szCs w:val="28"/>
        </w:rPr>
        <w:t xml:space="preserve">во переносит его в мир переживаний и эмоциональных состояний, </w:t>
      </w:r>
      <w:r w:rsidRPr="0084087F">
        <w:rPr>
          <w:spacing w:val="1"/>
          <w:sz w:val="28"/>
          <w:szCs w:val="28"/>
        </w:rPr>
        <w:t>переключающих психическую деятельность в новое русло, соз</w:t>
      </w:r>
      <w:r w:rsidRPr="0084087F">
        <w:rPr>
          <w:spacing w:val="1"/>
          <w:sz w:val="28"/>
          <w:szCs w:val="28"/>
        </w:rPr>
        <w:softHyphen/>
      </w:r>
      <w:r w:rsidRPr="0084087F">
        <w:rPr>
          <w:spacing w:val="-2"/>
          <w:sz w:val="28"/>
          <w:szCs w:val="28"/>
        </w:rPr>
        <w:t xml:space="preserve">дающих разрядку. </w:t>
      </w:r>
      <w:r w:rsidRPr="0084087F">
        <w:rPr>
          <w:sz w:val="28"/>
          <w:szCs w:val="28"/>
        </w:rPr>
        <w:t>Сегодня мы имеем много примеров хорошей постановки вос</w:t>
      </w:r>
      <w:r w:rsidRPr="0084087F">
        <w:rPr>
          <w:spacing w:val="11"/>
          <w:sz w:val="28"/>
          <w:szCs w:val="28"/>
        </w:rPr>
        <w:t xml:space="preserve">питательной работы во многих коллективах. Вместе с тем есть </w:t>
      </w:r>
      <w:r w:rsidRPr="0084087F">
        <w:rPr>
          <w:spacing w:val="-1"/>
          <w:sz w:val="28"/>
          <w:szCs w:val="28"/>
        </w:rPr>
        <w:t>и такие коллективы, которые упускают основную цель воспитания человека. Только богатство внутренней жизни, наполненность чув</w:t>
      </w:r>
      <w:r w:rsidRPr="0084087F">
        <w:rPr>
          <w:spacing w:val="-1"/>
          <w:sz w:val="28"/>
          <w:szCs w:val="28"/>
        </w:rPr>
        <w:softHyphen/>
        <w:t>ством, творческая фантазия, воображение, наблюдательность, устремленность к идеа</w:t>
      </w:r>
      <w:r w:rsidRPr="0084087F">
        <w:rPr>
          <w:spacing w:val="-1"/>
          <w:sz w:val="28"/>
          <w:szCs w:val="28"/>
        </w:rPr>
        <w:softHyphen/>
      </w:r>
      <w:r w:rsidRPr="0084087F">
        <w:rPr>
          <w:spacing w:val="-2"/>
          <w:sz w:val="28"/>
          <w:szCs w:val="28"/>
        </w:rPr>
        <w:t>лам одухотворяет ребенка, делает его стремление познавать искусство более содержательным</w:t>
      </w:r>
      <w:r w:rsidRPr="0084087F">
        <w:rPr>
          <w:spacing w:val="-1"/>
          <w:sz w:val="28"/>
          <w:szCs w:val="28"/>
        </w:rPr>
        <w:t>.</w:t>
      </w:r>
    </w:p>
    <w:p w14:paraId="5E219C44" w14:textId="77777777" w:rsidR="00985288" w:rsidRDefault="008101BD" w:rsidP="00ED3346">
      <w:pPr>
        <w:ind w:firstLine="709"/>
        <w:jc w:val="both"/>
        <w:rPr>
          <w:color w:val="000000"/>
          <w:sz w:val="28"/>
          <w:szCs w:val="28"/>
        </w:rPr>
      </w:pPr>
      <w:r w:rsidRPr="0084087F">
        <w:rPr>
          <w:color w:val="000000"/>
          <w:sz w:val="28"/>
          <w:szCs w:val="28"/>
        </w:rPr>
        <w:t xml:space="preserve">Важную роль в решении этих проблем играет эстетическое воспитание подрастающего поколения, особенно в младшем звене общеобразовательной школы, где закладываются основы мировосприятия и миропонимания. С новой силой встает вопрос о переоценке ценностей в детском художественном </w:t>
      </w:r>
      <w:r w:rsidRPr="0084087F">
        <w:rPr>
          <w:color w:val="000000"/>
          <w:sz w:val="28"/>
          <w:szCs w:val="28"/>
        </w:rPr>
        <w:lastRenderedPageBreak/>
        <w:t>творчестве, расширяется круг новых, мало исследованных аспектов, среди которых развитие творческих способностей, в том числе и в области живописи, с применением различных техник, способов и приемов.</w:t>
      </w:r>
    </w:p>
    <w:p w14:paraId="4A74BBB6" w14:textId="77777777" w:rsidR="008101BD" w:rsidRPr="0084087F" w:rsidRDefault="008101BD" w:rsidP="00ED3346">
      <w:pPr>
        <w:ind w:firstLine="709"/>
        <w:jc w:val="both"/>
        <w:rPr>
          <w:color w:val="000000"/>
          <w:sz w:val="28"/>
          <w:szCs w:val="28"/>
        </w:rPr>
      </w:pPr>
      <w:r w:rsidRPr="0084087F">
        <w:rPr>
          <w:color w:val="000000"/>
          <w:sz w:val="28"/>
          <w:szCs w:val="28"/>
        </w:rPr>
        <w:t xml:space="preserve">Анализ основных направлений детского творчества и методики преподавания убедительно свидетельствуют о стремлении ученых, методистов, учителей-практиков по-иному посмотреть на данную проблему с учетом современных требований. Сегодня недостаточно изучать только элементарные основы изобразительного искусства. Требуется широкое раскрытие его закономерностей и более высокая степень овладения художественным мастерством. Но заложенное природой стремление детей к постижению неизвестного, к сожалению, «гасится» слабой постановкой преподавания, отсутствием полноценных методических рекомендаций. Современная методика преподавания изобразительного искусства еще не свободна от элементов репродуктивного (копировального) метода, не требующего напряженной работы мысли, сознательно усвоенных знаний и умений. Наиболее слабым ее звеном является преподавание живописи на начальном этапе обучения в плане развития художественно-творческой активности. Первых исследователей детского изобразительного творчества интересовал, главным образом, спонтанный процесс развития ребенка. Он в полной мере отвечал интенсивному анализу наблюдений за творческим процессом и его результатами, доминирующему в этот период. </w:t>
      </w:r>
    </w:p>
    <w:p w14:paraId="7B521B3E" w14:textId="77777777" w:rsidR="008101BD" w:rsidRPr="0084087F" w:rsidRDefault="008101BD" w:rsidP="00ED3346">
      <w:pPr>
        <w:ind w:firstLine="709"/>
        <w:jc w:val="both"/>
        <w:rPr>
          <w:color w:val="000000"/>
          <w:sz w:val="28"/>
          <w:szCs w:val="28"/>
        </w:rPr>
      </w:pPr>
      <w:r w:rsidRPr="0084087F">
        <w:rPr>
          <w:color w:val="000000"/>
          <w:sz w:val="28"/>
          <w:szCs w:val="28"/>
        </w:rPr>
        <w:t>Для понимания механизма развития творческих способностей, а значит и творческой активности, необходимо знать их свойства, к которым В. С. Кузин относит: а) художественно-творческое воображение и мышление, обеспечивающие отбор главного, наиболее существенного и характерного в явлениях действительности, конкретизацию и обобщение художественного образа, создание оригинальной композиции; б) свойства зрительной памяти, способствующие созданию ярких зрительных образов в сознании художника и помогающие успешной трансформации их в художественный образ; в) эмоциональное отношение (особенно развитые эстетические чувства) к воспринимаемому и изображаемому явлению; г) волевые свойства личности, обеспечивающие практическую реализацию творческих замыслов.</w:t>
      </w:r>
    </w:p>
    <w:p w14:paraId="17EC0978" w14:textId="77777777" w:rsidR="008101BD" w:rsidRPr="0084087F" w:rsidRDefault="008101BD" w:rsidP="00ED3346">
      <w:pPr>
        <w:ind w:firstLine="709"/>
        <w:jc w:val="both"/>
        <w:rPr>
          <w:color w:val="000000"/>
          <w:sz w:val="28"/>
          <w:szCs w:val="28"/>
        </w:rPr>
      </w:pPr>
      <w:r w:rsidRPr="0084087F">
        <w:rPr>
          <w:color w:val="000000"/>
          <w:sz w:val="28"/>
          <w:szCs w:val="28"/>
        </w:rPr>
        <w:t>Важное значение в процессе художественного творчества имеет ощущение цвета и объема изображаемого, которое мы получаем через зрительный анализатор. В психофизиологии установлено, что активность зрительного рецептора зависит от: совершенствования интенсивности и быстроты цветоощущения, целенаправленного развития зоркости глаза к цветоразличению при различном освещении и разном предметном окружении; сокращения срока адаптации к свету и цвету (в том числе при переключении глаза с ярко освещенных сторон предмета на затемненные); различения цветовых контрастов, цветового тона, светлоты и насыщенности цвета; установления взаимодействия зрительного анализатора, работающего в системе изобразительного искусства с другими анализаторами (слуховыми, вкусовыми, органическими и др.)</w:t>
      </w:r>
    </w:p>
    <w:p w14:paraId="55340274" w14:textId="77777777" w:rsidR="008101BD" w:rsidRPr="00622500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622500">
        <w:rPr>
          <w:color w:val="000000"/>
          <w:spacing w:val="-2"/>
          <w:sz w:val="28"/>
          <w:szCs w:val="28"/>
        </w:rPr>
        <w:t xml:space="preserve">Итак, для успешного развития творчества учащихся на </w:t>
      </w:r>
      <w:r w:rsidRPr="00622500">
        <w:rPr>
          <w:color w:val="000000"/>
          <w:spacing w:val="-7"/>
          <w:sz w:val="28"/>
          <w:szCs w:val="28"/>
        </w:rPr>
        <w:t xml:space="preserve">уроках </w:t>
      </w:r>
      <w:r w:rsidRPr="00622500">
        <w:rPr>
          <w:color w:val="000000"/>
          <w:spacing w:val="-7"/>
          <w:sz w:val="28"/>
          <w:szCs w:val="28"/>
        </w:rPr>
        <w:lastRenderedPageBreak/>
        <w:t>изобразительного искусства необходимо создание специальной систе</w:t>
      </w:r>
      <w:r w:rsidRPr="00622500">
        <w:rPr>
          <w:color w:val="000000"/>
          <w:spacing w:val="-9"/>
          <w:sz w:val="28"/>
          <w:szCs w:val="28"/>
        </w:rPr>
        <w:t>мы педагогических условий</w:t>
      </w:r>
      <w:r w:rsidRPr="00622500">
        <w:rPr>
          <w:color w:val="000000"/>
          <w:spacing w:val="-5"/>
          <w:sz w:val="28"/>
          <w:szCs w:val="28"/>
        </w:rPr>
        <w:t>:</w:t>
      </w:r>
    </w:p>
    <w:p w14:paraId="474F0F61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5"/>
          <w:sz w:val="28"/>
          <w:szCs w:val="28"/>
        </w:rPr>
        <w:t>-развитие интереса к изучению изобразительного искусства;</w:t>
      </w:r>
    </w:p>
    <w:p w14:paraId="3F0DE404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9"/>
          <w:sz w:val="28"/>
          <w:szCs w:val="28"/>
        </w:rPr>
        <w:t xml:space="preserve">-сочетание систематического контроля за изобразительной деятельностью </w:t>
      </w:r>
      <w:r w:rsidRPr="0084087F">
        <w:rPr>
          <w:color w:val="000000"/>
          <w:spacing w:val="-4"/>
          <w:sz w:val="28"/>
          <w:szCs w:val="28"/>
        </w:rPr>
        <w:t>школьников с педагогически целесообразной помощью им;</w:t>
      </w:r>
    </w:p>
    <w:p w14:paraId="12F136E3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6"/>
          <w:sz w:val="28"/>
          <w:szCs w:val="28"/>
        </w:rPr>
        <w:t>-воспитание у учащихся веры в свои силы, в свои творческие способно</w:t>
      </w:r>
      <w:r w:rsidRPr="0084087F">
        <w:rPr>
          <w:color w:val="000000"/>
          <w:spacing w:val="-13"/>
          <w:sz w:val="28"/>
          <w:szCs w:val="28"/>
        </w:rPr>
        <w:t>сти;</w:t>
      </w:r>
    </w:p>
    <w:p w14:paraId="4AD3563D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8"/>
          <w:sz w:val="28"/>
          <w:szCs w:val="28"/>
        </w:rPr>
        <w:t>-последовательное усложнение изобразительной деятельности, обеспече</w:t>
      </w:r>
      <w:r w:rsidRPr="0084087F">
        <w:rPr>
          <w:color w:val="000000"/>
          <w:spacing w:val="-5"/>
          <w:sz w:val="28"/>
          <w:szCs w:val="28"/>
        </w:rPr>
        <w:t>ние перспектив развития художественного творчества учащихся;</w:t>
      </w:r>
    </w:p>
    <w:p w14:paraId="28A04FB5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6"/>
          <w:sz w:val="28"/>
          <w:szCs w:val="28"/>
        </w:rPr>
        <w:t>-обучение языку изобразительного, народного, декоративно-прикладно</w:t>
      </w:r>
      <w:r w:rsidRPr="0084087F">
        <w:rPr>
          <w:color w:val="000000"/>
          <w:spacing w:val="-4"/>
          <w:sz w:val="28"/>
          <w:szCs w:val="28"/>
        </w:rPr>
        <w:t xml:space="preserve">го искусства и дизайна, освоение средств художественной выразительности </w:t>
      </w:r>
      <w:r w:rsidRPr="0084087F">
        <w:rPr>
          <w:color w:val="000000"/>
          <w:spacing w:val="-7"/>
          <w:sz w:val="28"/>
          <w:szCs w:val="28"/>
        </w:rPr>
        <w:t>пластических искусств;</w:t>
      </w:r>
    </w:p>
    <w:p w14:paraId="291E9BA9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6"/>
          <w:sz w:val="28"/>
          <w:szCs w:val="28"/>
        </w:rPr>
        <w:t>-целенаправленное, систематизированное использование искусствовед</w:t>
      </w:r>
      <w:r w:rsidRPr="0084087F">
        <w:rPr>
          <w:color w:val="000000"/>
          <w:spacing w:val="-4"/>
          <w:sz w:val="28"/>
          <w:szCs w:val="28"/>
        </w:rPr>
        <w:t>ческих рассказов или бесед, активизирующих внимание ребенка, работу его мысли, его эмоциональную и эстетическую отзывчивость;</w:t>
      </w:r>
    </w:p>
    <w:p w14:paraId="1646721F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5"/>
          <w:sz w:val="28"/>
          <w:szCs w:val="28"/>
        </w:rPr>
        <w:t>-отбор произведений изобразительного искусства для изучения;</w:t>
      </w:r>
    </w:p>
    <w:p w14:paraId="2794CCEE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3"/>
          <w:sz w:val="28"/>
          <w:szCs w:val="28"/>
        </w:rPr>
        <w:t>-использование на уроках изобразительного искусства технических средств обучения, особенно видео- и аудиоаппаратуры, компьютера, и специальных на</w:t>
      </w:r>
      <w:r w:rsidRPr="0084087F">
        <w:rPr>
          <w:color w:val="000000"/>
          <w:spacing w:val="-7"/>
          <w:sz w:val="28"/>
          <w:szCs w:val="28"/>
        </w:rPr>
        <w:t>глядных пособий;</w:t>
      </w:r>
    </w:p>
    <w:p w14:paraId="12868CBF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8"/>
          <w:sz w:val="28"/>
          <w:szCs w:val="28"/>
        </w:rPr>
        <w:t>-активное изучение детьми под руководством педагога натуры (наблюде</w:t>
      </w:r>
      <w:r w:rsidRPr="0084087F">
        <w:rPr>
          <w:color w:val="000000"/>
          <w:spacing w:val="-3"/>
          <w:sz w:val="28"/>
          <w:szCs w:val="28"/>
        </w:rPr>
        <w:t>ния, наброски и зарисовки по теме, рисование по памяти), предметов деко</w:t>
      </w:r>
      <w:r w:rsidRPr="0084087F">
        <w:rPr>
          <w:color w:val="000000"/>
          <w:spacing w:val="-6"/>
          <w:sz w:val="28"/>
          <w:szCs w:val="28"/>
        </w:rPr>
        <w:t>ративно-прикладного искусства, культуры и быта, исторических архитектур</w:t>
      </w:r>
      <w:r w:rsidRPr="0084087F">
        <w:rPr>
          <w:color w:val="000000"/>
          <w:spacing w:val="-9"/>
          <w:sz w:val="28"/>
          <w:szCs w:val="28"/>
        </w:rPr>
        <w:t>ных деталей;</w:t>
      </w:r>
    </w:p>
    <w:p w14:paraId="4ED23D66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6"/>
          <w:sz w:val="28"/>
          <w:szCs w:val="28"/>
        </w:rPr>
        <w:t>-введение в урок творческих, импровизационных и проблемных задач;</w:t>
      </w:r>
    </w:p>
    <w:p w14:paraId="728A4CDD" w14:textId="77777777" w:rsidR="00985288" w:rsidRDefault="008101BD" w:rsidP="00ED3346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 w:rsidRPr="0084087F">
        <w:rPr>
          <w:color w:val="000000"/>
          <w:spacing w:val="-7"/>
          <w:sz w:val="28"/>
          <w:szCs w:val="28"/>
        </w:rPr>
        <w:t>-применение разнообразных худо</w:t>
      </w:r>
      <w:r w:rsidR="00985288">
        <w:rPr>
          <w:color w:val="000000"/>
          <w:spacing w:val="-7"/>
          <w:sz w:val="28"/>
          <w:szCs w:val="28"/>
        </w:rPr>
        <w:t>жественных материалов и техник;</w:t>
      </w:r>
    </w:p>
    <w:p w14:paraId="3EB3C02F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9"/>
          <w:sz w:val="28"/>
          <w:szCs w:val="28"/>
        </w:rPr>
        <w:t>-смена видов изобразительной деятельности в течение учебного года;</w:t>
      </w:r>
    </w:p>
    <w:p w14:paraId="10E09555" w14:textId="77777777" w:rsidR="008101BD" w:rsidRPr="0084087F" w:rsidRDefault="008101BD" w:rsidP="00ED3346">
      <w:pPr>
        <w:shd w:val="clear" w:color="auto" w:fill="FFFFFF"/>
        <w:ind w:firstLine="709"/>
        <w:jc w:val="both"/>
        <w:rPr>
          <w:sz w:val="28"/>
          <w:szCs w:val="28"/>
        </w:rPr>
      </w:pPr>
      <w:r w:rsidRPr="0084087F">
        <w:rPr>
          <w:color w:val="000000"/>
          <w:spacing w:val="-6"/>
          <w:sz w:val="28"/>
          <w:szCs w:val="28"/>
        </w:rPr>
        <w:t>-сочетание индивидуальных и коллективных форм работы с учащимися;</w:t>
      </w:r>
    </w:p>
    <w:p w14:paraId="12CD9195" w14:textId="77777777" w:rsidR="008101BD" w:rsidRPr="0084087F" w:rsidRDefault="008101BD" w:rsidP="00ED3346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84087F">
        <w:rPr>
          <w:color w:val="000000"/>
          <w:spacing w:val="-7"/>
          <w:sz w:val="28"/>
          <w:szCs w:val="28"/>
        </w:rPr>
        <w:t>-введение в структуру урока игровых элементов и художественно-дидак</w:t>
      </w:r>
      <w:r w:rsidRPr="0084087F">
        <w:rPr>
          <w:color w:val="000000"/>
          <w:spacing w:val="-4"/>
          <w:sz w:val="28"/>
          <w:szCs w:val="28"/>
        </w:rPr>
        <w:t>тических игр; использование элементов соревнования.</w:t>
      </w:r>
    </w:p>
    <w:p w14:paraId="7356C157" w14:textId="77777777" w:rsidR="00500476" w:rsidRDefault="008101BD" w:rsidP="00ED3346">
      <w:pPr>
        <w:ind w:firstLine="709"/>
        <w:jc w:val="both"/>
        <w:rPr>
          <w:color w:val="000000"/>
          <w:sz w:val="28"/>
          <w:szCs w:val="28"/>
        </w:rPr>
      </w:pPr>
      <w:r w:rsidRPr="0084087F">
        <w:rPr>
          <w:color w:val="000000"/>
          <w:sz w:val="28"/>
          <w:szCs w:val="28"/>
        </w:rPr>
        <w:t>В заключении хочется сказать, что работа над развитием художественного творчества является одной из важных составляющих в развитии младших школьников, их творческой личности и позволяет формировать всесторонне развитую личность, что в наибольшей степени соответствует современным требованиям.</w:t>
      </w:r>
    </w:p>
    <w:p w14:paraId="624419FE" w14:textId="77777777" w:rsidR="00985288" w:rsidRDefault="00985288" w:rsidP="00ED3346">
      <w:pPr>
        <w:ind w:firstLine="709"/>
        <w:jc w:val="both"/>
        <w:rPr>
          <w:color w:val="000000"/>
          <w:sz w:val="28"/>
          <w:szCs w:val="28"/>
        </w:rPr>
      </w:pPr>
    </w:p>
    <w:p w14:paraId="69A61AFC" w14:textId="77777777" w:rsidR="00693C6C" w:rsidRDefault="00693C6C" w:rsidP="00ED3346">
      <w:pPr>
        <w:ind w:firstLine="709"/>
        <w:jc w:val="both"/>
        <w:rPr>
          <w:b/>
          <w:color w:val="000000"/>
          <w:sz w:val="28"/>
          <w:szCs w:val="28"/>
        </w:rPr>
      </w:pPr>
      <w:r w:rsidRPr="00693C6C">
        <w:rPr>
          <w:b/>
          <w:color w:val="000000"/>
          <w:sz w:val="28"/>
          <w:szCs w:val="28"/>
        </w:rPr>
        <w:t>Список используемой литературы</w:t>
      </w:r>
    </w:p>
    <w:p w14:paraId="24661D1A" w14:textId="77777777" w:rsidR="00086678" w:rsidRPr="00086678" w:rsidRDefault="00086678" w:rsidP="00ED334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6678">
        <w:rPr>
          <w:color w:val="333333"/>
          <w:sz w:val="28"/>
          <w:szCs w:val="28"/>
          <w:shd w:val="clear" w:color="auto" w:fill="FFFFFF"/>
        </w:rPr>
        <w:t>Ванслов</w:t>
      </w:r>
      <w:proofErr w:type="spellEnd"/>
      <w:r w:rsidRPr="00086678">
        <w:rPr>
          <w:color w:val="333333"/>
          <w:sz w:val="28"/>
          <w:szCs w:val="28"/>
          <w:shd w:val="clear" w:color="auto" w:fill="FFFFFF"/>
        </w:rPr>
        <w:t xml:space="preserve"> В.В. Эстетика и изобразительное искусство.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86678">
        <w:rPr>
          <w:color w:val="333333"/>
          <w:sz w:val="28"/>
          <w:szCs w:val="28"/>
          <w:shd w:val="clear" w:color="auto" w:fill="FFFFFF"/>
        </w:rPr>
        <w:t>2007г.</w:t>
      </w:r>
    </w:p>
    <w:p w14:paraId="7C7722F7" w14:textId="77777777" w:rsidR="002C32D6" w:rsidRPr="00086678" w:rsidRDefault="002C32D6" w:rsidP="00ED334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6678">
        <w:rPr>
          <w:sz w:val="28"/>
          <w:szCs w:val="28"/>
        </w:rPr>
        <w:t>Газиева</w:t>
      </w:r>
      <w:proofErr w:type="spellEnd"/>
      <w:r w:rsidRPr="00086678">
        <w:rPr>
          <w:sz w:val="28"/>
          <w:szCs w:val="28"/>
        </w:rPr>
        <w:t xml:space="preserve"> С.А. Эстетическое воспитание школьников [Текст]/ С.А. </w:t>
      </w:r>
      <w:proofErr w:type="spellStart"/>
      <w:r w:rsidRPr="00086678">
        <w:rPr>
          <w:sz w:val="28"/>
          <w:szCs w:val="28"/>
        </w:rPr>
        <w:t>Газиева</w:t>
      </w:r>
      <w:proofErr w:type="spellEnd"/>
      <w:r w:rsidRPr="00086678">
        <w:rPr>
          <w:sz w:val="28"/>
          <w:szCs w:val="28"/>
        </w:rPr>
        <w:t>. – Томск: Сибирь, 2019. – 329 с.</w:t>
      </w:r>
    </w:p>
    <w:p w14:paraId="01856A9A" w14:textId="77777777" w:rsidR="00086678" w:rsidRPr="00086678" w:rsidRDefault="00086678" w:rsidP="00ED334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6678">
        <w:rPr>
          <w:sz w:val="28"/>
          <w:szCs w:val="28"/>
          <w:shd w:val="clear" w:color="auto" w:fill="FFFFFF"/>
        </w:rPr>
        <w:t>Казакова Т.Г. Теория и методика развития детского изобразительного творчества /Т.Г. Казакова.-М.: ВЛАДОС, 2006.-255с.</w:t>
      </w:r>
    </w:p>
    <w:p w14:paraId="765735A3" w14:textId="77777777" w:rsidR="00304B87" w:rsidRPr="00304B87" w:rsidRDefault="00304B87" w:rsidP="00ED334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304B87">
        <w:rPr>
          <w:sz w:val="28"/>
          <w:szCs w:val="28"/>
        </w:rPr>
        <w:t>Корчаловская</w:t>
      </w:r>
      <w:proofErr w:type="spellEnd"/>
      <w:r w:rsidRPr="00304B87">
        <w:rPr>
          <w:sz w:val="28"/>
          <w:szCs w:val="28"/>
        </w:rPr>
        <w:t xml:space="preserve"> Н.В., Комплексные занятия по развитию </w:t>
      </w:r>
      <w:proofErr w:type="gramStart"/>
      <w:r w:rsidRPr="00304B87">
        <w:rPr>
          <w:sz w:val="28"/>
          <w:szCs w:val="28"/>
        </w:rPr>
        <w:t>творческих  способностей</w:t>
      </w:r>
      <w:proofErr w:type="gramEnd"/>
      <w:r w:rsidRPr="00304B87">
        <w:rPr>
          <w:sz w:val="28"/>
          <w:szCs w:val="28"/>
        </w:rPr>
        <w:t xml:space="preserve"> школьников: методическое пособие для учителей/ Н.А. Константинова. – М.: АСТ, 2016. – 349 с.</w:t>
      </w:r>
    </w:p>
    <w:sectPr w:rsidR="00304B87" w:rsidRPr="00304B87" w:rsidSect="00B776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43C47"/>
    <w:multiLevelType w:val="hybridMultilevel"/>
    <w:tmpl w:val="91284676"/>
    <w:lvl w:ilvl="0" w:tplc="43A8E8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BD"/>
    <w:rsid w:val="00086678"/>
    <w:rsid w:val="001B5D0C"/>
    <w:rsid w:val="002C32D6"/>
    <w:rsid w:val="002C6BD1"/>
    <w:rsid w:val="002D340D"/>
    <w:rsid w:val="00304B87"/>
    <w:rsid w:val="00500476"/>
    <w:rsid w:val="00622500"/>
    <w:rsid w:val="00693C6C"/>
    <w:rsid w:val="008101BD"/>
    <w:rsid w:val="00985288"/>
    <w:rsid w:val="009C1250"/>
    <w:rsid w:val="00B77633"/>
    <w:rsid w:val="00ED3346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C713"/>
  <w15:docId w15:val="{169D4315-D6F4-46E4-B66C-480D08F0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1B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2016-09-20T09:47:00Z</dcterms:created>
  <dcterms:modified xsi:type="dcterms:W3CDTF">2024-06-20T19:04:00Z</dcterms:modified>
</cp:coreProperties>
</file>