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Здоровьесберегающие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технологии</w:t>
      </w:r>
      <w:r>
        <w:rPr>
          <w:rFonts w:ascii="Arial" w:hAnsi="Arial" w:cs="Arial"/>
          <w:color w:val="111111"/>
          <w:sz w:val="27"/>
          <w:szCs w:val="27"/>
        </w:rPr>
        <w:t> в дошкольном образовании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, направленные на решение приоритетной задачи современного дошкольного образования - задачи сохранения, поддержания и обогащения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субъектов педагогического процесса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детском саду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детей, педагогов и родителей.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применения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Сохранение и укрепление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детей на основе комплексного и системного использования доступных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7"/>
          <w:szCs w:val="27"/>
        </w:rPr>
        <w:t> средств физического воспитания, оптимизации двигательной деятельности на свежем воздухе.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Задачами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здоровьеформирующих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 являются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Охранять и укреплять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детей</w:t>
      </w:r>
      <w:r>
        <w:rPr>
          <w:rFonts w:ascii="Arial" w:hAnsi="Arial" w:cs="Arial"/>
          <w:color w:val="111111"/>
          <w:sz w:val="27"/>
          <w:szCs w:val="27"/>
        </w:rPr>
        <w:t>, совершенствовать их физическое развитие.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Формировать у всех участников образовательного процесса осознанное отношение к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Создать оптимальные условия для психического и физического развития дошкольников.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Помочь родителям организовать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оздоровительную работу дома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Выделяются следующие виды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здоровьеформирующих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физкультурно-оздоровительные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здоровьесберегающие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образовательные технологии в детском саду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медико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профилактические;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 обеспечения социально-психологического благополучия ребенка;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технологии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здоровьесбережения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здоровье</w:t>
      </w:r>
      <w:r>
        <w:rPr>
          <w:rFonts w:ascii="Arial" w:hAnsi="Arial" w:cs="Arial"/>
          <w:color w:val="111111"/>
          <w:sz w:val="27"/>
          <w:szCs w:val="27"/>
        </w:rPr>
        <w:t> обогащения педагогов;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просвещения детей и их родителей.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 внедрения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здоровьеформирующих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анализ исходного состояния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 xml:space="preserve">, физического развития и физической подготовленности дошкольников, их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умений и навыков, а также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сберегающей среды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организация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образовательного пространства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освоение педагогами методик и приёмов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сбережения детей и взрослых внедрение разнообразных форм работы по сохранению и укреплению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для разных категорий детей и взрослых.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Система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здоровьеформирующих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оздоровительные режимы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(адаптационный, гибкий, щадящий, по сезонам, на время каникул)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комплекс закаливающих мероприятий (воздушное закаливание, хождение по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«дорожкам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хождение босиком, максимальное пребывание детей на свежем воздухе, бодрящая гимнастика);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физкультурные занятия всех типов;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традиционная двигательная деятельность детей (утренняя гимнастика, физкультурные занятия, проведение подвижных игр, прогулки) и инновационные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 оздоровления и профилактики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(сухой бассейн,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массажёры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тактильные дорожки)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организация рационального питания;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медико-профилактическая работа с детьми и родителями;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комплекс мероприятий по сохранению физического и психологического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педагогов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Физкультурно-оздоровительные технологии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Физкультурно-оздоровительная</w:t>
      </w:r>
      <w:r>
        <w:rPr>
          <w:rFonts w:ascii="Arial" w:hAnsi="Arial" w:cs="Arial"/>
          <w:color w:val="111111"/>
          <w:sz w:val="27"/>
          <w:szCs w:val="27"/>
        </w:rPr>
        <w:t> деятельность направлена на физическое развитие и укрепление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 этой деятельности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развитие физических качеств;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контроль двигательной активности и становление физической культуры дошкольников,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правильной осанки, профилактика нарушений опорно-двигательного аппарата;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воспитание привычки повседневной физической активности;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оздоровление</w:t>
      </w:r>
      <w:r>
        <w:rPr>
          <w:rFonts w:ascii="Arial" w:hAnsi="Arial" w:cs="Arial"/>
          <w:color w:val="111111"/>
          <w:sz w:val="27"/>
          <w:szCs w:val="27"/>
        </w:rPr>
        <w:t> средствами закаливания.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Физкультурно-оздоровительная</w:t>
      </w:r>
      <w:r>
        <w:rPr>
          <w:rFonts w:ascii="Arial" w:hAnsi="Arial" w:cs="Arial"/>
          <w:color w:val="111111"/>
          <w:sz w:val="27"/>
          <w:szCs w:val="27"/>
        </w:rPr>
        <w:t> 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повышения двигательного статуса детей оказывает большое влияние двигательный режим. Вся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физкультурно-оздоровительная</w:t>
      </w:r>
      <w:r>
        <w:rPr>
          <w:rFonts w:ascii="Arial" w:hAnsi="Arial" w:cs="Arial"/>
          <w:color w:val="111111"/>
          <w:sz w:val="27"/>
          <w:szCs w:val="27"/>
        </w:rPr>
        <w:t> работа мной строится с учётом структуры усовершенствованного двигательного режима для детей младшего и среднего,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старшего</w:t>
      </w:r>
      <w:r>
        <w:rPr>
          <w:rFonts w:ascii="Arial" w:hAnsi="Arial" w:cs="Arial"/>
          <w:color w:val="111111"/>
          <w:sz w:val="27"/>
          <w:szCs w:val="27"/>
        </w:rPr>
        <w:t> дошкольного возраста.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оздоровительной</w:t>
      </w:r>
      <w:r>
        <w:rPr>
          <w:rFonts w:ascii="Arial" w:hAnsi="Arial" w:cs="Arial"/>
          <w:color w:val="111111"/>
          <w:sz w:val="27"/>
          <w:szCs w:val="27"/>
        </w:rPr>
        <w:t> работы в дошкольном учреждении.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дошкольном учреждении ежедневно мной предусмотрено несколько форм физического воспитания детей, что способствует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>укреплению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и позволяет обеспечить необходимую двигательную активность детей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работе с детьми обязательно соблюдаю основные принципы закаливания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Осуществление закаливание при условии, что ребёнок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Недопустимость проведения закаливающих процедур при наличии у ребёнка отрицательных эмоциональных реакций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(страха, плача, беспокойства)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Систематичность и постоянство закаливания (а не от случая к случаю.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наибольшей эффективности закаливания нами обеспечиваются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Чёткая организация теплового и воздушного режима в помещении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«температурная»</w:t>
      </w:r>
      <w:r>
        <w:rPr>
          <w:rFonts w:ascii="Arial" w:hAnsi="Arial" w:cs="Arial"/>
          <w:color w:val="111111"/>
          <w:sz w:val="27"/>
          <w:szCs w:val="27"/>
        </w:rPr>
        <w:t> гигиена);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Рациональная, не перегревающая одежда детей;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Соблюдение режима прогулок во все времена года;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Одной из самых действенных закаливающих процедур в повседневной жизни является прогулка. Для того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прогулка давала эффект, мной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Прогулка – один из важнейших режимных моментов, во время, которого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окружающей действительности, что так важно для приобретения ребёнком жизненного опыта.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стараюсь</w:t>
      </w:r>
      <w:r>
        <w:rPr>
          <w:rFonts w:ascii="Arial" w:hAnsi="Arial" w:cs="Arial"/>
          <w:color w:val="111111"/>
          <w:sz w:val="27"/>
          <w:szCs w:val="27"/>
        </w:rPr>
        <w:t> соблюдать оптимальный режим двигательной активности, регулирую допустимую нагрузку, изменяя игровую ситуацию, увеличивая или уменьшая количество повторений.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Кроме подвижных игр,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я широко использую разнообразные упражнения в основных видах движений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-Бег и ходьба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-Прыжки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-Метание, бросание и ловля мяча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-Упражнения на полосе препятствий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Проводимые на свежем воздухе физические упражнения способствуют функциональному совершенствованию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детского организма</w:t>
      </w:r>
      <w:r>
        <w:rPr>
          <w:rFonts w:ascii="Arial" w:hAnsi="Arial" w:cs="Arial"/>
          <w:color w:val="111111"/>
          <w:sz w:val="27"/>
          <w:szCs w:val="27"/>
        </w:rPr>
        <w:t>, повышению его работоспособности, развитию защитных сил по отношению к неблагоприятным факторам внешней среды. Мной собрана картотека подвижных игр на прогулках и в помещении.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Безусловно, особое значение в воспитании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</w:t>
      </w:r>
      <w:r>
        <w:rPr>
          <w:rFonts w:ascii="Arial" w:hAnsi="Arial" w:cs="Arial"/>
          <w:color w:val="111111"/>
          <w:sz w:val="27"/>
          <w:szCs w:val="27"/>
        </w:rPr>
        <w:t> ребёнка в дошкольном учреждении придаётся развитию движений и физической культуры на физкультурных занятиях. Причём,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каждом возрастном периоде физкультурные занятия имеют разную направленность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среднем возрасте – развивают физические качества, прежде всего, выносливость и силу;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 </w:t>
      </w:r>
      <w:hyperlink r:id="rId4" w:tooltip="Старшая группа" w:history="1">
        <w:r w:rsidRPr="003369F6">
          <w:rPr>
            <w:rFonts w:ascii="Arial" w:hAnsi="Arial" w:cs="Arial"/>
            <w:color w:val="111111"/>
            <w:sz w:val="27"/>
            <w:szCs w:val="27"/>
          </w:rPr>
          <w:t>старших группах</w:t>
        </w:r>
      </w:hyperlink>
      <w:r>
        <w:rPr>
          <w:rFonts w:ascii="Arial" w:hAnsi="Arial" w:cs="Arial"/>
          <w:color w:val="111111"/>
          <w:sz w:val="27"/>
          <w:szCs w:val="27"/>
        </w:rPr>
        <w:t> – формируют потребность в движении, развивают двигательные способности и самостоятельность.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Именно поэтому использую разнообразные варианты проведения физкультурных занятий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*Занятия по традиционной схеме;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*Занятия, состоящие из набора подвижных игр большой, средней и малой интенсивности;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*Занятия-соревнования, где дети в ходе различных эстафет двух команд выявляют победителей;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*Занятия серии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которые могут быть включены и в сетку занятий в качестве познавательного развития. В ходе таких занятий детям даю представления о строении собственного тела, назначении органов, о том, что полезно и вредно для человеческого организма, а также прививаю элементарные навыки по уходу за собой и оказанию первой помощи. Эти занятия имеют огромное значение в воспитании у ребёнка потребности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 образе 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Одним из важнейших компонентов укрепления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оздоровления детского организма</w:t>
      </w:r>
      <w:r>
        <w:rPr>
          <w:rFonts w:ascii="Arial" w:hAnsi="Arial" w:cs="Arial"/>
          <w:color w:val="111111"/>
          <w:sz w:val="27"/>
          <w:szCs w:val="27"/>
        </w:rPr>
        <w:t>, а также организации двигательного режима ребёнка, направленного на поднятие эмоционального и мышечного тонуса детей, является утренняя гимнастика.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Утренняя гимнастика проводится ежедневно до завтрака, в течение 10–12 минут на воздухе или в помещении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зависимости от погодных условий)</w:t>
      </w:r>
      <w:r>
        <w:rPr>
          <w:rFonts w:ascii="Arial" w:hAnsi="Arial" w:cs="Arial"/>
          <w:color w:val="111111"/>
          <w:sz w:val="27"/>
          <w:szCs w:val="27"/>
        </w:rPr>
        <w:t>. В течение всей утренней гимнастики, проводимой в помещении, форточки остаются открытыми, дети занимаются в физкультурной форме.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утренней гимнастики составляют упражнения, рекомендованные программой для данной возрастной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, разученные предварительно на физкультурном занятии и хорошо знакомые детям.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перерывах между занятиями, особенно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старших группах детского сада</w:t>
      </w:r>
      <w:r>
        <w:rPr>
          <w:rFonts w:ascii="Arial" w:hAnsi="Arial" w:cs="Arial"/>
          <w:color w:val="111111"/>
          <w:sz w:val="27"/>
          <w:szCs w:val="27"/>
        </w:rPr>
        <w:t>, провожу двигательную разминку.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времени, доступны детям с разным уровнем двигательной активности.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провожу физкультминутки.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психоэмоциональное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напряжение.</w:t>
      </w:r>
    </w:p>
    <w:p w:rsidR="003369F6" w:rsidRDefault="003369F6" w:rsidP="003369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Физкультминутки провожу по мере необходимости во время занятий по развитию речи, формированию элементарных математических представлений и т. д. Длительность составляет 3-5 минут.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стараюсь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проводить в многочисленных формах</w:t>
      </w:r>
      <w:r>
        <w:rPr>
          <w:rFonts w:ascii="Arial" w:hAnsi="Arial" w:cs="Arial"/>
          <w:color w:val="111111"/>
          <w:sz w:val="27"/>
          <w:szCs w:val="27"/>
        </w:rPr>
        <w:t xml:space="preserve">: в виде упражнений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общеразвивающего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воздействия (движения головы, рук, туловища,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ног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одвижной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 Наряду с различными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оздоровительными</w:t>
      </w:r>
      <w:r>
        <w:rPr>
          <w:rFonts w:ascii="Arial" w:hAnsi="Arial" w:cs="Arial"/>
          <w:color w:val="111111"/>
          <w:sz w:val="27"/>
          <w:szCs w:val="27"/>
        </w:rPr>
        <w:t> мероприятиями провожу и гимнастику после дневного сна,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Разминка в постели.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общеразвивающего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воздействия.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Упражнения выполняются из разных положений</w:t>
      </w:r>
      <w:r>
        <w:rPr>
          <w:rFonts w:ascii="Arial" w:hAnsi="Arial" w:cs="Arial"/>
          <w:color w:val="111111"/>
          <w:sz w:val="27"/>
          <w:szCs w:val="27"/>
        </w:rPr>
        <w:t>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групповую</w:t>
      </w:r>
      <w:r>
        <w:rPr>
          <w:rFonts w:ascii="Arial" w:hAnsi="Arial" w:cs="Arial"/>
          <w:color w:val="111111"/>
          <w:sz w:val="27"/>
          <w:szCs w:val="27"/>
        </w:rPr>
        <w:t> комнату и под музыку выполняют произвольные танцевальные, музыкально – ритмические или другие движения.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Гимнастика игрового характера. Состоит из 3-6 имитационных упражнений.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 подражают движениям птиц, животных, растений, создают различные образы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«лыжник»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«конькобежец»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«петрушка»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«цветок»</w:t>
      </w:r>
      <w:r>
        <w:rPr>
          <w:rFonts w:ascii="Arial" w:hAnsi="Arial" w:cs="Arial"/>
          <w:color w:val="111111"/>
          <w:sz w:val="27"/>
          <w:szCs w:val="27"/>
        </w:rPr>
        <w:t>).</w:t>
      </w:r>
      <w:proofErr w:type="gramEnd"/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Пробежки по массажным дорожкам.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(1-1.5мин.)</w:t>
      </w:r>
      <w:r>
        <w:rPr>
          <w:rFonts w:ascii="Arial" w:hAnsi="Arial" w:cs="Arial"/>
          <w:color w:val="111111"/>
          <w:sz w:val="27"/>
          <w:szCs w:val="27"/>
        </w:rPr>
        <w:t xml:space="preserve"> и снова переходят на спокойную ходьбу с дыхательными упражнениями. Это способствует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развитию выносливости, координации движений, формированию стопы и укреплению организма детей.</w:t>
      </w:r>
    </w:p>
    <w:p w:rsidR="003369F6" w:rsidRDefault="003369F6" w:rsidP="003369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сколько положительных эмоций,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следовательно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получают дети на спортивных праздниках и досугах. Традиционно мной проводится каникулярная неделя, где дети принимают участие в "Весёлых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стартах</w:t>
      </w:r>
      <w:r>
        <w:rPr>
          <w:rFonts w:ascii="Arial" w:hAnsi="Arial" w:cs="Arial"/>
          <w:color w:val="111111"/>
          <w:sz w:val="27"/>
          <w:szCs w:val="27"/>
        </w:rPr>
        <w:t>", в игре "Зов джунглей" и других мероприятиях, показывая уровень своего физического развития, получают эмоциональный заряд от своих достижений. Особенно детям нравится, когда в праздниках активное участие принимают мамы и папы. Такие праздники носят название "Семейные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старты</w:t>
      </w:r>
      <w:r>
        <w:rPr>
          <w:rFonts w:ascii="Arial" w:hAnsi="Arial" w:cs="Arial"/>
          <w:color w:val="111111"/>
          <w:sz w:val="27"/>
          <w:szCs w:val="27"/>
        </w:rPr>
        <w:t>", "Папа, мама, я - спортивная семья".</w:t>
      </w:r>
    </w:p>
    <w:p w:rsidR="00BB270C" w:rsidRDefault="003369F6"/>
    <w:sectPr w:rsidR="00BB270C" w:rsidSect="00A6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F6"/>
    <w:rsid w:val="003369F6"/>
    <w:rsid w:val="004C2609"/>
    <w:rsid w:val="00A631F9"/>
    <w:rsid w:val="00B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9F6"/>
    <w:rPr>
      <w:b/>
      <w:bCs/>
    </w:rPr>
  </w:style>
  <w:style w:type="character" w:styleId="a5">
    <w:name w:val="Hyperlink"/>
    <w:basedOn w:val="a0"/>
    <w:uiPriority w:val="99"/>
    <w:semiHidden/>
    <w:unhideWhenUsed/>
    <w:rsid w:val="00336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star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11337</Characters>
  <Application>Microsoft Office Word</Application>
  <DocSecurity>0</DocSecurity>
  <Lines>94</Lines>
  <Paragraphs>26</Paragraphs>
  <ScaleCrop>false</ScaleCrop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2024-06-24T17:28:00Z</dcterms:created>
  <dcterms:modified xsi:type="dcterms:W3CDTF">2024-06-24T17:30:00Z</dcterms:modified>
</cp:coreProperties>
</file>