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6C" w:rsidRDefault="00075384" w:rsidP="009D6E6C">
      <w:pPr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Тема: «</w:t>
      </w:r>
      <w:r w:rsidRPr="00075384">
        <w:rPr>
          <w:rFonts w:asciiTheme="majorBidi" w:hAnsiTheme="majorBidi" w:cstheme="majorBidi"/>
          <w:sz w:val="28"/>
          <w:szCs w:val="28"/>
        </w:rPr>
        <w:t>Использование технологии проблемного обучения на уроках музыки</w:t>
      </w:r>
      <w:r w:rsidRPr="00075384">
        <w:rPr>
          <w:rFonts w:asciiTheme="majorBidi" w:hAnsiTheme="majorBidi" w:cstheme="majorBidi"/>
          <w:sz w:val="28"/>
          <w:szCs w:val="28"/>
        </w:rPr>
        <w:t>»</w:t>
      </w:r>
      <w:r w:rsidRPr="00075384">
        <w:rPr>
          <w:rFonts w:asciiTheme="majorBidi" w:hAnsiTheme="majorBidi" w:cstheme="majorBidi"/>
          <w:sz w:val="28"/>
          <w:szCs w:val="28"/>
        </w:rPr>
        <w:t>.</w:t>
      </w:r>
    </w:p>
    <w:p w:rsidR="009D6E6C" w:rsidRDefault="009D6E6C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9D6E6C">
        <w:rPr>
          <w:rFonts w:asciiTheme="majorBidi" w:hAnsiTheme="majorBidi" w:cstheme="majorBidi"/>
          <w:sz w:val="28"/>
          <w:szCs w:val="28"/>
        </w:rPr>
        <w:t>Обновление образования сегодня требует от педагогов знания тенденций инновационных изменений, интерактивных форм и методов обучения, владения технологиями и современными методами,  направленных на развитие интеллектуально-творческой личности, при всем их многообразии.</w:t>
      </w:r>
      <w:bookmarkStart w:id="0" w:name="_GoBack"/>
      <w:bookmarkEnd w:id="0"/>
    </w:p>
    <w:p w:rsidR="009D6E6C" w:rsidRDefault="009D6E6C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9D6E6C">
        <w:rPr>
          <w:rFonts w:asciiTheme="majorBidi" w:hAnsiTheme="majorBidi" w:cstheme="majorBidi"/>
          <w:sz w:val="28"/>
          <w:szCs w:val="28"/>
        </w:rPr>
        <w:t>Задача учителя – сделать творческую деятельность потребностью, а искусство – необходимой частью жизни ребенка.</w:t>
      </w:r>
    </w:p>
    <w:p w:rsidR="009D6E6C" w:rsidRPr="009D6E6C" w:rsidRDefault="009D6E6C" w:rsidP="009D6E6C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9D6E6C">
        <w:rPr>
          <w:rFonts w:asciiTheme="majorBidi" w:hAnsiTheme="majorBidi" w:cstheme="majorBidi"/>
          <w:sz w:val="28"/>
          <w:szCs w:val="28"/>
        </w:rPr>
        <w:t>Урок музыки – урок искусства. Благодаря этой специфике проблемное обучение и творческое настолько переплетаются, как две стороны медали. Потому что, любое творческое задание предполагает создание поисковой ситуации, способствующей самостоятельному поиску ответов и способов деятельности. Творческая природа музыкального искусства открывает особенно большие возможности для творчества учителя музыки.</w:t>
      </w:r>
    </w:p>
    <w:p w:rsidR="009D6E6C" w:rsidRPr="009D6E6C" w:rsidRDefault="009D6E6C" w:rsidP="009D6E6C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9D6E6C">
        <w:rPr>
          <w:rFonts w:asciiTheme="majorBidi" w:hAnsiTheme="majorBidi" w:cstheme="majorBidi"/>
          <w:sz w:val="28"/>
          <w:szCs w:val="28"/>
        </w:rPr>
        <w:t>Чтобы музыкальное образование стало действительно развивающим, надо, чтобы деятельность учащихся на уроках музыкального искусства осуществлялась как художественная по содержанию и учебная по форме.</w:t>
      </w:r>
    </w:p>
    <w:p w:rsidR="00075384" w:rsidRP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Сейчас обществу нужны люди активные, умеющие творчески мыслить, способные принимать нестандартные решения.</w:t>
      </w:r>
    </w:p>
    <w:p w:rsidR="00075384" w:rsidRP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Одной из возможностей развития и достижения таких качеств у личности является </w:t>
      </w:r>
      <w:r w:rsidRPr="00075384">
        <w:rPr>
          <w:rFonts w:asciiTheme="majorBidi" w:hAnsiTheme="majorBidi" w:cstheme="majorBidi"/>
          <w:b/>
          <w:bCs/>
          <w:sz w:val="28"/>
          <w:szCs w:val="28"/>
        </w:rPr>
        <w:t>технология проблемного обучения, проблемный урок,</w:t>
      </w:r>
      <w:r w:rsidRPr="00075384">
        <w:rPr>
          <w:rFonts w:asciiTheme="majorBidi" w:hAnsiTheme="majorBidi" w:cstheme="majorBidi"/>
          <w:sz w:val="28"/>
          <w:szCs w:val="28"/>
          <w:u w:val="single"/>
        </w:rPr>
        <w:t> </w:t>
      </w:r>
      <w:r w:rsidRPr="00075384">
        <w:rPr>
          <w:rFonts w:asciiTheme="majorBidi" w:hAnsiTheme="majorBidi" w:cstheme="majorBidi"/>
          <w:sz w:val="28"/>
          <w:szCs w:val="28"/>
        </w:rPr>
        <w:t>положительными моментами которого могут стать активизация развивающего потенциала обучения, самостоятельная поисковая деятельность, высокий познавательный уровень, субъект – субъектные отношения, личностная включенность всех участников в процесс обучения, его практическая направленность.</w:t>
      </w:r>
    </w:p>
    <w:p w:rsidR="00075384" w:rsidRP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Постоянная постановка перед учащимися проблемных задач, проблемных ситуаций приводит к тому, что ученик не «пасует» перед проблемами, а стремиться их разрешить. Ведь проблема – это всегда препятствие. Преодоление препятствий – движение, неизменный спутник развития. Воистину верны слова Льва Толстого о том, что «знания только тогда знания, когда они приобретаются усилиями своей мысли, а не одной лишь памятью»</w:t>
      </w:r>
      <w:proofErr w:type="gramStart"/>
      <w:r w:rsidRPr="00075384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07538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75384">
        <w:rPr>
          <w:rFonts w:asciiTheme="majorBidi" w:hAnsiTheme="majorBidi" w:cstheme="majorBidi"/>
          <w:sz w:val="28"/>
          <w:szCs w:val="28"/>
        </w:rPr>
        <w:t>т</w:t>
      </w:r>
      <w:proofErr w:type="gramEnd"/>
      <w:r w:rsidRPr="00075384">
        <w:rPr>
          <w:rFonts w:asciiTheme="majorBidi" w:hAnsiTheme="majorBidi" w:cstheme="majorBidi"/>
          <w:sz w:val="28"/>
          <w:szCs w:val="28"/>
        </w:rPr>
        <w:t>ехнология проблемного обучения имеет ряд положительных характеристик и преимуществ:</w:t>
      </w:r>
    </w:p>
    <w:p w:rsidR="00075384" w:rsidRPr="00075384" w:rsidRDefault="00075384" w:rsidP="009D6E6C">
      <w:pPr>
        <w:numPr>
          <w:ilvl w:val="0"/>
          <w:numId w:val="1"/>
        </w:numPr>
        <w:spacing w:after="0" w:line="240" w:lineRule="auto"/>
        <w:ind w:left="-490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Новую информацию учащиеся получают в ходе решения теоретических и практических проблем.</w:t>
      </w:r>
    </w:p>
    <w:p w:rsidR="00075384" w:rsidRPr="00075384" w:rsidRDefault="00075384" w:rsidP="009D6E6C">
      <w:pPr>
        <w:numPr>
          <w:ilvl w:val="0"/>
          <w:numId w:val="1"/>
        </w:numPr>
        <w:spacing w:after="0" w:line="240" w:lineRule="auto"/>
        <w:ind w:left="-490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В ходе решения проблемы учащийся преодолевают все трудности, его активность и самостоятельность достигают высокого уровня.</w:t>
      </w:r>
    </w:p>
    <w:p w:rsidR="00075384" w:rsidRPr="00075384" w:rsidRDefault="00075384" w:rsidP="009D6E6C">
      <w:pPr>
        <w:numPr>
          <w:ilvl w:val="0"/>
          <w:numId w:val="1"/>
        </w:numPr>
        <w:spacing w:after="0" w:line="240" w:lineRule="auto"/>
        <w:ind w:left="-490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Темпы передачи информации зависят от самих учащихся.</w:t>
      </w:r>
    </w:p>
    <w:p w:rsidR="00075384" w:rsidRPr="00075384" w:rsidRDefault="00075384" w:rsidP="009D6E6C">
      <w:pPr>
        <w:numPr>
          <w:ilvl w:val="0"/>
          <w:numId w:val="1"/>
        </w:numPr>
        <w:spacing w:after="0" w:line="240" w:lineRule="auto"/>
        <w:ind w:left="-490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Повышенная активность учащихся способствует развитию положительных мотивов учения.</w:t>
      </w:r>
    </w:p>
    <w:p w:rsidR="00075384" w:rsidRPr="00075384" w:rsidRDefault="00075384" w:rsidP="009D6E6C">
      <w:pPr>
        <w:numPr>
          <w:ilvl w:val="0"/>
          <w:numId w:val="1"/>
        </w:numPr>
        <w:spacing w:after="0" w:line="240" w:lineRule="auto"/>
        <w:ind w:left="-490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Результаты обучения относительно высокие и устойчивые. Учащиеся легче применяют полученные знания в новых ситуациях и одновременно развивают свои умения и творческие способности.</w:t>
      </w:r>
    </w:p>
    <w:p w:rsidR="00075384" w:rsidRP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Технология проблемного обучения позволяет:</w:t>
      </w:r>
    </w:p>
    <w:p w:rsidR="00075384" w:rsidRP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lastRenderedPageBreak/>
        <w:t>- определять проблему в различных ситуациях, принимать ответственное решение, оценивать последствия своего решения;</w:t>
      </w:r>
    </w:p>
    <w:p w:rsidR="00075384" w:rsidRP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- ставить цель своей деятельности, определять условия для её реализации, планировать и организовывать процесс её достижения, то есть разрабатывать технологии, адекватные задаче;</w:t>
      </w:r>
    </w:p>
    <w:p w:rsidR="00075384" w:rsidRP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- осуществлять рефлексию и самооценку, оценку своей деятельности и её результатов;</w:t>
      </w:r>
    </w:p>
    <w:p w:rsidR="00075384" w:rsidRP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- выбирать для себя нормы деятельности и поведения адекватные ситуации.</w:t>
      </w:r>
    </w:p>
    <w:p w:rsidR="00075384" w:rsidRP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b/>
          <w:bCs/>
          <w:sz w:val="28"/>
          <w:szCs w:val="28"/>
        </w:rPr>
        <w:t>Главные цели проблемного обучения:</w:t>
      </w:r>
    </w:p>
    <w:p w:rsidR="00075384" w:rsidRPr="00075384" w:rsidRDefault="00075384" w:rsidP="00075384">
      <w:pPr>
        <w:numPr>
          <w:ilvl w:val="0"/>
          <w:numId w:val="2"/>
        </w:numPr>
        <w:spacing w:after="0" w:line="240" w:lineRule="auto"/>
        <w:ind w:left="-490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Развитие мышления и способностей учащихся, развитие творческих умений.</w:t>
      </w:r>
    </w:p>
    <w:p w:rsidR="00075384" w:rsidRPr="00075384" w:rsidRDefault="00075384" w:rsidP="00075384">
      <w:pPr>
        <w:numPr>
          <w:ilvl w:val="0"/>
          <w:numId w:val="2"/>
        </w:numPr>
        <w:spacing w:after="0" w:line="240" w:lineRule="auto"/>
        <w:ind w:left="-490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Усвоение учащимися знаний, умений, добытых в ходе активного поиска и самостоятельного решения проблем, в результате эти знания, умения более прочные, чем при традиционном обучении.</w:t>
      </w:r>
    </w:p>
    <w:p w:rsidR="00075384" w:rsidRPr="00075384" w:rsidRDefault="00075384" w:rsidP="00075384">
      <w:pPr>
        <w:numPr>
          <w:ilvl w:val="0"/>
          <w:numId w:val="2"/>
        </w:numPr>
        <w:spacing w:after="0" w:line="240" w:lineRule="auto"/>
        <w:ind w:left="-490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Воспитание активной творческой личности учащегося, умеющего видеть, ставить и разрешать нестандартные проблемы.</w:t>
      </w:r>
    </w:p>
    <w:p w:rsidR="00075384" w:rsidRPr="00075384" w:rsidRDefault="00075384" w:rsidP="00075384">
      <w:pPr>
        <w:numPr>
          <w:ilvl w:val="0"/>
          <w:numId w:val="2"/>
        </w:numPr>
        <w:spacing w:after="0" w:line="240" w:lineRule="auto"/>
        <w:ind w:left="-490"/>
        <w:rPr>
          <w:rFonts w:asciiTheme="majorBidi" w:hAnsiTheme="majorBidi" w:cstheme="majorBidi"/>
          <w:sz w:val="28"/>
          <w:szCs w:val="28"/>
        </w:rPr>
      </w:pPr>
      <w:r w:rsidRPr="00075384">
        <w:rPr>
          <w:rFonts w:asciiTheme="majorBidi" w:hAnsiTheme="majorBidi" w:cstheme="majorBidi"/>
          <w:sz w:val="28"/>
          <w:szCs w:val="28"/>
        </w:rPr>
        <w:t>Развитие профессионального проблемного мышления.</w:t>
      </w:r>
    </w:p>
    <w:p w:rsidR="00075384" w:rsidRDefault="009D6E6C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  <w:r w:rsidRPr="009D6E6C">
        <w:rPr>
          <w:rFonts w:asciiTheme="majorBidi" w:hAnsiTheme="majorBidi" w:cstheme="majorBidi"/>
          <w:sz w:val="28"/>
          <w:szCs w:val="28"/>
        </w:rPr>
        <w:t>Таким образом, мы можем сделать вывод о том, что системно-</w:t>
      </w:r>
      <w:proofErr w:type="spellStart"/>
      <w:r w:rsidRPr="009D6E6C">
        <w:rPr>
          <w:rFonts w:asciiTheme="majorBidi" w:hAnsiTheme="majorBidi" w:cstheme="majorBidi"/>
          <w:sz w:val="28"/>
          <w:szCs w:val="28"/>
        </w:rPr>
        <w:t>деятельностный</w:t>
      </w:r>
      <w:proofErr w:type="spellEnd"/>
      <w:r w:rsidRPr="009D6E6C">
        <w:rPr>
          <w:rFonts w:asciiTheme="majorBidi" w:hAnsiTheme="majorBidi" w:cstheme="majorBidi"/>
          <w:sz w:val="28"/>
          <w:szCs w:val="28"/>
        </w:rPr>
        <w:t xml:space="preserve"> подход, в частности технология проблемно-диалогического обучения являются основой организации современного урока музыки. Именно данный подход и технология направлены на всестороннее развитие личности ребенка, способствуют самостоятельной познавательной деятельности школьника, в ходе которой он учится самостоятельно принимать решения, отбирать информацию, интерпретировать результат своей деятельности.</w:t>
      </w:r>
    </w:p>
    <w:p w:rsid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</w:p>
    <w:p w:rsid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</w:p>
    <w:p w:rsid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</w:p>
    <w:p w:rsid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</w:p>
    <w:p w:rsid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</w:p>
    <w:p w:rsid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</w:p>
    <w:p w:rsid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</w:p>
    <w:p w:rsid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</w:p>
    <w:p w:rsidR="00075384" w:rsidRDefault="00075384" w:rsidP="00075384">
      <w:pPr>
        <w:spacing w:after="0" w:line="240" w:lineRule="auto"/>
        <w:ind w:left="-794"/>
        <w:rPr>
          <w:rFonts w:asciiTheme="majorBidi" w:hAnsiTheme="majorBidi" w:cstheme="majorBidi"/>
          <w:sz w:val="28"/>
          <w:szCs w:val="28"/>
        </w:rPr>
      </w:pPr>
    </w:p>
    <w:sectPr w:rsidR="0007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24F5"/>
    <w:multiLevelType w:val="multilevel"/>
    <w:tmpl w:val="E610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B22D5"/>
    <w:multiLevelType w:val="multilevel"/>
    <w:tmpl w:val="DF8A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2E"/>
    <w:rsid w:val="00075384"/>
    <w:rsid w:val="001F3FC0"/>
    <w:rsid w:val="0084764C"/>
    <w:rsid w:val="009D6E6C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2024-06-13T13:44:00Z</dcterms:created>
  <dcterms:modified xsi:type="dcterms:W3CDTF">2024-06-13T14:04:00Z</dcterms:modified>
</cp:coreProperties>
</file>