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>Муниципальное образовательное учреждение дополнительного образования Детско-юношеская спортивная школа «Русич» Шарьинского муниципального района Костромской области</w:t>
      </w: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Анализ учебно-тренировочного занятия по волейболу</w:t>
      </w: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  <w:r>
        <w:rPr>
          <w:rStyle w:val="c1"/>
          <w:color w:val="000000"/>
        </w:rPr>
        <w:t>Инструктор-методист: Л.А. Шиловская</w:t>
      </w: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>2022</w:t>
      </w:r>
      <w:bookmarkStart w:id="0" w:name="_GoBack"/>
      <w:bookmarkEnd w:id="0"/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>Анализ учебно-тренировочного занятия по волейболу</w:t>
      </w: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u w:val="single"/>
        </w:rPr>
      </w:pPr>
      <w:r>
        <w:rPr>
          <w:rStyle w:val="c1"/>
          <w:color w:val="000000"/>
        </w:rPr>
        <w:t xml:space="preserve">Дата проведения учебно-тренировочного занятия: </w:t>
      </w:r>
      <w:r>
        <w:rPr>
          <w:rStyle w:val="c1"/>
          <w:color w:val="000000"/>
          <w:u w:val="single"/>
        </w:rPr>
        <w:t>12.10.2022</w:t>
      </w: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u w:val="single"/>
        </w:rPr>
      </w:pPr>
      <w:r>
        <w:rPr>
          <w:rStyle w:val="c1"/>
          <w:color w:val="000000"/>
        </w:rPr>
        <w:t xml:space="preserve">Программа </w:t>
      </w:r>
      <w:r>
        <w:rPr>
          <w:rStyle w:val="c1"/>
          <w:color w:val="000000"/>
          <w:u w:val="single"/>
        </w:rPr>
        <w:t>«Волейбол 2» по ПФДОД</w:t>
      </w: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u w:val="single"/>
        </w:rPr>
      </w:pPr>
      <w:r>
        <w:rPr>
          <w:rStyle w:val="c1"/>
          <w:color w:val="000000"/>
        </w:rPr>
        <w:t xml:space="preserve">Тренер-преподаватель: </w:t>
      </w:r>
      <w:r>
        <w:rPr>
          <w:rStyle w:val="c1"/>
          <w:color w:val="000000"/>
          <w:u w:val="single"/>
        </w:rPr>
        <w:t>Шеперина Т.В.</w:t>
      </w: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u w:val="single"/>
        </w:rPr>
      </w:pPr>
      <w:r>
        <w:rPr>
          <w:rStyle w:val="c1"/>
          <w:color w:val="000000"/>
        </w:rPr>
        <w:t xml:space="preserve">Место проведения: </w:t>
      </w:r>
      <w:r>
        <w:rPr>
          <w:rStyle w:val="c1"/>
          <w:color w:val="000000"/>
          <w:u w:val="single"/>
        </w:rPr>
        <w:t>Шекшемская школа (спортзал)</w:t>
      </w: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Задачи учебно-тренировочного занятия:</w:t>
      </w: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</w:pPr>
      <w:r>
        <w:rPr>
          <w:rStyle w:val="c1"/>
          <w:color w:val="000000"/>
        </w:rPr>
        <w:t>1.Техника, тактические действия в защите.</w:t>
      </w: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</w:rPr>
        <w:t>2. Работать над общей физической подготовкой обучающихся</w:t>
      </w: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3. Воспитывать умения работы в команде, взаимодействовать в коллективе.</w:t>
      </w:r>
    </w:p>
    <w:p w:rsidR="002E05E6" w:rsidRDefault="002E05E6" w:rsidP="002E05E6">
      <w:pPr>
        <w:pStyle w:val="c10"/>
        <w:shd w:val="clear" w:color="auto" w:fill="FFFFFF"/>
        <w:spacing w:before="0" w:beforeAutospacing="0" w:after="0" w:afterAutospacing="0"/>
        <w:jc w:val="both"/>
      </w:pP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Подготовка к учебно-тренировочному занятию: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1. Плана-конспекта имеет краткую форму, в соответствии с программой. Составлен аккуратно.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2.  Программные требования по задачам занятия соблюдались.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</w:rPr>
        <w:t xml:space="preserve">3. При составлении конспекта были подобранные средства, такие как физические упражнения, направленные на реализацию поставленных задач, подобран инвентарь и оборудование. 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</w:pPr>
      <w:r>
        <w:rPr>
          <w:rStyle w:val="c1"/>
          <w:color w:val="000000"/>
        </w:rPr>
        <w:t>В подготовительной, основной, заключительной частей учебно-тренировочного занятия был учет психофизиологических, педагогических закономерностей обучения, уровня физического развития, физической и технико-тактической подготовленности занимающихся, использовались словесные и наглядные общепедагогические методы, а также методы интервального и кругового упражнения, в соответствии с задачами учебно-тренировочного занятия и стадией обучения.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4. Организационно – методические указания представлены в полной мере.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Организация учебно-тренировочного занятия предполагает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Место для проведения тренировки подготовлено. Оборудование: волейбольные мячи, сетка, свисток. Всё соответствует санитарно-гигиеническое нормам.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Тренер-преподаватель и обучающиеся одеты в спортивную форму и в сменной обуви.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Времени в учебно-тренировочном занятии по его частям и видам упражнении распределения рационально. Использовалась вся площадка зала.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Применялся словесный метод в организации работы и методы выполнения упражнений в каждой из частей тренировки,</w:t>
      </w:r>
      <w:r>
        <w:rPr>
          <w:rStyle w:val="c2"/>
          <w:color w:val="FFFFFF"/>
        </w:rPr>
        <w:t> </w:t>
      </w:r>
      <w:r>
        <w:rPr>
          <w:rStyle w:val="c1"/>
          <w:color w:val="000000"/>
        </w:rPr>
        <w:t>их содержанию соответствовало задачам учебно-тренировочного занятия, возрасту обучающихся. Целесообразное использование размещений, построение, перестроение и передвижение.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Были соблюдены техники безопасности в процессе проведения учебно-тренировочных занятии.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Характеристика средств: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 подготовительной части, использовались специально-подготовительные и подводящие упражнения.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iCs/>
          <w:color w:val="000000"/>
        </w:rPr>
        <w:t>Разминка: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Спокойный бег по всему залу;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восстановление дыхания.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iCs/>
          <w:color w:val="000000"/>
        </w:rPr>
        <w:t>Специальные беговые упражнения: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Бег с высоким подниманием бедра;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1"/>
          <w:color w:val="000000"/>
        </w:rPr>
        <w:t>Захлёст</w:t>
      </w:r>
      <w:proofErr w:type="spellEnd"/>
      <w:r>
        <w:rPr>
          <w:rStyle w:val="c1"/>
          <w:color w:val="000000"/>
        </w:rPr>
        <w:t xml:space="preserve"> голени;  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Прыжок вверх на каждый шаг, колено к груди;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приставной шаг с имитацией приёма мяча сверху и снизу: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правым, левым боком; прыжки вверх (колени к груди);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Восстановление дыхания.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iCs/>
          <w:color w:val="000000"/>
        </w:rPr>
        <w:t>Общеразвивающие упражнения в движении: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Наклоны головы вперёд, назад, влево, вправо;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lastRenderedPageBreak/>
        <w:t>Круговые движения головы вправо, влево;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Круговые движения в плечевом суставе вперёд, назад;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Скручивания тела вправо, влево на каждый шаг;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Наклоны к носкам на каждый шаг;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Разминка голеностопа и запястья;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iCs/>
          <w:color w:val="000000"/>
        </w:rPr>
        <w:t>Растягивающие упражнения: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сидя, наклоны к прямым ногам носки на себя, от себя;</w:t>
      </w:r>
      <w:r>
        <w:rPr>
          <w:color w:val="000000"/>
        </w:rPr>
        <w:t xml:space="preserve"> </w:t>
      </w:r>
      <w:r>
        <w:rPr>
          <w:rStyle w:val="c1"/>
          <w:color w:val="000000"/>
        </w:rPr>
        <w:t>наклоны к правой, левой ноге;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лёжа на животе, руки с стороны, касаемся правой руки левой ногой, левой руки правой ногой;</w:t>
      </w:r>
      <w:r>
        <w:rPr>
          <w:rStyle w:val="c2"/>
          <w:color w:val="FFFFFF"/>
        </w:rPr>
        <w:t> </w:t>
      </w:r>
      <w:r>
        <w:rPr>
          <w:rStyle w:val="c1"/>
          <w:color w:val="000000"/>
        </w:rPr>
        <w:t>лёжа на спине, руки с стороны, касаемся правой руки левой ногой, левой руки правой ногой;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iCs/>
          <w:color w:val="000000"/>
        </w:rPr>
        <w:t>Подводящие упражнения: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Прыжки из положения сидя на коленях;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 основной части учебно-тренировочного занятия рациональная последовательность предложенного материала осуществлялась правильно. Основа заключалась на совершенствование техники защиты.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1. Передача сверху двумя руками;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2. Передача мяча снизу двумя руками;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3. Верхняя и нижняя передача в тройках со сменой мест;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4. Нападение в тройках от сетки;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5. Атака со связующим;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6. Приёмы защиты в 6 зоне;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7.Игра в волейбол на две стороны.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 заключительной части тренировочного процесса проводилась рефлексия, построение и подведение итогов.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 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Использование методов обучения.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</w:rPr>
        <w:t xml:space="preserve">-Содержание занятия оптимальное, методы обучения - словесный, наглядный. </w:t>
      </w:r>
      <w:proofErr w:type="gramStart"/>
      <w:r>
        <w:rPr>
          <w:rStyle w:val="c1"/>
          <w:color w:val="000000"/>
        </w:rPr>
        <w:t>Словесные методы</w:t>
      </w:r>
      <w:proofErr w:type="gramEnd"/>
      <w:r>
        <w:rPr>
          <w:rStyle w:val="c1"/>
          <w:color w:val="000000"/>
        </w:rPr>
        <w:t xml:space="preserve"> используемые педагогом во время занятия, соответствуют задачам занятия, а переданная информация – содержательна и познавательна. Объяснения четко, кратко, понятно, соответствуют конкретному учащемуся, грамотно используется спортивная терминология и методические приемы. Общая культура речи педагога грамотная, понятная обучающимся.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</w:pPr>
      <w:r>
        <w:rPr>
          <w:rStyle w:val="c1"/>
          <w:color w:val="000000"/>
        </w:rPr>
        <w:t>В методах практического разучивания упражнений применялся целостный метод. Использовались практические методы для овладения техникой игрового приема. Применялись подводящие упражнения для большего изучения</w:t>
      </w:r>
      <w:r>
        <w:rPr>
          <w:rStyle w:val="c21"/>
          <w:color w:val="000000"/>
        </w:rPr>
        <w:t> </w:t>
      </w:r>
      <w:r>
        <w:rPr>
          <w:rStyle w:val="c1"/>
          <w:color w:val="000000"/>
        </w:rPr>
        <w:t>техника тактические действий в защите.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 методах предупреждения и исправления ошибок, применялся словесный и наглядный метод. Тренер-преподаватель при разборе и при объяснении упражнений проговаривал методические указания. Если кому-то, что-то было не понятно, педагог подходил и всё подробно объяснял, если что-то не получалось, то указывал на ошибки и помогал их решать.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Методика воспитания физических качеств.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Тренер-преподаватель пользоваться наглядным методом, грамотно выбирая место на площадке, технично выполняет упражнение, одновременно объясняя их роль и правильную технику выполнения.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-Целостный метод практического разучивания, соответствует особенностям занимающихся, решаемым задачам и соблюдению последовательности.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-Вся деятельность обучающихся направлена на развитие универсальных тренировочных действий. Педагогом использовались приемы активизации познавательной деятельности – постановка проблемных задач, использование технологии уровневой дифференциации.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lastRenderedPageBreak/>
        <w:t>-Были созданы условия для личностного развития обучающегося, независимо от индивидуальных способностей и был определён оптимальный уровень физической активности для каждого обучающегося, с учетом физических возможностей.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Воспитательная работа педагога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 учебно-тренировочном занятии, тренер использован словесный метод. Адекватно оценивал всех занимающихся, исправляя ошибки и указывая методические указания. Давал указания, как нужно исправлять ошибки, чтобы улучшить результат.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</w:rPr>
        <w:t xml:space="preserve">Проводилась игра на сплочение команды. 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</w:pPr>
      <w:r>
        <w:rPr>
          <w:rStyle w:val="c1"/>
          <w:color w:val="000000"/>
        </w:rPr>
        <w:t>- Тренер хорошо владеет группой, формирует сознательные отношения, обеспечивает заинтересованность обучающихся различными способами.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</w:rPr>
      </w:pPr>
      <w:r>
        <w:rPr>
          <w:rStyle w:val="c0"/>
          <w:b/>
          <w:bCs/>
          <w:color w:val="000000"/>
        </w:rPr>
        <w:t xml:space="preserve">Выводы и предложения: 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</w:pPr>
      <w:r>
        <w:rPr>
          <w:rStyle w:val="c0"/>
          <w:bCs/>
          <w:color w:val="000000"/>
        </w:rPr>
        <w:t xml:space="preserve">Тренер-преподаватель передавал обучающимся необходимые знания и умения, тем самым показав образовательную ценность учебно-тренировочного занятия. 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2. Оздоровительная ценность учебно-тренировочного занятия четко прослеживалась в выполнении обучающимися упражнений на двигательные качества, развитие выносливости для основных групп мышц, при выполнение ОРУ.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</w:rPr>
        <w:t xml:space="preserve">3. На учебно-тренировочном занятии видна командная работа. 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</w:pPr>
      <w:r>
        <w:rPr>
          <w:rStyle w:val="c1"/>
          <w:color w:val="000000"/>
        </w:rPr>
        <w:t xml:space="preserve">4. На протяжении всего учебно-тренировочного занятия отмечается эффективность обратной связи со всеми обучающимися. Обучающиеся активны. Они показали умение продуктивно работать, наблюдать, делать выводы, анализировать и обобщать свои знания. Также обучающиеся показали наличие навыков самоконтроля и взаимоконтроля. Психологический климат на занятии позитивный. </w:t>
      </w:r>
    </w:p>
    <w:p w:rsidR="002E05E6" w:rsidRDefault="002E05E6" w:rsidP="002E05E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5. Недостатков на учебно-тренировочном занятии и конкретные практические рекомендации по совершенствованию педагогического мастерства не наблюдалось.</w:t>
      </w:r>
    </w:p>
    <w:p w:rsidR="002E05E6" w:rsidRDefault="002E05E6" w:rsidP="002E0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5E6" w:rsidRDefault="002E05E6" w:rsidP="002E0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5E6" w:rsidRDefault="002E05E6" w:rsidP="002E0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Инструктор-методист: Л.А. Шиловская</w:t>
      </w:r>
    </w:p>
    <w:p w:rsidR="002E05E6" w:rsidRDefault="002E05E6" w:rsidP="002E05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анализом учебно-тренировочного занятия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ознакомлена: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  тренер-преподаватель </w:t>
      </w:r>
    </w:p>
    <w:p w:rsidR="002E05E6" w:rsidRDefault="002E05E6" w:rsidP="002E05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Т.В. Шеперина</w:t>
      </w:r>
    </w:p>
    <w:p w:rsidR="002E05E6" w:rsidRDefault="002E05E6" w:rsidP="002E05E6"/>
    <w:p w:rsidR="00FC5CFC" w:rsidRDefault="00FC5CFC"/>
    <w:sectPr w:rsidR="00FC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E6"/>
    <w:rsid w:val="002E05E6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DEF9"/>
  <w15:chartTrackingRefBased/>
  <w15:docId w15:val="{96FCED4A-5187-4E33-A8D8-B87E3C13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5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E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E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05E6"/>
  </w:style>
  <w:style w:type="character" w:customStyle="1" w:styleId="c1">
    <w:name w:val="c1"/>
    <w:basedOn w:val="a0"/>
    <w:rsid w:val="002E05E6"/>
  </w:style>
  <w:style w:type="character" w:customStyle="1" w:styleId="c2">
    <w:name w:val="c2"/>
    <w:basedOn w:val="a0"/>
    <w:rsid w:val="002E05E6"/>
  </w:style>
  <w:style w:type="character" w:customStyle="1" w:styleId="c21">
    <w:name w:val="c21"/>
    <w:basedOn w:val="a0"/>
    <w:rsid w:val="002E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2024-06-10T08:08:00Z</dcterms:created>
  <dcterms:modified xsi:type="dcterms:W3CDTF">2024-06-10T08:09:00Z</dcterms:modified>
</cp:coreProperties>
</file>