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B2" w:rsidRPr="00A1278F" w:rsidRDefault="000502B2" w:rsidP="00050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502B2">
        <w:rPr>
          <w:rFonts w:ascii="Times New Roman" w:hAnsi="Times New Roman" w:cs="Times New Roman"/>
          <w:b/>
          <w:sz w:val="24"/>
        </w:rPr>
        <w:t>Тема: Актуальность введения нов</w:t>
      </w:r>
      <w:r w:rsidR="004708A5">
        <w:rPr>
          <w:rFonts w:ascii="Times New Roman" w:hAnsi="Times New Roman" w:cs="Times New Roman"/>
          <w:b/>
          <w:sz w:val="24"/>
        </w:rPr>
        <w:t>ого предмета «Вероятность и статистика</w:t>
      </w:r>
      <w:r w:rsidRPr="000502B2">
        <w:rPr>
          <w:rFonts w:ascii="Times New Roman" w:hAnsi="Times New Roman" w:cs="Times New Roman"/>
          <w:b/>
          <w:sz w:val="24"/>
        </w:rPr>
        <w:t>»</w:t>
      </w:r>
      <w:r w:rsidR="00A1278F" w:rsidRPr="00A1278F">
        <w:rPr>
          <w:rFonts w:ascii="Times New Roman" w:hAnsi="Times New Roman" w:cs="Times New Roman"/>
          <w:b/>
          <w:sz w:val="24"/>
        </w:rPr>
        <w:t xml:space="preserve"> </w:t>
      </w:r>
      <w:r w:rsidR="00A1278F">
        <w:rPr>
          <w:rFonts w:ascii="Times New Roman" w:hAnsi="Times New Roman" w:cs="Times New Roman"/>
          <w:b/>
          <w:sz w:val="24"/>
        </w:rPr>
        <w:t>в школе</w:t>
      </w:r>
    </w:p>
    <w:p w:rsidR="000502B2" w:rsidRPr="000502B2" w:rsidRDefault="000502B2" w:rsidP="00050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502B2">
        <w:rPr>
          <w:rFonts w:ascii="Times New Roman" w:hAnsi="Times New Roman" w:cs="Times New Roman"/>
          <w:b/>
          <w:sz w:val="24"/>
        </w:rPr>
        <w:t>Ав</w:t>
      </w:r>
      <w:r w:rsidR="004708A5">
        <w:rPr>
          <w:rFonts w:ascii="Times New Roman" w:hAnsi="Times New Roman" w:cs="Times New Roman"/>
          <w:b/>
          <w:sz w:val="24"/>
        </w:rPr>
        <w:t>тор: Быкова А.В.</w:t>
      </w:r>
    </w:p>
    <w:p w:rsidR="000502B2" w:rsidRPr="000502B2" w:rsidRDefault="004708A5" w:rsidP="00050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МАОУ «СОШ «Аврора»</w:t>
      </w:r>
    </w:p>
    <w:p w:rsidR="00F42A7A" w:rsidRDefault="004708A5" w:rsidP="008C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2023-2024 учебном году был введен новый предмет «Вероятность и статистика</w:t>
      </w:r>
      <w:r w:rsidR="008C5589">
        <w:rPr>
          <w:rFonts w:ascii="Times New Roman" w:hAnsi="Times New Roman" w:cs="Times New Roman"/>
          <w:sz w:val="24"/>
        </w:rPr>
        <w:t>». По поводу этого новшества существует множество обсуж</w:t>
      </w:r>
      <w:bookmarkStart w:id="0" w:name="_GoBack"/>
      <w:bookmarkEnd w:id="0"/>
      <w:r w:rsidR="008C5589">
        <w:rPr>
          <w:rFonts w:ascii="Times New Roman" w:hAnsi="Times New Roman" w:cs="Times New Roman"/>
          <w:sz w:val="24"/>
        </w:rPr>
        <w:t xml:space="preserve">дений и споров. Возникает масса вопросов, есть ли необходимость выделять в отдельный предмет именно этот раздел математики. </w:t>
      </w:r>
    </w:p>
    <w:p w:rsidR="008C5589" w:rsidRDefault="008C5589" w:rsidP="008C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Рассматривая каждый предмет и каждую науку с точки зрения формирования функциональной грамотности у учащихся, можно </w:t>
      </w:r>
      <w:r w:rsidR="004708A5">
        <w:rPr>
          <w:rFonts w:ascii="Times New Roman" w:hAnsi="Times New Roman" w:cs="Times New Roman"/>
          <w:sz w:val="24"/>
        </w:rPr>
        <w:t>сказать, что «Вероятность и статистика</w:t>
      </w:r>
      <w:r>
        <w:rPr>
          <w:rFonts w:ascii="Times New Roman" w:hAnsi="Times New Roman" w:cs="Times New Roman"/>
          <w:sz w:val="24"/>
        </w:rPr>
        <w:t>»</w:t>
      </w:r>
      <w:r w:rsidR="00D8086A">
        <w:rPr>
          <w:rFonts w:ascii="Times New Roman" w:hAnsi="Times New Roman" w:cs="Times New Roman"/>
          <w:sz w:val="24"/>
        </w:rPr>
        <w:t xml:space="preserve"> охватывает все направления, начиная от читательской грамотности заканчивая креативным мышлением.</w:t>
      </w:r>
    </w:p>
    <w:p w:rsidR="00D8086A" w:rsidRDefault="00D8086A" w:rsidP="00D8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>Изучение теории вероятности и статистики в школе имеет множество перспектив в нескольких областях жизни, включая науку, бизнес, экономику, финансы, проведение исследований и принятие обоснованных решений.</w:t>
      </w:r>
    </w:p>
    <w:p w:rsidR="00D8086A" w:rsidRDefault="00D8086A" w:rsidP="00D8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>Вот несколько перспектив изучения теории вероятности и статистики в школе:</w:t>
      </w:r>
    </w:p>
    <w:p w:rsidR="00D8086A" w:rsidRDefault="00D8086A" w:rsidP="00D808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>Наука: знание статистики и вероятности необходимо для проведения экспериментов и анализа данных в различных областях науки, включая физику, химию, биологию, медицину и другие.</w:t>
      </w:r>
    </w:p>
    <w:p w:rsidR="00D8086A" w:rsidRDefault="00D8086A" w:rsidP="00D808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 xml:space="preserve"> Бизнес и экономика: знание статистики помогает делать точные прогнозы, определять риски и принимать обоснованные решения в бизнесе и экономике.</w:t>
      </w:r>
    </w:p>
    <w:p w:rsidR="00D8086A" w:rsidRDefault="00D8086A" w:rsidP="00D808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 xml:space="preserve"> Финансы: статистика помогает сделать точные прогнозы и принимать обоснованные решения при инвестировании денег, прогнозировании цен на фондовом рынке и анализе рисков.</w:t>
      </w:r>
    </w:p>
    <w:p w:rsidR="00D8086A" w:rsidRDefault="00D8086A" w:rsidP="00D808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>Исследования: знание методов статистического анализа и проведения опросов позволяет проводить научные исследования и анализировать результаты.</w:t>
      </w:r>
    </w:p>
    <w:p w:rsidR="00D8086A" w:rsidRDefault="00D8086A" w:rsidP="00D808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8086A">
        <w:rPr>
          <w:rFonts w:ascii="Times New Roman" w:hAnsi="Times New Roman" w:cs="Times New Roman"/>
          <w:sz w:val="24"/>
        </w:rPr>
        <w:t>Технологии: знание статистики и вероятности необходимо для работы с машинным обучением, искусственным интеллектом и анализом больших данных.</w:t>
      </w:r>
    </w:p>
    <w:p w:rsidR="000502B2" w:rsidRDefault="00D8086A" w:rsidP="0070203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502B2">
        <w:rPr>
          <w:rFonts w:ascii="Times New Roman" w:hAnsi="Times New Roman" w:cs="Times New Roman"/>
          <w:sz w:val="24"/>
        </w:rPr>
        <w:t>Личная жизнь: знание вероятности и статистики помогает принимать информированные решения в различных ситуациях, таких как выбор страховки, планирование бюджета, оценка рисков и т.д.</w:t>
      </w:r>
    </w:p>
    <w:p w:rsidR="00D8086A" w:rsidRPr="000502B2" w:rsidRDefault="000502B2" w:rsidP="00050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02B2">
        <w:rPr>
          <w:rFonts w:ascii="Times New Roman" w:hAnsi="Times New Roman" w:cs="Times New Roman"/>
          <w:sz w:val="24"/>
        </w:rPr>
        <w:t>Т</w:t>
      </w:r>
      <w:r w:rsidR="00D8086A" w:rsidRPr="000502B2">
        <w:rPr>
          <w:rFonts w:ascii="Times New Roman" w:hAnsi="Times New Roman" w:cs="Times New Roman"/>
          <w:sz w:val="24"/>
        </w:rPr>
        <w:t>аким образом, изучение теории вероятности и статистики в школе имеет множество перспектив и может пригодиться в различных областях жизни.</w:t>
      </w:r>
    </w:p>
    <w:p w:rsidR="00D8086A" w:rsidRDefault="00D8086A" w:rsidP="00D8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очень важно и легко показать насколько этот предмет востребован и перспективен в современном мире, при обучении новым специальностям.</w:t>
      </w:r>
    </w:p>
    <w:p w:rsidR="00D8086A" w:rsidRDefault="00D8086A" w:rsidP="008C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Проведя небольшое исследование наиболее перспективных профессий в рамках стремительно развивающихся технологий можно выделить несколько направлений, которые наиболее востребованы: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Data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Scientist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Data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Analyst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обработкой больших объемов данных, анализом данных, созданием прогнозных моделей и принятием решений на основе данных.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Специалист по искусственному интеллекту/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Machine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Learning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Engineer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разработкой алгоритмов и моделей машинного обучения.</w:t>
      </w:r>
    </w:p>
    <w:p w:rsidR="00D8086A" w:rsidRPr="00D8086A" w:rsidRDefault="00D8086A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С</w:t>
      </w:r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пециалист по </w:t>
      </w:r>
      <w:proofErr w:type="spellStart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кибербезопасности</w:t>
      </w:r>
      <w:proofErr w:type="spellEnd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/</w:t>
      </w:r>
      <w:proofErr w:type="spellStart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Cybersecurity</w:t>
      </w:r>
      <w:proofErr w:type="spellEnd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Specialist</w:t>
      </w:r>
      <w:proofErr w:type="spellEnd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с ростом интернет-технологий и развитием цифровой экономики все более востребованы специалисты по защите от </w:t>
      </w:r>
      <w:proofErr w:type="spellStart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кибератак</w:t>
      </w:r>
      <w:proofErr w:type="spellEnd"/>
      <w:r w:rsidR="008C5589"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 обеспечению безопасности данных и информационных систем.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Инженер по разработке программного обеспечения/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Software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Developer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разработкой программного обеспечения и созданием новых технологий.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Аналитик социальных сетей/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Social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Media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Analyst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анализом данных, полученных из социальных сетей, и использованием этих данных для принятия маркетинговых решений.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Электротехник/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Electrical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Engineer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проектированием, установкой и обслуживанием систем электроснабжения и электроники.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Робототехник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Robotics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Engineer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разработкой и программированием роботов и искусственного интеллекта.</w:t>
      </w:r>
    </w:p>
    <w:p w:rsidR="00D8086A" w:rsidRPr="00D8086A" w:rsidRDefault="008C5589" w:rsidP="00D8086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Эксперт в области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блокчейна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/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Blockchain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expert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профессии, связанные с разработкой и применением технологии </w:t>
      </w:r>
      <w:proofErr w:type="spellStart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блокчейн</w:t>
      </w:r>
      <w:proofErr w:type="spellEnd"/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в различных областях экономики.</w:t>
      </w:r>
    </w:p>
    <w:p w:rsidR="008C5589" w:rsidRPr="00D8086A" w:rsidRDefault="008C5589" w:rsidP="00D808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8086A">
        <w:rPr>
          <w:rFonts w:ascii="Times New Roman" w:hAnsi="Times New Roman" w:cs="Times New Roman"/>
          <w:color w:val="222222"/>
          <w:sz w:val="24"/>
          <w:shd w:val="clear" w:color="auto" w:fill="FFFFFF"/>
        </w:rPr>
        <w:t>Конечно, это не полный список профессий, которые сегодня могут быть наи</w:t>
      </w:r>
      <w:r w:rsid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более перспективными, но даже этот список дает представление о востребованности аналитических способностей, знаний статистики, теории вероятности и других инструментов логической обработки данных.</w:t>
      </w:r>
    </w:p>
    <w:p w:rsidR="000502B2" w:rsidRDefault="008C5589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Знание теории вероятности и статистики может пригодиться в многих профессиональных областях, где нужно работать с данными или принимать решения на основе статистических параметров. Ниже приведены некоторые профессии, в которых знание теории вероятности и статистики является важным:</w:t>
      </w:r>
    </w:p>
    <w:p w:rsidR="000502B2" w:rsidRDefault="008C5589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 xml:space="preserve">1. </w:t>
      </w:r>
      <w:proofErr w:type="spellStart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Data</w:t>
      </w:r>
      <w:proofErr w:type="spellEnd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scientist</w:t>
      </w:r>
      <w:proofErr w:type="spellEnd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/</w:t>
      </w:r>
      <w:proofErr w:type="spellStart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data</w:t>
      </w:r>
      <w:proofErr w:type="spellEnd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analyst</w:t>
      </w:r>
      <w:proofErr w:type="spellEnd"/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 профессионалы, работающие в области обработки данных. Они используют статистические методы и модели для анализа и интерпретации данных.</w:t>
      </w:r>
    </w:p>
    <w:p w:rsidR="000502B2" w:rsidRDefault="008C5589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2. Финансист - знание статистики и вероятности необходимо для анализа данных и рисков на финансовых рынках.</w:t>
      </w:r>
    </w:p>
    <w:p w:rsidR="000502B2" w:rsidRDefault="008C5589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3. Маркетолог - знание статистики необходимо для анализа данных рынка и анализа эффективности рекламных кампаний.</w:t>
      </w:r>
    </w:p>
    <w:p w:rsidR="000502B2" w:rsidRDefault="000502B2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4</w:t>
      </w:r>
      <w:r w:rsidR="008C5589"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. Исследователь - профессионалы, которые занимаются сбором, обработкой и анализом данных, используя статистические методы.</w:t>
      </w:r>
    </w:p>
    <w:p w:rsidR="000502B2" w:rsidRDefault="008C5589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5. Бизнес-аналитик - профессионал, который использует численные методы анализа для принятия бизнес-решений.</w:t>
      </w:r>
    </w:p>
    <w:p w:rsidR="008C5589" w:rsidRDefault="008C5589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502B2">
        <w:rPr>
          <w:rFonts w:ascii="Times New Roman" w:hAnsi="Times New Roman" w:cs="Times New Roman"/>
          <w:color w:val="222222"/>
          <w:sz w:val="24"/>
          <w:shd w:val="clear" w:color="auto" w:fill="FFFFFF"/>
        </w:rPr>
        <w:t>6. Страховой аналитик</w:t>
      </w:r>
    </w:p>
    <w:p w:rsidR="00D30700" w:rsidRPr="000502B2" w:rsidRDefault="00D30700" w:rsidP="00050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Проанализировав востребованность и острую актуальность знаний по предмету «Теория вероятности», можно сделать вывод, что введение этого предмета как самостоятельного является крайне обоснованным и логичным в рамках современного рынка труда и перспективах развития науки и запросах работодателей.</w:t>
      </w:r>
    </w:p>
    <w:sectPr w:rsidR="00D30700" w:rsidRPr="0005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940C5"/>
    <w:multiLevelType w:val="hybridMultilevel"/>
    <w:tmpl w:val="32569E7A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714B2842"/>
    <w:multiLevelType w:val="hybridMultilevel"/>
    <w:tmpl w:val="6798B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89"/>
    <w:rsid w:val="000502B2"/>
    <w:rsid w:val="004708A5"/>
    <w:rsid w:val="008C5589"/>
    <w:rsid w:val="00A1278F"/>
    <w:rsid w:val="00D30700"/>
    <w:rsid w:val="00D8086A"/>
    <w:rsid w:val="00F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E676"/>
  <w15:chartTrackingRefBased/>
  <w15:docId w15:val="{2AFEBF49-76D5-440D-90C8-94DD36E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5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Алена Викторовна Быкова</cp:lastModifiedBy>
  <cp:revision>2</cp:revision>
  <cp:lastPrinted>2024-06-20T09:37:00Z</cp:lastPrinted>
  <dcterms:created xsi:type="dcterms:W3CDTF">2024-06-20T09:37:00Z</dcterms:created>
  <dcterms:modified xsi:type="dcterms:W3CDTF">2024-06-20T09:37:00Z</dcterms:modified>
</cp:coreProperties>
</file>