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7B" w:rsidRPr="00862EC9" w:rsidRDefault="002C387B" w:rsidP="0086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t>Медиаурок с применением технологии развития критического мышления</w:t>
      </w:r>
    </w:p>
    <w:p w:rsidR="002C387B" w:rsidRPr="00862EC9" w:rsidRDefault="00064F1A" w:rsidP="00862E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Биология, 8 класс</w:t>
      </w:r>
    </w:p>
    <w:p w:rsidR="002C387B" w:rsidRPr="00D72293" w:rsidRDefault="00D72293" w:rsidP="00862E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72293">
        <w:rPr>
          <w:rFonts w:ascii="Times New Roman" w:hAnsi="Times New Roman"/>
          <w:b/>
          <w:sz w:val="44"/>
          <w:szCs w:val="44"/>
        </w:rPr>
        <w:t>Нарушение осанки. Плоскостопие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2C387B" w:rsidRPr="00862EC9" w:rsidTr="00044F64">
        <w:tc>
          <w:tcPr>
            <w:tcW w:w="3681" w:type="dxa"/>
          </w:tcPr>
          <w:p w:rsidR="002C387B" w:rsidRPr="00862EC9" w:rsidRDefault="002C387B" w:rsidP="00862EC9">
            <w:pPr>
              <w:rPr>
                <w:rFonts w:ascii="Times New Roman" w:hAnsi="Times New Roman"/>
                <w:sz w:val="24"/>
                <w:szCs w:val="24"/>
              </w:rPr>
            </w:pPr>
            <w:r w:rsidRPr="00862EC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5670" w:type="dxa"/>
          </w:tcPr>
          <w:p w:rsidR="002C387B" w:rsidRPr="00862EC9" w:rsidRDefault="002C387B" w:rsidP="00862EC9">
            <w:pPr>
              <w:rPr>
                <w:rFonts w:ascii="Times New Roman" w:hAnsi="Times New Roman"/>
                <w:sz w:val="24"/>
                <w:szCs w:val="24"/>
              </w:rPr>
            </w:pPr>
            <w:r w:rsidRPr="00862EC9">
              <w:rPr>
                <w:rFonts w:ascii="Times New Roman" w:hAnsi="Times New Roman"/>
                <w:sz w:val="24"/>
                <w:szCs w:val="24"/>
              </w:rPr>
              <w:t>Разработала Зверько Татьяна Александровна,</w:t>
            </w:r>
          </w:p>
          <w:p w:rsidR="002C387B" w:rsidRPr="00862EC9" w:rsidRDefault="002C387B" w:rsidP="00862EC9">
            <w:pPr>
              <w:rPr>
                <w:rFonts w:ascii="Times New Roman" w:hAnsi="Times New Roman"/>
                <w:sz w:val="24"/>
                <w:szCs w:val="24"/>
              </w:rPr>
            </w:pPr>
            <w:r w:rsidRPr="00862EC9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</w:p>
          <w:p w:rsidR="002C387B" w:rsidRPr="00862EC9" w:rsidRDefault="002C387B" w:rsidP="00862EC9">
            <w:pPr>
              <w:rPr>
                <w:rFonts w:ascii="Times New Roman" w:hAnsi="Times New Roman"/>
                <w:sz w:val="24"/>
                <w:szCs w:val="24"/>
              </w:rPr>
            </w:pPr>
            <w:r w:rsidRPr="00862EC9">
              <w:rPr>
                <w:rFonts w:ascii="Times New Roman" w:hAnsi="Times New Roman"/>
                <w:sz w:val="24"/>
                <w:szCs w:val="24"/>
              </w:rPr>
              <w:t>МБОУ СОШ № 26 с. Краснокумского Георгиевского городского округа Ставропольского края</w:t>
            </w:r>
          </w:p>
        </w:tc>
      </w:tr>
    </w:tbl>
    <w:p w:rsidR="002C387B" w:rsidRPr="00862EC9" w:rsidRDefault="002C387B" w:rsidP="00862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F64" w:rsidRPr="00862EC9" w:rsidRDefault="00044F64" w:rsidP="00862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t>Введение</w:t>
      </w:r>
    </w:p>
    <w:p w:rsidR="00044F64" w:rsidRPr="00862EC9" w:rsidRDefault="00044F64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Можем ли мы научить детей чему либо, если при этом не учимся сами? </w:t>
      </w:r>
    </w:p>
    <w:p w:rsidR="00044F64" w:rsidRPr="00862EC9" w:rsidRDefault="00044F64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Уже нельзя однажды научиться, чтобы потом всю жизнь быть квалифицированным специалистом. Непрерывное образование превращается в жизненную необходимость.   Современное образование, рассчитанное на перспективу, должно строиться на основе двух принципов: умения быстро ориентироваться в стремительно растущем потоке информации и находить нужное, и умения осмыслить и применить полученную информацию.  Получая новую информацию, ученики должны научиться рассматривать ее с различных точек зрения, делать выводы относительно ее точности и ценности.</w:t>
      </w:r>
    </w:p>
    <w:p w:rsidR="00044F64" w:rsidRPr="00862EC9" w:rsidRDefault="00044F64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И применение технологии развития критического мышления на уроках поможет им в этом. Особенно это актуально для одаренных ребят.</w:t>
      </w:r>
    </w:p>
    <w:p w:rsidR="00044F64" w:rsidRPr="00862EC9" w:rsidRDefault="00044F64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Формирование критического мышления школьников, основанное на универсальном умении работать с информацией (находить, отбирать, анализировать информацию, оценивать ее достоверность и т. д.), является одной из актуальных задач современного образования. Способность анализировать информацию с позиции логики, умение выносить обоснованные суждения, решения и применять полученные результаты, как в стандартных, так и в нестандартных ситуациях в значительной степени способствует успешной самореализации личности.</w:t>
      </w:r>
    </w:p>
    <w:p w:rsidR="00474A86" w:rsidRPr="00862EC9" w:rsidRDefault="00044F64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Давайте рассмотрим применение данной технологии на уроке биологии</w:t>
      </w:r>
    </w:p>
    <w:p w:rsidR="00474A86" w:rsidRPr="00862EC9" w:rsidRDefault="00474A86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Тема урока – «</w:t>
      </w:r>
      <w:r w:rsidR="00D72293" w:rsidRPr="00D72293">
        <w:rPr>
          <w:rFonts w:ascii="Times New Roman" w:hAnsi="Times New Roman"/>
          <w:sz w:val="24"/>
          <w:szCs w:val="24"/>
        </w:rPr>
        <w:t>Нарушение осанки. Плоскостопие</w:t>
      </w:r>
      <w:r w:rsidRPr="00862EC9">
        <w:rPr>
          <w:rFonts w:ascii="Times New Roman" w:hAnsi="Times New Roman"/>
          <w:sz w:val="24"/>
          <w:szCs w:val="24"/>
        </w:rPr>
        <w:t xml:space="preserve">». </w:t>
      </w:r>
    </w:p>
    <w:p w:rsidR="00D72293" w:rsidRDefault="00D72293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AF8" w:rsidRPr="00862EC9" w:rsidRDefault="008F2AF8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В чем же специфика образовательной технологии развития критического мышления? Во-первых, учебный процесс строится на научно-обоснованных закономерностях взаимодействия личности и информации. Во-вторых, фазы этой технологии (вызов, осмысление, рефлексия) инструментально обеспечены таким образом, что преподаватель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В-третьих, стратегии технологии позволяют все обучение проводить на основе принципов сотрудничества, совместного планирования и осмысленности. </w:t>
      </w:r>
    </w:p>
    <w:p w:rsidR="008F2AF8" w:rsidRPr="00862EC9" w:rsidRDefault="008F2AF8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Термин «технология» в данном случае не подразумевает алгоритмическую заданность, механистичность. В данном случае, это, скорее, открытая система стратегий, обусловливающих процесс формирования самостоятельного, критически мыслящего специалиста.</w:t>
      </w:r>
    </w:p>
    <w:p w:rsidR="008F2AF8" w:rsidRPr="00862EC9" w:rsidRDefault="008F2AF8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Любая форма работы, любой метод, стратегия, используемые в образовательной технологии развития критического мышления основывается на следовании трем фазам. Термин «фаза» указывает на нечеткость границ окончания одного этапа познания (в отличие, например, от технологии программированного обучения).</w:t>
      </w:r>
    </w:p>
    <w:p w:rsidR="00044F64" w:rsidRPr="00862EC9" w:rsidRDefault="00044F64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t>Тип урока:</w:t>
      </w:r>
      <w:r w:rsidRPr="00862EC9">
        <w:rPr>
          <w:rFonts w:ascii="Times New Roman" w:hAnsi="Times New Roman"/>
          <w:sz w:val="24"/>
          <w:szCs w:val="24"/>
        </w:rPr>
        <w:t> комбинированный.</w:t>
      </w:r>
    </w:p>
    <w:p w:rsidR="00D72293" w:rsidRPr="00D72293" w:rsidRDefault="002C387B" w:rsidP="00D7229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62EC9">
        <w:rPr>
          <w:rFonts w:ascii="Times New Roman" w:hAnsi="Times New Roman"/>
          <w:b/>
          <w:sz w:val="24"/>
          <w:szCs w:val="24"/>
        </w:rPr>
        <w:t>Цель урока</w:t>
      </w:r>
      <w:r w:rsidR="00D72293" w:rsidRPr="00D72293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:</w:t>
      </w:r>
      <w:r w:rsidR="00D72293" w:rsidRPr="00D722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="00D72293" w:rsidRPr="00D7229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обучающихся о значимости правильной осанки для внешнего облика, здоровья. </w:t>
      </w:r>
    </w:p>
    <w:p w:rsidR="00D72293" w:rsidRPr="00D72293" w:rsidRDefault="00D72293" w:rsidP="00D722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93">
        <w:rPr>
          <w:rFonts w:ascii="Times New Roman" w:eastAsia="Times New Roman" w:hAnsi="Times New Roman"/>
          <w:sz w:val="24"/>
          <w:szCs w:val="24"/>
          <w:lang w:eastAsia="ru-RU"/>
        </w:rPr>
        <w:t>Раскрыть влияние физических упражнений на формирование системы опоры и движения.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293" w:rsidRDefault="002C387B" w:rsidP="00D72293">
      <w:pPr>
        <w:pStyle w:val="a8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62EC9">
        <w:rPr>
          <w:b/>
        </w:rPr>
        <w:t>Задачи урока:</w:t>
      </w:r>
      <w:r w:rsidR="00D72293" w:rsidRPr="00D72293">
        <w:rPr>
          <w:rFonts w:ascii="Verdana" w:hAnsi="Verdana"/>
          <w:color w:val="000000"/>
          <w:sz w:val="20"/>
          <w:szCs w:val="20"/>
        </w:rPr>
        <w:t xml:space="preserve"> </w:t>
      </w:r>
    </w:p>
    <w:p w:rsidR="00D72293" w:rsidRDefault="00D72293" w:rsidP="00D72293">
      <w:pPr>
        <w:pStyle w:val="a8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</w:t>
      </w:r>
      <w:r>
        <w:rPr>
          <w:rFonts w:ascii="Verdana" w:hAnsi="Verdana"/>
          <w:color w:val="000000"/>
          <w:sz w:val="20"/>
          <w:szCs w:val="20"/>
        </w:rPr>
        <w:t>ать понятия “осанка”, “плоскостопие”, познакомить с методами самоконтроля и коррекции осанки, нарушения свода стопы;</w:t>
      </w:r>
    </w:p>
    <w:p w:rsidR="00D72293" w:rsidRDefault="00D72293" w:rsidP="00D72293">
      <w:pPr>
        <w:pStyle w:val="a8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разъяснить их отрицательные последствия; развивать способности к анализу и синтезу, отрабатывать умения вести диалог, обосновывать правила гигиены;</w:t>
      </w:r>
    </w:p>
    <w:p w:rsidR="00D72293" w:rsidRDefault="00D72293" w:rsidP="00D72293">
      <w:pPr>
        <w:pStyle w:val="a8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воспитывать потребности в гигиенических знаниях.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i/>
          <w:sz w:val="24"/>
          <w:szCs w:val="24"/>
        </w:rPr>
        <w:t>Личностные:</w:t>
      </w:r>
      <w:r w:rsidRPr="00862EC9">
        <w:rPr>
          <w:rFonts w:ascii="Times New Roman" w:hAnsi="Times New Roman"/>
          <w:sz w:val="24"/>
          <w:szCs w:val="24"/>
        </w:rPr>
        <w:t xml:space="preserve">. </w:t>
      </w:r>
      <w:r w:rsidR="00D72293">
        <w:rPr>
          <w:rFonts w:ascii="Verdana" w:hAnsi="Verdana"/>
          <w:color w:val="000000"/>
          <w:sz w:val="20"/>
          <w:szCs w:val="20"/>
          <w:shd w:val="clear" w:color="auto" w:fill="FFFFFF"/>
        </w:rPr>
        <w:t>овладение основными навыками нахождения и использования информации; формирование культуры здорового образа жизни; учиться самостоятельно выбирать привычки, обеспечивающие сохранение здоровья</w:t>
      </w:r>
    </w:p>
    <w:p w:rsidR="00D72293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i/>
          <w:sz w:val="24"/>
          <w:szCs w:val="24"/>
        </w:rPr>
        <w:t>Предметные</w:t>
      </w:r>
      <w:r w:rsidRPr="00862EC9">
        <w:rPr>
          <w:rFonts w:ascii="Times New Roman" w:hAnsi="Times New Roman"/>
          <w:sz w:val="24"/>
          <w:szCs w:val="24"/>
        </w:rPr>
        <w:t>: </w:t>
      </w:r>
      <w:r w:rsidR="00706843">
        <w:rPr>
          <w:rFonts w:ascii="Verdana" w:hAnsi="Verdana"/>
          <w:color w:val="000000"/>
          <w:sz w:val="20"/>
          <w:szCs w:val="20"/>
          <w:shd w:val="clear" w:color="auto" w:fill="FFFFFF"/>
        </w:rPr>
        <w:t>На основе наблюдения определять нарушения осанки и наличие плоскостопия; приводить доказательства необходимости соблюдения мер профилактики нарушения осанки и развития плоскостопия; умение определять понятие, обобщать, классифицировать, формулировать выводы;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i/>
          <w:sz w:val="24"/>
          <w:szCs w:val="24"/>
        </w:rPr>
        <w:t>Метапредметные:</w:t>
      </w:r>
      <w:r w:rsidRPr="00862EC9">
        <w:rPr>
          <w:rFonts w:ascii="Times New Roman" w:hAnsi="Times New Roman"/>
          <w:sz w:val="24"/>
          <w:szCs w:val="24"/>
        </w:rPr>
        <w:t> </w:t>
      </w:r>
      <w:r w:rsidRPr="00862EC9">
        <w:rPr>
          <w:rFonts w:ascii="Times New Roman" w:hAnsi="Times New Roman"/>
          <w:sz w:val="24"/>
          <w:szCs w:val="24"/>
        </w:rPr>
        <w:tab/>
      </w:r>
      <w:r w:rsidR="00D72293">
        <w:rPr>
          <w:rFonts w:ascii="Verdana" w:hAnsi="Verdana"/>
          <w:color w:val="000000"/>
          <w:sz w:val="20"/>
          <w:szCs w:val="20"/>
          <w:shd w:val="clear" w:color="auto" w:fill="FFFFFF"/>
        </w:rPr>
        <w:t>Сформировать умение самостоятельно обнаруживать и формулировать учебную проблему, определять цель учебной деятельности; умение организовывать свою деятельность, выбирать средства реализации цели и применять их на практике, оценивать достигнутые результаты; умение вести самостоятельный поиск, анализ, отбор информации, ее преобразование;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t>Характер педагогического общения</w:t>
      </w:r>
      <w:r w:rsidRPr="00862EC9">
        <w:rPr>
          <w:rFonts w:ascii="Times New Roman" w:hAnsi="Times New Roman"/>
          <w:sz w:val="24"/>
          <w:szCs w:val="24"/>
        </w:rPr>
        <w:t xml:space="preserve"> – демократический.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t>Были применены следующие педагогические технологии:</w:t>
      </w:r>
      <w:r w:rsidRPr="00862EC9">
        <w:rPr>
          <w:rFonts w:ascii="Times New Roman" w:hAnsi="Times New Roman"/>
          <w:sz w:val="24"/>
          <w:szCs w:val="24"/>
        </w:rPr>
        <w:t xml:space="preserve"> 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Технология развития критического мышления;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Информационная технология; 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Здоровьесберегающая технология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t xml:space="preserve">Методы и приёмы: 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Проблемный – проблемные вопросы. 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Репродуктивный – рассказ учителя с элементами беседы. 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Наглядный –ил</w:t>
      </w:r>
      <w:r w:rsidR="008F2AF8" w:rsidRPr="00862EC9">
        <w:rPr>
          <w:rFonts w:ascii="Times New Roman" w:hAnsi="Times New Roman"/>
          <w:sz w:val="24"/>
          <w:szCs w:val="24"/>
        </w:rPr>
        <w:t>люстрации учебника, презентация</w:t>
      </w:r>
    </w:p>
    <w:p w:rsidR="008F2AF8" w:rsidRPr="00862EC9" w:rsidRDefault="008F2AF8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Информационный – самостоятельный поиск информации в сети интернет</w:t>
      </w:r>
    </w:p>
    <w:p w:rsidR="002C387B" w:rsidRPr="00862EC9" w:rsidRDefault="002C387B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Метод</w:t>
      </w:r>
      <w:r w:rsidR="008F2AF8" w:rsidRPr="00862EC9">
        <w:rPr>
          <w:rFonts w:ascii="Times New Roman" w:hAnsi="Times New Roman"/>
          <w:sz w:val="24"/>
          <w:szCs w:val="24"/>
        </w:rPr>
        <w:t>ы ТРКМ:</w:t>
      </w:r>
      <w:r w:rsidRPr="00862EC9">
        <w:rPr>
          <w:rFonts w:ascii="Times New Roman" w:hAnsi="Times New Roman"/>
          <w:sz w:val="24"/>
          <w:szCs w:val="24"/>
        </w:rPr>
        <w:t xml:space="preserve"> «инсерт»</w:t>
      </w:r>
      <w:r w:rsidR="008F2AF8" w:rsidRPr="00862EC9">
        <w:rPr>
          <w:rFonts w:ascii="Times New Roman" w:hAnsi="Times New Roman"/>
          <w:sz w:val="24"/>
          <w:szCs w:val="24"/>
        </w:rPr>
        <w:t>, «мозговой штурм», «верные-неверные высказывания»</w:t>
      </w:r>
    </w:p>
    <w:p w:rsidR="002C387B" w:rsidRPr="00862EC9" w:rsidRDefault="002C387B" w:rsidP="00862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293" w:rsidRDefault="002C387B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В ходе урока раскрыты основные понятия темы: </w:t>
      </w:r>
    </w:p>
    <w:p w:rsidR="002C387B" w:rsidRPr="00862EC9" w:rsidRDefault="002C387B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Была проведена физкультминутка в рамках реализации здоровьесберегающей технологии.</w:t>
      </w:r>
    </w:p>
    <w:p w:rsidR="002C387B" w:rsidRPr="00862EC9" w:rsidRDefault="002C387B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Учащиеся применили полученные знания при решении биологических задач, а также на этапе рефлексии. </w:t>
      </w:r>
    </w:p>
    <w:p w:rsidR="002C387B" w:rsidRPr="00862EC9" w:rsidRDefault="002C387B" w:rsidP="00862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AF8" w:rsidRPr="00862EC9" w:rsidRDefault="008F2AF8" w:rsidP="00862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br w:type="page"/>
      </w:r>
    </w:p>
    <w:p w:rsidR="002016E0" w:rsidRPr="00862EC9" w:rsidRDefault="002016E0" w:rsidP="00862EC9">
      <w:pPr>
        <w:spacing w:after="0" w:line="240" w:lineRule="auto"/>
        <w:rPr>
          <w:rFonts w:ascii="Times New Roman" w:hAnsi="Times New Roman"/>
          <w:sz w:val="24"/>
          <w:szCs w:val="24"/>
        </w:rPr>
        <w:sectPr w:rsidR="002016E0" w:rsidRPr="00862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2DB" w:rsidRPr="00862EC9" w:rsidRDefault="008F2AF8" w:rsidP="00862EC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62EC9">
        <w:rPr>
          <w:rFonts w:ascii="Times New Roman" w:hAnsi="Times New Roman"/>
          <w:b/>
          <w:sz w:val="18"/>
          <w:szCs w:val="18"/>
        </w:rPr>
        <w:lastRenderedPageBreak/>
        <w:t>Конспект медиаурока</w:t>
      </w:r>
      <w:r w:rsidR="002D1D90" w:rsidRPr="00862EC9">
        <w:rPr>
          <w:rFonts w:ascii="Times New Roman" w:hAnsi="Times New Roman"/>
          <w:b/>
          <w:sz w:val="18"/>
          <w:szCs w:val="18"/>
        </w:rPr>
        <w:t xml:space="preserve"> «Витамины»</w:t>
      </w:r>
    </w:p>
    <w:tbl>
      <w:tblPr>
        <w:tblW w:w="1468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9663"/>
        <w:gridCol w:w="54"/>
        <w:gridCol w:w="2773"/>
      </w:tblGrid>
      <w:tr w:rsidR="002016E0" w:rsidRPr="00862EC9" w:rsidTr="00862EC9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br w:type="page"/>
              <w:t>Этапы  урока</w:t>
            </w:r>
          </w:p>
        </w:tc>
        <w:tc>
          <w:tcPr>
            <w:tcW w:w="10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2016E0" w:rsidRPr="00862EC9" w:rsidTr="00862EC9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Цель учителя: организовать контроль начала работы, обеспечить интеллектуальный и эмоциональный настрой учеников на урок.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Цель настроится на восприятие материала  урока.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Деятельность учащихся: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Стоя приветствуют учителя.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E0" w:rsidRPr="00862EC9" w:rsidTr="00862EC9"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 xml:space="preserve"> стадия «ВЫЗОВ»</w:t>
            </w:r>
          </w:p>
        </w:tc>
        <w:tc>
          <w:tcPr>
            <w:tcW w:w="10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2A2A2A"/>
                <w:sz w:val="24"/>
                <w:szCs w:val="24"/>
                <w:lang w:eastAsia="ru-RU"/>
              </w:rPr>
            </w:pPr>
          </w:p>
          <w:p w:rsidR="005C12CC" w:rsidRDefault="00706843" w:rsidP="007616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  <w:r w:rsidRPr="007616B7">
              <w:rPr>
                <w:color w:val="000000"/>
              </w:rPr>
              <w:t> </w:t>
            </w:r>
            <w:r w:rsidR="005C12CC"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60960</wp:posOffset>
                  </wp:positionV>
                  <wp:extent cx="2053590" cy="1565910"/>
                  <wp:effectExtent l="0" t="0" r="3810" b="0"/>
                  <wp:wrapThrough wrapText="bothSides">
                    <wp:wrapPolygon edited="0">
                      <wp:start x="0" y="0"/>
                      <wp:lineTo x="0" y="21285"/>
                      <wp:lineTo x="21440" y="21285"/>
                      <wp:lineTo x="2144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90" cy="156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2CC" w:rsidRDefault="005C12CC" w:rsidP="007616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</w:p>
          <w:p w:rsidR="005C12CC" w:rsidRDefault="005C12CC" w:rsidP="007616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</w:p>
          <w:p w:rsidR="005C12CC" w:rsidRDefault="005C12CC" w:rsidP="007616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</w:p>
          <w:p w:rsidR="005C12CC" w:rsidRDefault="005C12CC" w:rsidP="007616B7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color w:val="000000"/>
              </w:rPr>
            </w:pPr>
          </w:p>
          <w:p w:rsidR="00706843" w:rsidRPr="007616B7" w:rsidRDefault="00706843" w:rsidP="005C12C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</w:rPr>
            </w:pPr>
            <w:r w:rsidRPr="007616B7">
              <w:rPr>
                <w:color w:val="000000"/>
              </w:rPr>
              <w:t>Считалось, что выправка, стать, осанка – это неотъемлимый атрибут личного достоинства, чести, «гонора». Раньше по осанке человека судили о породистости человека его образовании и достатке. Традиционное классическое воспитание дворянства давало идеальную схему решения проблемы осанки. Всех с раннего детства приучали держать выправку на уроках танца, скачек и фехтования</w:t>
            </w:r>
          </w:p>
          <w:p w:rsidR="00706843" w:rsidRPr="007616B7" w:rsidRDefault="00706843" w:rsidP="005C12C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</w:rPr>
            </w:pPr>
            <w:r w:rsidRPr="007616B7">
              <w:rPr>
                <w:color w:val="000000"/>
              </w:rPr>
              <w:t xml:space="preserve">Но в любом сословном обществе этика осанки является обязательной для одних и табуированной для других. В деспотиях первых цивилизаций этике осанки следовал один человек — деспот (царь, шах, раджа, эмир и пр.). В античном полисе деспотов было столько же, сколько домов в городе, так что всякий собственник дома (экоса) имел право на осанистость. В романо-германском рыцарстве на осанку имел право как предводитель военной дружины (герцог, конунг), так и прославленные воины. Естественно, что зависимые сословия или этнические меньшинства не имели права на осанку — даже тогда, когда </w:t>
            </w:r>
            <w:r w:rsidRPr="007616B7">
              <w:rPr>
                <w:color w:val="000000"/>
              </w:rPr>
              <w:lastRenderedPageBreak/>
              <w:t>получили доступ к грамотности и образованию. Закон их обязывал опускать голову в присутствии знатных господ, кланяться и пригибать спину. До сих пор на подсознательном уровне такое положение тела воспринимается нами как проявление покорности.</w:t>
            </w:r>
          </w:p>
          <w:p w:rsidR="002016E0" w:rsidRDefault="005C12CC" w:rsidP="00862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Итак, какая у нас сегодня тема урока?</w:t>
            </w:r>
          </w:p>
          <w:p w:rsidR="005C12CC" w:rsidRDefault="005C12CC" w:rsidP="00862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CC" w:rsidRPr="007616B7" w:rsidRDefault="005C12CC" w:rsidP="00862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293">
              <w:rPr>
                <w:rFonts w:ascii="Times New Roman" w:hAnsi="Times New Roman"/>
                <w:b/>
                <w:sz w:val="44"/>
                <w:szCs w:val="44"/>
              </w:rPr>
              <w:t>Нарушение осанки</w:t>
            </w:r>
            <w:r w:rsidR="002D559B">
              <w:rPr>
                <w:rFonts w:ascii="Times New Roman" w:hAnsi="Times New Roman"/>
                <w:b/>
                <w:sz w:val="44"/>
                <w:szCs w:val="44"/>
              </w:rPr>
              <w:t>. Плоскостопие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Формулируют тему урока</w:t>
            </w:r>
          </w:p>
        </w:tc>
      </w:tr>
      <w:tr w:rsidR="002016E0" w:rsidRPr="00862EC9" w:rsidTr="00862EC9">
        <w:tc>
          <w:tcPr>
            <w:tcW w:w="12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Задание «правда или ложь» (обсуждение с детьми)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Перед вами утверждения. Можно ли им верить?</w:t>
            </w:r>
            <w:r w:rsidR="00862EC9" w:rsidRPr="0076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 xml:space="preserve">Что из всего этого правда, а что миф? 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6B7">
              <w:rPr>
                <w:rFonts w:ascii="Times New Roman" w:hAnsi="Times New Roman"/>
                <w:b/>
                <w:sz w:val="24"/>
                <w:szCs w:val="24"/>
              </w:rPr>
              <w:t>Вот видите, не на все вопросы мы смогли дать четкие ответы, так как нам не хватает знаний.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</w:tr>
      <w:tr w:rsidR="002016E0" w:rsidRPr="00862EC9" w:rsidTr="00862EC9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50513A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064F1A" w:rsidRPr="00761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16E0" w:rsidRPr="00761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16E0" w:rsidRPr="007616B7">
              <w:rPr>
                <w:rFonts w:ascii="Times New Roman" w:hAnsi="Times New Roman"/>
                <w:sz w:val="24"/>
                <w:szCs w:val="24"/>
              </w:rPr>
              <w:t xml:space="preserve"> стадия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«ОСМЫСЛЕНИЕ»</w:t>
            </w:r>
          </w:p>
        </w:tc>
        <w:tc>
          <w:tcPr>
            <w:tcW w:w="10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Давайте вместе выясним правду. А в конце урока снова вернёмся к данным вопросам.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Представим, что мы участники научной конференции. Вы  разделены на 3 группы.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Группа № 1 «Историки»</w:t>
            </w:r>
          </w:p>
          <w:p w:rsidR="002016E0" w:rsidRPr="007616B7" w:rsidRDefault="00B5132A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 2 «Врачи</w:t>
            </w:r>
            <w:r w:rsidR="002016E0" w:rsidRPr="007616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Группа № 3 «</w:t>
            </w:r>
            <w:r w:rsidR="00B5132A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У вас на партах инструктивные карточки. Перед вами текст. У каждой команды он свой.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Предлагаю вам прочитать текст, делая пометки на полях. </w:t>
            </w:r>
            <w:r w:rsidRPr="007616B7">
              <w:rPr>
                <w:rFonts w:ascii="Times New Roman" w:hAnsi="Times New Roman"/>
                <w:i/>
                <w:sz w:val="24"/>
                <w:szCs w:val="24"/>
              </w:rPr>
              <w:t>(прием инсерт ТРКМ). (Приложение)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i/>
                <w:sz w:val="24"/>
                <w:szCs w:val="24"/>
              </w:rPr>
              <w:t>Для каждой группы свой текст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V «галочкой» помечается то, что уже известно учащимся;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- знаком «минус» помечается то, что противоречит их представлению;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+ знаком «плюс» помечается то, что является для них интересным и неожиданным;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? «вопросительный знак» ставится, если что-то неясно, возникло желание узнать больше.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На работу с текстом отводится 5 минут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После прочтения текста, ответьте устно на вопросы задания 1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Первыми отвечать на вопросы будут «историки»</w:t>
            </w:r>
          </w:p>
          <w:p w:rsidR="00B5132A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Затем «</w:t>
            </w:r>
            <w:r w:rsidR="00B5132A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C0C76" w:rsidRPr="007616B7" w:rsidRDefault="002C0C76" w:rsidP="002C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«врачи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0C76" w:rsidRDefault="002C0C76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50513A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Спасибо. Вы хорошо справили</w:t>
            </w:r>
            <w:r w:rsidR="002016E0" w:rsidRPr="007616B7">
              <w:rPr>
                <w:rFonts w:ascii="Times New Roman" w:hAnsi="Times New Roman"/>
                <w:sz w:val="24"/>
                <w:szCs w:val="24"/>
              </w:rPr>
              <w:t>сь.</w:t>
            </w:r>
          </w:p>
          <w:p w:rsidR="00B5132A" w:rsidRDefault="00B5132A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32A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Приступим к следующему заданию. Каждая команда </w:t>
            </w:r>
            <w:r w:rsidR="00B5132A">
              <w:rPr>
                <w:rFonts w:ascii="Times New Roman" w:hAnsi="Times New Roman"/>
                <w:sz w:val="24"/>
                <w:szCs w:val="24"/>
              </w:rPr>
              <w:t>коман</w:t>
            </w:r>
            <w:r w:rsidR="002C0C76">
              <w:rPr>
                <w:rFonts w:ascii="Times New Roman" w:hAnsi="Times New Roman"/>
                <w:sz w:val="24"/>
                <w:szCs w:val="24"/>
              </w:rPr>
              <w:t>да должна выполнить лабораторную работу.</w:t>
            </w:r>
            <w:r w:rsidR="00B5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Ознакомьтесь с </w:t>
            </w:r>
            <w:r w:rsidR="00B5132A">
              <w:rPr>
                <w:rFonts w:ascii="Times New Roman" w:hAnsi="Times New Roman"/>
                <w:sz w:val="24"/>
                <w:szCs w:val="24"/>
              </w:rPr>
              <w:t>инструкцией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0C76" w:rsidRDefault="002C0C76" w:rsidP="00862E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C0C76" w:rsidRDefault="002C0C76" w:rsidP="00862E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лабораторной работы</w:t>
            </w:r>
          </w:p>
          <w:p w:rsidR="002C0C76" w:rsidRDefault="002C0C76" w:rsidP="00862E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16B7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Физкультминутка.</w:t>
            </w:r>
          </w:p>
          <w:p w:rsidR="00B6761D" w:rsidRDefault="00B6761D" w:rsidP="00B6761D">
            <w:pPr>
              <w:pStyle w:val="a8"/>
              <w:shd w:val="clear" w:color="auto" w:fill="FFFFFF"/>
              <w:spacing w:before="150" w:beforeAutospacing="0"/>
              <w:rPr>
                <w:rFonts w:ascii="Georgia" w:hAnsi="Georgia"/>
                <w:color w:val="4A4A4A"/>
                <w:sz w:val="27"/>
                <w:szCs w:val="27"/>
              </w:rPr>
            </w:pPr>
            <w:r>
              <w:rPr>
                <w:rFonts w:ascii="Georgia" w:hAnsi="Georgia"/>
                <w:color w:val="4A4A4A"/>
                <w:sz w:val="27"/>
                <w:szCs w:val="27"/>
              </w:rPr>
              <w:t>«Королевская осанка»</w:t>
            </w:r>
          </w:p>
          <w:p w:rsidR="00B6761D" w:rsidRDefault="00B6761D" w:rsidP="00B6761D">
            <w:pPr>
              <w:pStyle w:val="a8"/>
              <w:shd w:val="clear" w:color="auto" w:fill="FFFFFF"/>
              <w:spacing w:before="150" w:beforeAutospacing="0"/>
              <w:rPr>
                <w:rFonts w:ascii="Georgia" w:hAnsi="Georgia"/>
                <w:color w:val="4A4A4A"/>
                <w:sz w:val="27"/>
                <w:szCs w:val="27"/>
              </w:rPr>
            </w:pPr>
            <w:r>
              <w:rPr>
                <w:rFonts w:ascii="Georgia" w:hAnsi="Georgia"/>
                <w:color w:val="4A4A4A"/>
                <w:sz w:val="27"/>
                <w:szCs w:val="27"/>
              </w:rPr>
              <w:t>Вам нужно встать и подойти к ровному участку стены, где нет мебели и плинтуса. Прижмитесь спиной к стене. Ножки ставите вместе. К стене прижимаете пятки, ягодицы, плечи и затылок. Проверьте, чтобы подбородок был параллелен полу. Стойте ровно, опустите плечи, не задирайте их. Расслабьте руки.</w:t>
            </w:r>
          </w:p>
          <w:p w:rsidR="00B6761D" w:rsidRDefault="00B6761D" w:rsidP="00B6761D">
            <w:pPr>
              <w:pStyle w:val="a8"/>
              <w:shd w:val="clear" w:color="auto" w:fill="FFFFFF"/>
              <w:spacing w:before="150" w:beforeAutospacing="0"/>
              <w:rPr>
                <w:rFonts w:ascii="Georgia" w:hAnsi="Georgia"/>
                <w:color w:val="4A4A4A"/>
                <w:sz w:val="27"/>
                <w:szCs w:val="27"/>
              </w:rPr>
            </w:pPr>
            <w:r>
              <w:rPr>
                <w:rFonts w:ascii="Georgia" w:hAnsi="Georgia"/>
                <w:color w:val="4A4A4A"/>
                <w:sz w:val="27"/>
                <w:szCs w:val="27"/>
              </w:rPr>
              <w:t>И теперь тот самый второй секрет. Позвоночником, тем, что находится в районе талии, вы пытаетесь дотянуться до стены. Двигать пытаетесь позвоночником. При этом дышать необходимо. Расслабьтесь. Плечи к ушам не поднимайте. Голову не отрывайте. Затылок находится прямо. Тянетесь поясницей к стене. Из хороших новостей — это абсолютно невозможно физически сделать, поэтому сильно себя не ломайте.</w:t>
            </w:r>
          </w:p>
          <w:p w:rsidR="00B6761D" w:rsidRDefault="00B6761D" w:rsidP="00B6761D">
            <w:pPr>
              <w:pStyle w:val="a8"/>
              <w:shd w:val="clear" w:color="auto" w:fill="FFFFFF"/>
              <w:spacing w:before="150" w:beforeAutospacing="0"/>
              <w:rPr>
                <w:rFonts w:ascii="Georgia" w:hAnsi="Georgia"/>
                <w:color w:val="4A4A4A"/>
                <w:sz w:val="27"/>
                <w:szCs w:val="27"/>
              </w:rPr>
            </w:pPr>
            <w:r>
              <w:rPr>
                <w:rFonts w:ascii="Georgia" w:hAnsi="Georgia"/>
                <w:color w:val="4A4A4A"/>
                <w:sz w:val="27"/>
                <w:szCs w:val="27"/>
              </w:rPr>
              <w:t>Теперь в этом абсолютно ровном положении делаете шаг вперед от стены. Затем второй. И идете ровно, ставя одну ногу перед другой, но не меняя осанку. Поворачиваетесь и возвращаетесь к вашей стене. Опять проверили — пятки на месте, голова, спина, плечи вниз опущены, подбородок параллельно полу.</w:t>
            </w:r>
          </w:p>
          <w:p w:rsidR="00B6761D" w:rsidRDefault="00B6761D" w:rsidP="00B6761D">
            <w:pPr>
              <w:pStyle w:val="a8"/>
              <w:shd w:val="clear" w:color="auto" w:fill="FFFFFF"/>
              <w:spacing w:before="150" w:beforeAutospacing="0"/>
              <w:rPr>
                <w:rFonts w:ascii="Georgia" w:hAnsi="Georgia"/>
                <w:color w:val="4A4A4A"/>
                <w:sz w:val="27"/>
                <w:szCs w:val="27"/>
              </w:rPr>
            </w:pPr>
            <w:r>
              <w:rPr>
                <w:rFonts w:ascii="Georgia" w:hAnsi="Georgia"/>
                <w:color w:val="4A4A4A"/>
                <w:sz w:val="27"/>
                <w:szCs w:val="27"/>
              </w:rPr>
              <w:t xml:space="preserve">Отрываете сначала ногу, потом уже идет все остальное тело. Делаете несколько шагов. Обязательно следите за осанкой. Сделали пять?шесть </w:t>
            </w:r>
            <w:r>
              <w:rPr>
                <w:rFonts w:ascii="Georgia" w:hAnsi="Georgia"/>
                <w:color w:val="4A4A4A"/>
                <w:sz w:val="27"/>
                <w:szCs w:val="27"/>
              </w:rPr>
              <w:lastRenderedPageBreak/>
              <w:t>шагов, контролируйте плечи. Они должны быть недвижимы. Передвигаются только ноги. Еще раз вернулись к стене. Проверили, насколько у вас все это ровненько. Подбородок параллельно полу.</w:t>
            </w:r>
          </w:p>
          <w:p w:rsidR="00B6761D" w:rsidRDefault="00B6761D" w:rsidP="00B6761D">
            <w:pPr>
              <w:pStyle w:val="a8"/>
              <w:shd w:val="clear" w:color="auto" w:fill="FFFFFF"/>
              <w:spacing w:before="150" w:beforeAutospacing="0"/>
              <w:rPr>
                <w:rFonts w:ascii="Georgia" w:hAnsi="Georgia"/>
                <w:color w:val="4A4A4A"/>
                <w:sz w:val="27"/>
                <w:szCs w:val="27"/>
              </w:rPr>
            </w:pPr>
            <w:r>
              <w:rPr>
                <w:rFonts w:ascii="Georgia" w:hAnsi="Georgia"/>
                <w:color w:val="4A4A4A"/>
                <w:sz w:val="27"/>
                <w:szCs w:val="27"/>
              </w:rPr>
              <w:t>Сделайте несколько таких заходов.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А теперь посмотрим, как вы научились применять полученные знания на практике.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Давайте решим задачи!</w:t>
            </w:r>
          </w:p>
          <w:p w:rsidR="002231E1" w:rsidRPr="007616B7" w:rsidRDefault="002231E1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D90" w:rsidRPr="007616B7" w:rsidRDefault="002D1D90" w:rsidP="00547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делятся на группы, согласно личным предпочтениям.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13A" w:rsidRPr="007616B7" w:rsidRDefault="0050513A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513A" w:rsidRPr="007616B7" w:rsidRDefault="0050513A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Ученики работают и текстом, отвечают на вопросы.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Лабораторная работа, качественное определение витамина С в лимонном соке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Ребята рассматривают содержимое корзин, раскладывают на тарелки с названиями витаминов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Ученики заполняют таблицу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Фронтальная беседа с детьми, в ходе которой они объясняют каково действие данного витамина на организм, какие последствия вызывает его нехватка и </w:t>
            </w:r>
            <w:r w:rsidRPr="007616B7">
              <w:rPr>
                <w:rFonts w:ascii="Times New Roman" w:hAnsi="Times New Roman"/>
                <w:sz w:val="24"/>
                <w:szCs w:val="24"/>
              </w:rPr>
              <w:lastRenderedPageBreak/>
              <w:t>в каких продуктах этот витамин содержится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EC9" w:rsidRPr="007616B7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EC9" w:rsidRPr="007616B7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EC9" w:rsidRPr="007616B7" w:rsidRDefault="00862EC9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Ученики выполняют упражнения 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Решение биологических задач</w:t>
            </w:r>
          </w:p>
        </w:tc>
      </w:tr>
      <w:tr w:rsidR="002016E0" w:rsidRPr="00862EC9" w:rsidTr="00862EC9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 xml:space="preserve"> стадия «РЕФЛЕКСИЯ»</w:t>
            </w:r>
          </w:p>
        </w:tc>
        <w:tc>
          <w:tcPr>
            <w:tcW w:w="10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А теперь, ребята, давайте обратимся к утверждениям, предложенным вам в начале урока. Сможем ли мы теперь отличить правду от лжи?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Сегодня вы все хорошо поработали. 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Я предлагаю вам самостоятельно оценить свою работу на </w:t>
            </w:r>
            <w:r w:rsidR="002D559B">
              <w:rPr>
                <w:rFonts w:ascii="Times New Roman" w:hAnsi="Times New Roman"/>
                <w:sz w:val="24"/>
                <w:szCs w:val="24"/>
              </w:rPr>
              <w:t>уроке, заполнив таблицу на стр 1</w:t>
            </w:r>
            <w:r w:rsidRPr="007616B7">
              <w:rPr>
                <w:rFonts w:ascii="Times New Roman" w:hAnsi="Times New Roman"/>
                <w:sz w:val="24"/>
                <w:szCs w:val="24"/>
              </w:rPr>
              <w:t xml:space="preserve"> ваших листов с заданиями.</w:t>
            </w:r>
          </w:p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Спасибо за урок.</w:t>
            </w:r>
          </w:p>
          <w:p w:rsidR="002D559B" w:rsidRDefault="002016E0" w:rsidP="002D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 xml:space="preserve">Домашнее задание параграф  </w:t>
            </w:r>
          </w:p>
          <w:p w:rsidR="002016E0" w:rsidRPr="007616B7" w:rsidRDefault="002016E0" w:rsidP="002D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16E0" w:rsidRPr="007616B7" w:rsidRDefault="002016E0" w:rsidP="0086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6B7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</w:tr>
    </w:tbl>
    <w:p w:rsidR="002016E0" w:rsidRPr="00862EC9" w:rsidRDefault="002016E0" w:rsidP="00862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C45" w:rsidRPr="00862EC9" w:rsidRDefault="00E23C45" w:rsidP="00862EC9">
      <w:pPr>
        <w:spacing w:after="0" w:line="240" w:lineRule="auto"/>
        <w:rPr>
          <w:rFonts w:ascii="Times New Roman" w:hAnsi="Times New Roman"/>
          <w:sz w:val="24"/>
          <w:szCs w:val="24"/>
        </w:rPr>
        <w:sectPr w:rsidR="00E23C45" w:rsidRPr="00862EC9" w:rsidSect="002016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62EC9">
        <w:rPr>
          <w:rFonts w:ascii="Times New Roman" w:hAnsi="Times New Roman"/>
          <w:sz w:val="24"/>
          <w:szCs w:val="24"/>
        </w:rPr>
        <w:br w:type="page"/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рекомендации по проектированию медиаурока. 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Медиаурок имеет свои методические возможности и преимущества:</w:t>
      </w:r>
    </w:p>
    <w:p w:rsidR="00356BFE" w:rsidRPr="00862EC9" w:rsidRDefault="00356BFE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- повышение эффективности образовательного процесса за счет одновременного изложения учителем теоретических сведений и показа демонстрационного материала с высокой степенью наглядности; появления возможности моделировать объекты и явления; автоматизации рутинных операций и др.</w:t>
      </w:r>
    </w:p>
    <w:p w:rsidR="00356BFE" w:rsidRPr="00862EC9" w:rsidRDefault="00356BFE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- возможность научить школьников применять компьютерную технику для решения учебных и трудовых задач, за счет практической обработки учебной информации на компьютере,</w:t>
      </w:r>
    </w:p>
    <w:p w:rsidR="00356BFE" w:rsidRPr="00862EC9" w:rsidRDefault="00356BFE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- организация индивидуальной работы школьников, развитие их познавательной самостоятельности и творчества,</w:t>
      </w:r>
    </w:p>
    <w:p w:rsidR="00356BFE" w:rsidRPr="00862EC9" w:rsidRDefault="00356BFE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- повышение мотивации к учению за счет привлекательности компьютера, которая возрастает за счет мультимедийных эффектов,</w:t>
      </w:r>
    </w:p>
    <w:p w:rsidR="00356BFE" w:rsidRPr="00862EC9" w:rsidRDefault="00356BFE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- развитие наглядно-образного мышления, моторных и вербальных коммуникативных навыков учащихся,</w:t>
      </w:r>
    </w:p>
    <w:p w:rsidR="00356BFE" w:rsidRPr="00862EC9" w:rsidRDefault="00356BFE" w:rsidP="00862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- формирование навыков работы с информацией (производить поиск, отбор, переработку, упорядочивание и выделение смысловых групп, выстраивание логических связей и др.), способствуя тем самым формированию информационной культуры школьников.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Какие изменения влечет за собой применение компьютера и мультимедиа программ?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В первую очередь расширяются и обогащаются дидактические принципы обучения. В последние годы в дидактике уже произошел пересмотр значений таких принципов, как наглядность, доступность, систематичность, последовательность, сознательность. Определились и два новых принципа - индивидуализации обучения и активности.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Методические возможности при использовании медиаресурсов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Визуализация знаний, индивидуализация, дифференциация обучения.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Доступ к большому объему информации, представленному в занимательной форме, благодаря использованию средств мультимедиа.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Формирование умений обрабатывать информацию при работе с компьютерными каталогами и справочниками.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 Формирование умений принимать оптимальное решение в сложной ситуации.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 Развитие определенного вида мышления (например, наглядно-образного).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 Формирование культуры учебной деятельности Формирование информационной культуры Высвобождение учебного времени.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При использовании учителем компьютерной техники только для наглядной демонстрации учебной информа</w:t>
      </w:r>
      <w:bookmarkStart w:id="0" w:name="_GoBack"/>
      <w:bookmarkEnd w:id="0"/>
      <w:r w:rsidRPr="00862EC9">
        <w:rPr>
          <w:rFonts w:ascii="Times New Roman" w:hAnsi="Times New Roman"/>
          <w:sz w:val="24"/>
          <w:szCs w:val="24"/>
        </w:rPr>
        <w:t>ции урок проводят в классе с одним комплектом аппаратных средств.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 xml:space="preserve">Работа учащихся в классе может быть организована: 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•</w:t>
      </w:r>
      <w:r w:rsidRPr="00862EC9">
        <w:rPr>
          <w:rFonts w:ascii="Times New Roman" w:hAnsi="Times New Roman"/>
          <w:sz w:val="24"/>
          <w:szCs w:val="24"/>
        </w:rPr>
        <w:tab/>
        <w:t xml:space="preserve">фронтально - просмотр видео фрагментов, наблюдение за изменениями объектов, 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•</w:t>
      </w:r>
      <w:r w:rsidRPr="00862EC9">
        <w:rPr>
          <w:rFonts w:ascii="Times New Roman" w:hAnsi="Times New Roman"/>
          <w:sz w:val="24"/>
          <w:szCs w:val="24"/>
        </w:rPr>
        <w:tab/>
        <w:t xml:space="preserve">индивидуально - выполнение практических работ, решение задач, 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•</w:t>
      </w:r>
      <w:r w:rsidRPr="00862EC9">
        <w:rPr>
          <w:rFonts w:ascii="Times New Roman" w:hAnsi="Times New Roman"/>
          <w:sz w:val="24"/>
          <w:szCs w:val="24"/>
        </w:rPr>
        <w:tab/>
        <w:t>малыми группами - выполнение общего учебного проекта, постановка модельного эксперимента и др.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В структуре урока могут быть отражены все компоненты и звенья процесса обучения, а также обязательное чередование видов деятельности за компьютером и без него: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•</w:t>
      </w:r>
      <w:r w:rsidRPr="00862EC9">
        <w:rPr>
          <w:rFonts w:ascii="Times New Roman" w:hAnsi="Times New Roman"/>
          <w:sz w:val="24"/>
          <w:szCs w:val="24"/>
        </w:rPr>
        <w:tab/>
        <w:t xml:space="preserve">актуализация (повторение учебного материала, первичное усвоение материала) - за компьютером и (или) без компьютера; 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•</w:t>
      </w:r>
      <w:r w:rsidRPr="00862EC9">
        <w:rPr>
          <w:rFonts w:ascii="Times New Roman" w:hAnsi="Times New Roman"/>
          <w:sz w:val="24"/>
          <w:szCs w:val="24"/>
        </w:rPr>
        <w:tab/>
        <w:t xml:space="preserve">формирование знаний, умений, навыков (осознание и осмысление блока учебной информации, закрепление учебного материала) - за компьютером и (или) без компьютера; </w:t>
      </w:r>
    </w:p>
    <w:p w:rsidR="00356BFE" w:rsidRPr="00862EC9" w:rsidRDefault="00356BFE" w:rsidP="00862E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EC9">
        <w:rPr>
          <w:rFonts w:ascii="Times New Roman" w:hAnsi="Times New Roman"/>
          <w:sz w:val="24"/>
          <w:szCs w:val="24"/>
        </w:rPr>
        <w:t>•</w:t>
      </w:r>
      <w:r w:rsidRPr="00862EC9">
        <w:rPr>
          <w:rFonts w:ascii="Times New Roman" w:hAnsi="Times New Roman"/>
          <w:sz w:val="24"/>
          <w:szCs w:val="24"/>
        </w:rPr>
        <w:tab/>
        <w:t>применение (применение учебного материала на практике, проверка уровня усвоения материала) - за компьютером и (или) без компьютера.</w:t>
      </w:r>
    </w:p>
    <w:sectPr w:rsidR="00356BFE" w:rsidRPr="00862EC9" w:rsidSect="00E23C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FD" w:rsidRDefault="00237DFD" w:rsidP="002C387B">
      <w:pPr>
        <w:spacing w:after="0" w:line="240" w:lineRule="auto"/>
      </w:pPr>
      <w:r>
        <w:separator/>
      </w:r>
    </w:p>
  </w:endnote>
  <w:endnote w:type="continuationSeparator" w:id="0">
    <w:p w:rsidR="00237DFD" w:rsidRDefault="00237DFD" w:rsidP="002C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FD" w:rsidRDefault="00237DFD" w:rsidP="002C387B">
      <w:pPr>
        <w:spacing w:after="0" w:line="240" w:lineRule="auto"/>
      </w:pPr>
      <w:r>
        <w:separator/>
      </w:r>
    </w:p>
  </w:footnote>
  <w:footnote w:type="continuationSeparator" w:id="0">
    <w:p w:rsidR="00237DFD" w:rsidRDefault="00237DFD" w:rsidP="002C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13A9"/>
    <w:multiLevelType w:val="hybridMultilevel"/>
    <w:tmpl w:val="E51E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BC"/>
    <w:rsid w:val="00044F64"/>
    <w:rsid w:val="00064F1A"/>
    <w:rsid w:val="001D2E54"/>
    <w:rsid w:val="002016E0"/>
    <w:rsid w:val="0020588E"/>
    <w:rsid w:val="002231E1"/>
    <w:rsid w:val="00237C45"/>
    <w:rsid w:val="00237DFD"/>
    <w:rsid w:val="00260DE6"/>
    <w:rsid w:val="002C0C76"/>
    <w:rsid w:val="002C387B"/>
    <w:rsid w:val="002D1D90"/>
    <w:rsid w:val="002D559B"/>
    <w:rsid w:val="00356BFE"/>
    <w:rsid w:val="00474A86"/>
    <w:rsid w:val="0050513A"/>
    <w:rsid w:val="0054743F"/>
    <w:rsid w:val="005C12CC"/>
    <w:rsid w:val="00706843"/>
    <w:rsid w:val="00716A59"/>
    <w:rsid w:val="007616B7"/>
    <w:rsid w:val="00862EC9"/>
    <w:rsid w:val="008F2AF8"/>
    <w:rsid w:val="00B5132A"/>
    <w:rsid w:val="00B6761D"/>
    <w:rsid w:val="00C272DB"/>
    <w:rsid w:val="00D72293"/>
    <w:rsid w:val="00DE63BC"/>
    <w:rsid w:val="00E23C45"/>
    <w:rsid w:val="00EA52E6"/>
    <w:rsid w:val="00F44FC1"/>
    <w:rsid w:val="00F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6F0D"/>
  <w15:chartTrackingRefBased/>
  <w15:docId w15:val="{201DA694-8DF6-470D-8A9D-E73CE2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8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87B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C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7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706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2022-10-18T21:46:00Z</dcterms:created>
  <dcterms:modified xsi:type="dcterms:W3CDTF">2022-10-18T21:46:00Z</dcterms:modified>
</cp:coreProperties>
</file>