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E" w:rsidRPr="0095790E" w:rsidRDefault="0095790E" w:rsidP="009579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790E">
        <w:rPr>
          <w:rFonts w:ascii="Times New Roman" w:hAnsi="Times New Roman"/>
          <w:sz w:val="28"/>
          <w:szCs w:val="28"/>
        </w:rPr>
        <w:t xml:space="preserve">Бюджетное учреждение профессионального образования </w:t>
      </w:r>
    </w:p>
    <w:p w:rsidR="00FF2C0A" w:rsidRDefault="0095790E" w:rsidP="009579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790E">
        <w:rPr>
          <w:rFonts w:ascii="Times New Roman" w:hAnsi="Times New Roman"/>
          <w:sz w:val="28"/>
          <w:szCs w:val="28"/>
        </w:rPr>
        <w:t>Ханты-Мансийского автономного округа – Югры «</w:t>
      </w:r>
      <w:proofErr w:type="spellStart"/>
      <w:r w:rsidRPr="0095790E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95790E">
        <w:rPr>
          <w:rFonts w:ascii="Times New Roman" w:hAnsi="Times New Roman"/>
          <w:sz w:val="28"/>
          <w:szCs w:val="28"/>
        </w:rPr>
        <w:t xml:space="preserve"> социально – гуманитарный колледж»</w:t>
      </w:r>
    </w:p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596C" w:rsidRDefault="0047596C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596C" w:rsidRDefault="0047596C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596C" w:rsidRDefault="0047596C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596C" w:rsidRDefault="0047596C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596C" w:rsidRDefault="0047596C" w:rsidP="004759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7596C">
        <w:rPr>
          <w:rFonts w:ascii="Times New Roman" w:hAnsi="Times New Roman"/>
          <w:b/>
          <w:sz w:val="32"/>
          <w:szCs w:val="32"/>
        </w:rPr>
        <w:t>Научно-практическая статья</w:t>
      </w:r>
    </w:p>
    <w:p w:rsidR="0095790E" w:rsidRPr="0047596C" w:rsidRDefault="0095790E" w:rsidP="004759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F2C0A" w:rsidRPr="0047596C" w:rsidRDefault="0047596C" w:rsidP="009579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7596C">
        <w:rPr>
          <w:rFonts w:ascii="Times New Roman" w:hAnsi="Times New Roman"/>
          <w:b/>
          <w:sz w:val="32"/>
          <w:szCs w:val="32"/>
        </w:rPr>
        <w:t>«</w:t>
      </w:r>
      <w:r w:rsidR="0095790E" w:rsidRPr="0095790E">
        <w:rPr>
          <w:rFonts w:ascii="Times New Roman" w:hAnsi="Times New Roman"/>
          <w:b/>
          <w:sz w:val="32"/>
          <w:szCs w:val="32"/>
        </w:rPr>
        <w:t>РАЗВИТИЕ ТВОРЧЕСКОГО КОНСТРУИРОВАНИЯ ДЕТЕЙ СТРАШЕГО ДОШКОЛЬНОГО ВОЗРАСТА ПОСРЕДСТВОМ ЙОХОКУБА</w:t>
      </w:r>
      <w:r w:rsidRPr="0047596C">
        <w:rPr>
          <w:rFonts w:ascii="Times New Roman" w:hAnsi="Times New Roman"/>
          <w:b/>
          <w:sz w:val="32"/>
          <w:szCs w:val="32"/>
        </w:rPr>
        <w:t>».</w:t>
      </w:r>
    </w:p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2C0A" w:rsidRDefault="00FF2C0A" w:rsidP="0095790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StGen0"/>
        <w:tblW w:w="4819" w:type="dxa"/>
        <w:tblInd w:w="481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</w:tblGrid>
      <w:tr w:rsidR="0095790E" w:rsidTr="0024698B">
        <w:trPr>
          <w:trHeight w:val="5035"/>
        </w:trPr>
        <w:tc>
          <w:tcPr>
            <w:tcW w:w="4819" w:type="dxa"/>
            <w:shd w:val="clear" w:color="auto" w:fill="auto"/>
          </w:tcPr>
          <w:p w:rsidR="0095790E" w:rsidRDefault="0095790E" w:rsidP="00246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790E" w:rsidRDefault="0095790E" w:rsidP="00246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790E" w:rsidRDefault="0095790E" w:rsidP="00246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6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420</w:t>
            </w:r>
            <w:r w:rsidRPr="00C436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  <w:p w:rsidR="0095790E" w:rsidRDefault="0095790E" w:rsidP="00246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Махмудова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кызы</w:t>
            </w:r>
            <w:proofErr w:type="spellEnd"/>
          </w:p>
          <w:p w:rsidR="0095790E" w:rsidRDefault="0095790E" w:rsidP="00246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специальность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44.02.01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Дошкольное образование </w:t>
            </w:r>
          </w:p>
          <w:p w:rsidR="0095790E" w:rsidRDefault="0095790E" w:rsidP="00246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Семенова Ева Юрьевна </w:t>
            </w:r>
          </w:p>
          <w:p w:rsidR="0095790E" w:rsidRDefault="0095790E" w:rsidP="00246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Преподаватель 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Нижневартовский</w:t>
            </w:r>
            <w:proofErr w:type="spellEnd"/>
          </w:p>
          <w:p w:rsidR="0095790E" w:rsidRDefault="0095790E" w:rsidP="00246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социально-гуманитарный колледж»,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790E" w:rsidRDefault="0095790E" w:rsidP="009579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2C0A" w:rsidRDefault="00FF2C0A" w:rsidP="004D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2C0A" w:rsidRDefault="0047596C" w:rsidP="004D5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596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790E" w:rsidRPr="003B3A91" w:rsidRDefault="00DD747E" w:rsidP="003231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2C0A">
        <w:rPr>
          <w:rFonts w:ascii="Times New Roman" w:hAnsi="Times New Roman"/>
          <w:sz w:val="28"/>
          <w:szCs w:val="28"/>
        </w:rPr>
        <w:t xml:space="preserve"> </w:t>
      </w:r>
      <w:r w:rsidR="0095790E" w:rsidRPr="003B3A91">
        <w:rPr>
          <w:rFonts w:ascii="Times New Roman" w:hAnsi="Times New Roman"/>
          <w:color w:val="000000" w:themeColor="text1"/>
          <w:sz w:val="28"/>
          <w:szCs w:val="28"/>
        </w:rPr>
        <w:t>В настоящее время одной из центральных задач дошкольной педагогики и психологии является поиск путей эффективного умственного развития детей, нахождение резервов их познавательной, творческой деятельности. Проблема стимулирования творчества, развития творческого потенциала в дошкольном возрасте является весьма актуальной и дискуссионной. 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 </w:t>
      </w:r>
      <w:r w:rsidR="00323106">
        <w:rPr>
          <w:rFonts w:ascii="Times New Roman" w:hAnsi="Times New Roman"/>
          <w:sz w:val="28"/>
          <w:szCs w:val="28"/>
        </w:rPr>
        <w:t xml:space="preserve">Исследуя творческое </w:t>
      </w:r>
      <w:proofErr w:type="gramStart"/>
      <w:r w:rsidR="00323106">
        <w:rPr>
          <w:rFonts w:ascii="Times New Roman" w:hAnsi="Times New Roman"/>
          <w:sz w:val="28"/>
          <w:szCs w:val="28"/>
        </w:rPr>
        <w:t xml:space="preserve">конструирование </w:t>
      </w:r>
      <w:r w:rsidRPr="003B3A91">
        <w:rPr>
          <w:rFonts w:ascii="Times New Roman" w:hAnsi="Times New Roman"/>
          <w:sz w:val="28"/>
          <w:szCs w:val="28"/>
        </w:rPr>
        <w:t xml:space="preserve"> детей</w:t>
      </w:r>
      <w:proofErr w:type="gramEnd"/>
      <w:r w:rsidRPr="003B3A91">
        <w:rPr>
          <w:rFonts w:ascii="Times New Roman" w:hAnsi="Times New Roman"/>
          <w:sz w:val="28"/>
          <w:szCs w:val="28"/>
        </w:rPr>
        <w:t xml:space="preserve"> </w:t>
      </w:r>
      <w:r w:rsidR="00323106">
        <w:rPr>
          <w:rFonts w:ascii="Times New Roman" w:hAnsi="Times New Roman"/>
          <w:sz w:val="28"/>
          <w:szCs w:val="28"/>
        </w:rPr>
        <w:t xml:space="preserve">старшего </w:t>
      </w:r>
      <w:r w:rsidRPr="003B3A91">
        <w:rPr>
          <w:rFonts w:ascii="Times New Roman" w:hAnsi="Times New Roman"/>
          <w:sz w:val="28"/>
          <w:szCs w:val="28"/>
        </w:rPr>
        <w:t>дошкольного возраста, мы изучали особенности решения ими творческих конструкторских задач, выясняя при этом возможности эффективного развития конструкторского творчества в условиях дошкольных учебных заведениях.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Согласно системно-</w:t>
      </w:r>
      <w:proofErr w:type="spellStart"/>
      <w:r w:rsidRPr="003B3A91">
        <w:rPr>
          <w:rFonts w:ascii="Times New Roman" w:hAnsi="Times New Roman"/>
          <w:sz w:val="28"/>
          <w:szCs w:val="28"/>
        </w:rPr>
        <w:t>стратегиальной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 теории (В.А. </w:t>
      </w:r>
      <w:proofErr w:type="spellStart"/>
      <w:r w:rsidRPr="003B3A91">
        <w:rPr>
          <w:rFonts w:ascii="Times New Roman" w:hAnsi="Times New Roman"/>
          <w:sz w:val="28"/>
          <w:szCs w:val="28"/>
        </w:rPr>
        <w:t>Моляко</w:t>
      </w:r>
      <w:proofErr w:type="spellEnd"/>
      <w:r w:rsidRPr="003B3A91">
        <w:rPr>
          <w:rFonts w:ascii="Times New Roman" w:hAnsi="Times New Roman"/>
          <w:sz w:val="28"/>
          <w:szCs w:val="28"/>
        </w:rPr>
        <w:t>), [6] процесс конструирования является важной подсистемой творческого процесса, которая предполагает взаимосвязь таких основных составляющих, как личность того, кто выполняет деятельность, продукт и условия, в которых протекает данная деятельность. При этом важным является вопрос о сущности организации и регулирования творческой деятельности со стороны субъекта.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Анализ исследований, посвященных проблеме решения творческих задач (Л.Л. Гурова, В.В. Давыдов, А.Ф. </w:t>
      </w:r>
      <w:proofErr w:type="spellStart"/>
      <w:r w:rsidRPr="003B3A91">
        <w:rPr>
          <w:rFonts w:ascii="Times New Roman" w:hAnsi="Times New Roman"/>
          <w:sz w:val="28"/>
          <w:szCs w:val="28"/>
        </w:rPr>
        <w:t>Эсаулов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, Г.С. Костюк, Т.В. Кудрявцев, Я.А. Пономарев и др.) [6]. привел к постановке проблемы определения структуры творческой мыслительной деятельности детей, которая предусматривает рассмотрение процесса решения творческих задач. Опыт изучения стадиальности творчества Б. </w:t>
      </w:r>
      <w:proofErr w:type="spellStart"/>
      <w:r w:rsidRPr="003B3A91">
        <w:rPr>
          <w:rFonts w:ascii="Times New Roman" w:hAnsi="Times New Roman"/>
          <w:sz w:val="28"/>
          <w:szCs w:val="28"/>
        </w:rPr>
        <w:t>Лезиным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, Т. </w:t>
      </w:r>
      <w:proofErr w:type="spellStart"/>
      <w:r w:rsidRPr="003B3A91">
        <w:rPr>
          <w:rFonts w:ascii="Times New Roman" w:hAnsi="Times New Roman"/>
          <w:sz w:val="28"/>
          <w:szCs w:val="28"/>
        </w:rPr>
        <w:t>Рибо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, П.К. </w:t>
      </w:r>
      <w:proofErr w:type="spellStart"/>
      <w:r w:rsidRPr="003B3A91">
        <w:rPr>
          <w:rFonts w:ascii="Times New Roman" w:hAnsi="Times New Roman"/>
          <w:sz w:val="28"/>
          <w:szCs w:val="28"/>
        </w:rPr>
        <w:t>Энгельмейером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3B3A91">
        <w:rPr>
          <w:rFonts w:ascii="Times New Roman" w:hAnsi="Times New Roman"/>
          <w:sz w:val="28"/>
          <w:szCs w:val="28"/>
        </w:rPr>
        <w:t>Блохом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, Г. Уоллесом, Дж. </w:t>
      </w:r>
      <w:proofErr w:type="spellStart"/>
      <w:r w:rsidRPr="003B3A91">
        <w:rPr>
          <w:rFonts w:ascii="Times New Roman" w:hAnsi="Times New Roman"/>
          <w:sz w:val="28"/>
          <w:szCs w:val="28"/>
        </w:rPr>
        <w:t>Брунером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3B3A91">
        <w:rPr>
          <w:rFonts w:ascii="Times New Roman" w:hAnsi="Times New Roman"/>
          <w:sz w:val="28"/>
          <w:szCs w:val="28"/>
        </w:rPr>
        <w:t>Россманом</w:t>
      </w:r>
      <w:proofErr w:type="spellEnd"/>
      <w:r w:rsidRPr="003B3A91">
        <w:rPr>
          <w:rFonts w:ascii="Times New Roman" w:hAnsi="Times New Roman"/>
          <w:sz w:val="28"/>
          <w:szCs w:val="28"/>
        </w:rPr>
        <w:t>, П.М. Якобсоном и др. [10] дает основания говорить о том, что деятельность вообще и творческая, в частности, содержит функциональные части, которые включают определенные действия: ориентировочные, исполнительные и контрольные. Такие фазы творческой деятельности являются вместе с тем и уровнями организации психологического механизма творчества, которые, изменяясь, преобладают в тот или иной момент решения творческой задачи.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Творческое конструирование – это создание ребенком разных конструкций и моделей из строительного материала и деталей конструкторов, изготовление поделок из бумаги, картона, различного природного и бросового материала не имеющих аналогов в реальной жизни, основанных на имеющихся знаниях [11].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Творческое конструирование детей предполагает определенную избирательность в использовании мыслительных действий, совокупность умственных и практических операций, обусловленных их субъективными особенностями, актуализируемыми при решении задачи. Эти факторы направляют поисковый процесс, вовлекая в него потребности, знания, опыт, внимание, воображение и т.п. Детальный анализ всех звеньев творческого </w:t>
      </w:r>
      <w:r w:rsidRPr="003B3A91">
        <w:rPr>
          <w:rFonts w:ascii="Times New Roman" w:hAnsi="Times New Roman"/>
          <w:sz w:val="28"/>
          <w:szCs w:val="28"/>
        </w:rPr>
        <w:lastRenderedPageBreak/>
        <w:t xml:space="preserve">процесса позволяет определить индивидуальные особенности творческой конструкторской деятельности дошкольников, творческих </w:t>
      </w:r>
      <w:proofErr w:type="spellStart"/>
      <w:r w:rsidRPr="003B3A91">
        <w:rPr>
          <w:rFonts w:ascii="Times New Roman" w:hAnsi="Times New Roman"/>
          <w:sz w:val="28"/>
          <w:szCs w:val="28"/>
        </w:rPr>
        <w:t>стратегиальных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 тенденций, мыслительных действий, поведенческих реакций, а также закономерностей процессуально-динамической структуры конструирования с целью их дальнейшей оптимизации.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Актуальность данного исследования обусловлена тем, что в настоящее время педагогическая наука и образовательная практика уделяют особое внимание развитию творческого конструирования. Развитие способностей к конструированию активизирует мыслительные процессы дошкольника, рождает интерес к творческому решению поставленных задач, формирует изобретательность, самостоятельность, инициативность, стремление к поиску нового и оригинального. Творческое конструирование в старшем дошкольном возрасте обладает высоким потенциалом для развития ребенка. Поэтому не случайно в Федеральном государственном образовательном стандарте дошкольного образования и образовательных программах дошкольных образовательных организаций эта деятельность рассматривается как одна из основных. Согласно </w:t>
      </w:r>
      <w:r w:rsidR="00323106" w:rsidRPr="00323106">
        <w:rPr>
          <w:rFonts w:ascii="Times New Roman" w:hAnsi="Times New Roman"/>
          <w:sz w:val="28"/>
          <w:szCs w:val="28"/>
        </w:rPr>
        <w:t>[</w:t>
      </w:r>
      <w:r w:rsidRPr="003B3A91">
        <w:rPr>
          <w:rFonts w:ascii="Times New Roman" w:hAnsi="Times New Roman"/>
          <w:sz w:val="28"/>
          <w:szCs w:val="28"/>
        </w:rPr>
        <w:t>п 2.6</w:t>
      </w:r>
      <w:r w:rsidR="00323106" w:rsidRPr="00323106">
        <w:rPr>
          <w:rFonts w:ascii="Times New Roman" w:hAnsi="Times New Roman"/>
          <w:sz w:val="28"/>
          <w:szCs w:val="28"/>
        </w:rPr>
        <w:t>]</w:t>
      </w:r>
      <w:r w:rsidRPr="003B3A91">
        <w:rPr>
          <w:rFonts w:ascii="Times New Roman" w:hAnsi="Times New Roman"/>
          <w:sz w:val="28"/>
          <w:szCs w:val="28"/>
        </w:rPr>
        <w:t xml:space="preserve"> ФГОС ДО отмечается, что необходимо «побуждать детей к инициативности и самостоятельности», специальным образом организуя образовательную среду. Задачи организации конструктивной деятельности в детском саду конкретизированы в ФОП ДО (федеральная образовательная программа) [пункт 21.7.2.3]. 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Дошкольный возраст является уникальным периодом в развитии человека. В этот период закладываются основы общего развития ребенка. В дошкольном детстве происходит интенсивное развитие мышления, ребенок усваивает ряд новых знаний об окружающей действительности и вместе с тем учится анализировать, сравнивать, обобщать свои наблюдения, овладевает простейшими способами мышления.</w:t>
      </w:r>
    </w:p>
    <w:p w:rsidR="0095790E" w:rsidRPr="003B3A91" w:rsidRDefault="00273839" w:rsidP="00273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839">
        <w:rPr>
          <w:rFonts w:ascii="Times New Roman" w:hAnsi="Times New Roman"/>
          <w:sz w:val="28"/>
          <w:szCs w:val="28"/>
        </w:rPr>
        <w:t xml:space="preserve">     </w:t>
      </w:r>
      <w:r w:rsidR="00DD747E" w:rsidRPr="003B3A91">
        <w:rPr>
          <w:rFonts w:ascii="Times New Roman" w:hAnsi="Times New Roman"/>
          <w:sz w:val="28"/>
          <w:szCs w:val="28"/>
        </w:rPr>
        <w:t xml:space="preserve">    </w:t>
      </w:r>
      <w:r w:rsidR="0095790E" w:rsidRPr="003B3A91">
        <w:rPr>
          <w:rFonts w:ascii="Times New Roman" w:hAnsi="Times New Roman"/>
          <w:sz w:val="28"/>
          <w:szCs w:val="28"/>
        </w:rPr>
        <w:t xml:space="preserve">Для развития конструктивных способностей дошкольников по средствам конструктора </w:t>
      </w:r>
      <w:proofErr w:type="spellStart"/>
      <w:r w:rsidR="0095790E" w:rsidRPr="003B3A91">
        <w:rPr>
          <w:rFonts w:ascii="Times New Roman" w:hAnsi="Times New Roman"/>
          <w:sz w:val="28"/>
          <w:szCs w:val="28"/>
        </w:rPr>
        <w:t>Йохокуб</w:t>
      </w:r>
      <w:proofErr w:type="spellEnd"/>
      <w:r w:rsidR="0095790E" w:rsidRPr="003B3A91">
        <w:rPr>
          <w:rFonts w:ascii="Times New Roman" w:hAnsi="Times New Roman"/>
          <w:sz w:val="28"/>
          <w:szCs w:val="28"/>
        </w:rPr>
        <w:t xml:space="preserve"> основательница проекта </w:t>
      </w:r>
      <w:proofErr w:type="spellStart"/>
      <w:r w:rsidR="0095790E" w:rsidRPr="003B3A91">
        <w:rPr>
          <w:rFonts w:ascii="Times New Roman" w:hAnsi="Times New Roman"/>
          <w:sz w:val="28"/>
          <w:szCs w:val="28"/>
        </w:rPr>
        <w:t>Е.В.Чуйкова</w:t>
      </w:r>
      <w:proofErr w:type="spellEnd"/>
      <w:r w:rsidR="0095790E" w:rsidRPr="003B3A91">
        <w:rPr>
          <w:rFonts w:ascii="Times New Roman" w:hAnsi="Times New Roman"/>
          <w:sz w:val="28"/>
          <w:szCs w:val="28"/>
        </w:rPr>
        <w:t xml:space="preserve"> выделила основные условия: </w:t>
      </w:r>
      <w:proofErr w:type="spellStart"/>
      <w:r w:rsidR="0095790E" w:rsidRPr="003B3A91">
        <w:rPr>
          <w:rFonts w:ascii="Times New Roman" w:hAnsi="Times New Roman"/>
          <w:sz w:val="28"/>
          <w:szCs w:val="28"/>
        </w:rPr>
        <w:t>Йохокуб</w:t>
      </w:r>
      <w:proofErr w:type="spellEnd"/>
      <w:r w:rsidR="0095790E" w:rsidRPr="003B3A91">
        <w:rPr>
          <w:rFonts w:ascii="Times New Roman" w:hAnsi="Times New Roman"/>
          <w:sz w:val="28"/>
          <w:szCs w:val="28"/>
        </w:rPr>
        <w:t xml:space="preserve"> может служить стартовой площадкой для новых инициатив в процессе конструирования, технического и З-D моделирования, в области формирования коммуникативных умений и навыков, формирования экологического сознания, как у детей, так и у взрослых [8, стр.: 56].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По мнению автора, конструктор предназначен для работы с детьми от 5 до 12 лет, но он также популярен сегодня среди взрослых творческих людей. </w:t>
      </w:r>
    </w:p>
    <w:p w:rsidR="0095790E" w:rsidRPr="003B3A91" w:rsidRDefault="00273839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 </w:t>
      </w:r>
      <w:r w:rsidR="0095790E" w:rsidRPr="003B3A91">
        <w:rPr>
          <w:rFonts w:ascii="Times New Roman" w:hAnsi="Times New Roman"/>
          <w:sz w:val="28"/>
          <w:szCs w:val="28"/>
        </w:rPr>
        <w:t xml:space="preserve">«ЙОХО-КУБ», который представляет из себя набор заготовок- шаблонов. Материал для такого конструктора используется самый </w:t>
      </w:r>
      <w:proofErr w:type="spellStart"/>
      <w:r w:rsidR="0095790E" w:rsidRPr="003B3A91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="0095790E" w:rsidRPr="003B3A91">
        <w:rPr>
          <w:rFonts w:ascii="Times New Roman" w:hAnsi="Times New Roman"/>
          <w:sz w:val="28"/>
          <w:szCs w:val="28"/>
        </w:rPr>
        <w:t xml:space="preserve"> - это обычный картон. Окраска отсутствует. При желании готовую модель можно раскрасить вместе с ребенком. Из специальных шаблонов достаточно просто собираются нужные детали: кубики, призмы, колеса. Шаблон имеет специальные разметки по которым нужно производить загиб. Шаблон разработан таким образом, что не потребуется никакого клея. </w:t>
      </w:r>
      <w:r w:rsidR="0095790E" w:rsidRPr="003B3A91">
        <w:rPr>
          <w:rFonts w:ascii="Times New Roman" w:hAnsi="Times New Roman"/>
          <w:sz w:val="28"/>
          <w:szCs w:val="28"/>
        </w:rPr>
        <w:lastRenderedPageBreak/>
        <w:t>Скрепляются детали при помощи специальных картонных скоб. Все детали хорошо подходят друг к другу, кубики получаются ровные и прочные.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«ЙОХО-КУБ» позволяет собирать машинки, домики, кораблики, ракеты, и даже забавных зверюшек. Для этого ребенок: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1. должен создать творческий замысел поделки;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2. проанализировать его и определить составные части будущей поделки;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3. выбрать необходимые шаблоны, создать детали;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4. синтезировать их в конечный образ; </w:t>
      </w:r>
    </w:p>
    <w:p w:rsidR="0095790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5. при желании – раскрасить и затем, использовать в игре.</w:t>
      </w:r>
    </w:p>
    <w:p w:rsidR="00DD747E" w:rsidRPr="003B3A91" w:rsidRDefault="0095790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В рамках художественно-эстетического развития спектр использования конструктора «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</w:t>
      </w:r>
      <w:proofErr w:type="spellEnd"/>
      <w:r w:rsidRPr="003B3A91">
        <w:rPr>
          <w:rFonts w:ascii="Times New Roman" w:hAnsi="Times New Roman"/>
          <w:sz w:val="28"/>
          <w:szCs w:val="28"/>
        </w:rPr>
        <w:t>» тоже очень широк: изготовление декораций и ширм для спектаклей, танцевальных атрибутов, создание мультфильмов, конструирование арт-объектов, тематических инсталляций, сувениров и поделок, недорогих подарков.</w:t>
      </w:r>
    </w:p>
    <w:p w:rsidR="00A27D66" w:rsidRPr="003B3A91" w:rsidRDefault="00DD747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    </w:t>
      </w:r>
      <w:r w:rsidR="00273839">
        <w:rPr>
          <w:rFonts w:ascii="Times New Roman" w:hAnsi="Times New Roman"/>
          <w:sz w:val="28"/>
          <w:szCs w:val="28"/>
        </w:rPr>
        <w:t>Ц</w:t>
      </w:r>
      <w:r w:rsidRPr="003B3A91">
        <w:rPr>
          <w:rFonts w:ascii="Times New Roman" w:hAnsi="Times New Roman"/>
          <w:sz w:val="28"/>
          <w:szCs w:val="28"/>
        </w:rPr>
        <w:t xml:space="preserve">ель </w:t>
      </w:r>
      <w:r w:rsidR="00A27D66" w:rsidRPr="003B3A91">
        <w:rPr>
          <w:rFonts w:ascii="Times New Roman" w:hAnsi="Times New Roman"/>
          <w:sz w:val="28"/>
          <w:szCs w:val="28"/>
        </w:rPr>
        <w:t>исследования -</w:t>
      </w:r>
      <w:r w:rsidRPr="003B3A91">
        <w:rPr>
          <w:rFonts w:ascii="Times New Roman" w:hAnsi="Times New Roman"/>
          <w:sz w:val="28"/>
          <w:szCs w:val="28"/>
        </w:rPr>
        <w:t xml:space="preserve"> </w:t>
      </w:r>
      <w:r w:rsidR="00A27D66" w:rsidRPr="003B3A91">
        <w:rPr>
          <w:rFonts w:ascii="Times New Roman" w:hAnsi="Times New Roman"/>
          <w:sz w:val="28"/>
          <w:szCs w:val="28"/>
        </w:rPr>
        <w:t xml:space="preserve">теоретически обосновать и опытно практическим путем определить влияние комплекса игр с </w:t>
      </w:r>
      <w:proofErr w:type="spellStart"/>
      <w:r w:rsidR="00A27D66" w:rsidRPr="003B3A91">
        <w:rPr>
          <w:rFonts w:ascii="Times New Roman" w:hAnsi="Times New Roman"/>
          <w:sz w:val="28"/>
          <w:szCs w:val="28"/>
        </w:rPr>
        <w:t>йохокубом</w:t>
      </w:r>
      <w:proofErr w:type="spellEnd"/>
      <w:r w:rsidR="00A27D66" w:rsidRPr="003B3A91">
        <w:rPr>
          <w:rFonts w:ascii="Times New Roman" w:hAnsi="Times New Roman"/>
          <w:sz w:val="28"/>
          <w:szCs w:val="28"/>
        </w:rPr>
        <w:t xml:space="preserve"> на уровень развития творческого конструирования детей старшего дошкольного возраста.</w:t>
      </w:r>
    </w:p>
    <w:p w:rsidR="00A27D66" w:rsidRPr="003B3A91" w:rsidRDefault="00A27D66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Объект исследования: процесс развития творческого конструирования старшего дошкольного возраста </w:t>
      </w:r>
    </w:p>
    <w:p w:rsidR="00A27D66" w:rsidRPr="003B3A91" w:rsidRDefault="00A27D66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Предмет исследования: комплекс игр с 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йохокубом</w:t>
      </w:r>
      <w:proofErr w:type="spellEnd"/>
      <w:r w:rsidRPr="003B3A91">
        <w:rPr>
          <w:rFonts w:ascii="Times New Roman" w:hAnsi="Times New Roman"/>
          <w:sz w:val="28"/>
          <w:szCs w:val="28"/>
        </w:rPr>
        <w:t>, направленный на развитие творческого конструирования детей старшего дошкольного возраста.</w:t>
      </w:r>
    </w:p>
    <w:p w:rsidR="00A27D66" w:rsidRPr="003B3A91" w:rsidRDefault="00DD747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  </w:t>
      </w:r>
      <w:r w:rsidR="00A27D66" w:rsidRPr="003B3A91">
        <w:rPr>
          <w:rFonts w:ascii="Times New Roman" w:hAnsi="Times New Roman"/>
          <w:sz w:val="28"/>
          <w:szCs w:val="28"/>
        </w:rPr>
        <w:t>С целью подтверждения гипотезы, мы выстроили структуру опытно – практической работы и исследовали процесс развития творческого конструирования у детей старшего дошкольного возраста при условии систематической работы педагога с детьми над «ЙОХОКУБОМ».</w:t>
      </w:r>
    </w:p>
    <w:p w:rsidR="00A27D66" w:rsidRPr="003B3A91" w:rsidRDefault="00A27D66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На начальном этапе были поставлены следующие задачи:</w:t>
      </w:r>
    </w:p>
    <w:p w:rsidR="00A27D66" w:rsidRPr="003B3A91" w:rsidRDefault="00A27D66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-выбрать диагностические методики и критерии, направленные на определение уровня развития творческого конструирования старших дошкольников;</w:t>
      </w:r>
    </w:p>
    <w:p w:rsidR="00A27D66" w:rsidRPr="003B3A91" w:rsidRDefault="00A27D66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-определить диагностический инструментарий;</w:t>
      </w:r>
    </w:p>
    <w:p w:rsidR="00A27D66" w:rsidRPr="003B3A91" w:rsidRDefault="00A27D66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-провести диагностику уровня </w:t>
      </w:r>
      <w:proofErr w:type="spellStart"/>
      <w:r w:rsidRPr="003B3A9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 творческого конструирования старших дошкольников.</w:t>
      </w:r>
    </w:p>
    <w:p w:rsidR="00A27D66" w:rsidRPr="003B3A91" w:rsidRDefault="00A27D66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Опытно-практическая работа по развитию творческого конструирования детей старшего дошкольного возраста посредствам конструктора 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 проводилась на базе г. Нижневартовска ДС №77 «Эрудит» с апреля по май 2024 года. В исследовании приняли участие 20 детей в возрасте 6-7 лет старшей группы «Сказка»</w:t>
      </w:r>
      <w:r w:rsidR="00DD747E" w:rsidRPr="003B3A91">
        <w:rPr>
          <w:rFonts w:ascii="Times New Roman" w:hAnsi="Times New Roman"/>
          <w:sz w:val="28"/>
          <w:szCs w:val="28"/>
        </w:rPr>
        <w:t xml:space="preserve">   </w:t>
      </w:r>
    </w:p>
    <w:p w:rsidR="00DD747E" w:rsidRPr="003B3A91" w:rsidRDefault="00DD747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 Использовались методы: беседа, наблюдение</w:t>
      </w:r>
      <w:r w:rsidR="00A27D66" w:rsidRPr="003B3A91">
        <w:rPr>
          <w:rFonts w:ascii="Times New Roman" w:hAnsi="Times New Roman"/>
          <w:sz w:val="28"/>
          <w:szCs w:val="28"/>
        </w:rPr>
        <w:t xml:space="preserve"> за игровой деятельностью детей, во время творческого конструирования их</w:t>
      </w:r>
      <w:r w:rsidRPr="003B3A91">
        <w:rPr>
          <w:rFonts w:ascii="Times New Roman" w:hAnsi="Times New Roman"/>
          <w:sz w:val="28"/>
          <w:szCs w:val="28"/>
        </w:rPr>
        <w:t xml:space="preserve"> общением во время игры   в утр</w:t>
      </w:r>
      <w:r w:rsidR="00A27D66" w:rsidRPr="003B3A91">
        <w:rPr>
          <w:rFonts w:ascii="Times New Roman" w:hAnsi="Times New Roman"/>
          <w:sz w:val="28"/>
          <w:szCs w:val="28"/>
        </w:rPr>
        <w:t>енние часы и после дневного сна.</w:t>
      </w:r>
    </w:p>
    <w:p w:rsidR="00A34812" w:rsidRPr="003B3A91" w:rsidRDefault="00DD747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C7102" w:rsidRPr="003B3A91">
        <w:rPr>
          <w:rFonts w:ascii="Times New Roman" w:hAnsi="Times New Roman"/>
          <w:sz w:val="28"/>
          <w:szCs w:val="28"/>
        </w:rPr>
        <w:t xml:space="preserve">Анализируя результаты, полученные в ходе исследования творческого конструирования дошкольников по методике </w:t>
      </w:r>
      <w:proofErr w:type="spellStart"/>
      <w:r w:rsidR="004C7102" w:rsidRPr="003B3A91">
        <w:rPr>
          <w:rFonts w:ascii="Times New Roman" w:hAnsi="Times New Roman"/>
          <w:sz w:val="28"/>
          <w:szCs w:val="28"/>
        </w:rPr>
        <w:t>Репринцева</w:t>
      </w:r>
      <w:proofErr w:type="spellEnd"/>
      <w:r w:rsidR="004C7102" w:rsidRPr="003B3A91">
        <w:rPr>
          <w:rFonts w:ascii="Times New Roman" w:hAnsi="Times New Roman"/>
          <w:sz w:val="28"/>
          <w:szCs w:val="28"/>
        </w:rPr>
        <w:t xml:space="preserve"> Г.А. получили следующие результаты.</w:t>
      </w:r>
    </w:p>
    <w:p w:rsidR="004C7102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У 3 детей - это 15% показатель уровня творческого конструирования находится высокий уровень, такие дети прекрасно справились с предложенным заданием. Четыре ребёнка с низким показателем уровня развития творческого конструирования, что составляет 20% - 13детей. У 65% от всей группы детей, это 13 детей, которых испытывали трудности в работе, творческое конструирование находится на среднем уровне. Дети испытывают трудности в самостоятельности изготовления построек, мало инициативны, отсутствует оригинальность, присуща стандартность мышления. Дети не уверены в себе, испытывают трудности при работе с конструктором «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</w:t>
      </w:r>
      <w:proofErr w:type="spellEnd"/>
      <w:r w:rsidRPr="003B3A91">
        <w:rPr>
          <w:rFonts w:ascii="Times New Roman" w:hAnsi="Times New Roman"/>
          <w:sz w:val="28"/>
          <w:szCs w:val="28"/>
        </w:rPr>
        <w:t>», затрудняются в работе конструктивной деятельности. Плохо «читают» схемы.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Отметим причины низкого уровня развития творческого конструирования: трудности восприятия пространственных отношений, неспособность видеть целое по отдельным частям, непонимание целостности работы. Один ребёнок с низким уровнем затрудняется в работе с конструктором 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, слабо развита мелкая моторика рук, тяжело сгибает заготовку детали. Ребёнок со средним уровнем нечетко понимает поставленные задачи, затрудняется в решении проблемных ситуаций. С высоким уровнем ребёнок с работой справляется быстро, чётко работает с материалом, понимает и читает схемы. 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Таким образом, полученные результаты опытно – практической работы свидетельствуют о необходимости специального обучения детей навыкам работы в процессе игр с конструктором 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</w:t>
      </w:r>
      <w:proofErr w:type="spellEnd"/>
      <w:r w:rsidRPr="003B3A91">
        <w:rPr>
          <w:rFonts w:ascii="Times New Roman" w:hAnsi="Times New Roman"/>
          <w:sz w:val="28"/>
          <w:szCs w:val="28"/>
        </w:rPr>
        <w:t>.</w:t>
      </w:r>
    </w:p>
    <w:p w:rsidR="004C7102" w:rsidRPr="003B3A91" w:rsidRDefault="00DD747E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    </w:t>
      </w:r>
      <w:r w:rsidR="004C7102" w:rsidRPr="003B3A91">
        <w:rPr>
          <w:rFonts w:ascii="Times New Roman" w:hAnsi="Times New Roman"/>
          <w:sz w:val="28"/>
          <w:szCs w:val="28"/>
        </w:rPr>
        <w:t xml:space="preserve">С учетом результатов проведенной диагностики исходного уровня развития творческого конструирования у детей старшего дошкольного возраста был составлен и апробирован комплекса игр с </w:t>
      </w:r>
      <w:proofErr w:type="spellStart"/>
      <w:r w:rsidR="004C7102" w:rsidRPr="003B3A91">
        <w:rPr>
          <w:rFonts w:ascii="Times New Roman" w:hAnsi="Times New Roman"/>
          <w:sz w:val="28"/>
          <w:szCs w:val="28"/>
        </w:rPr>
        <w:t>йохокубом</w:t>
      </w:r>
      <w:proofErr w:type="spellEnd"/>
      <w:r w:rsidR="004C7102" w:rsidRPr="003B3A91">
        <w:rPr>
          <w:rFonts w:ascii="Times New Roman" w:hAnsi="Times New Roman"/>
          <w:sz w:val="28"/>
          <w:szCs w:val="28"/>
        </w:rPr>
        <w:t>, направленный на развитие творческого конструирования детей старшего дошкольного возраста.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Комплекс игр с 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йохокубом</w:t>
      </w:r>
      <w:proofErr w:type="spellEnd"/>
      <w:r w:rsidRPr="003B3A91">
        <w:rPr>
          <w:rFonts w:ascii="Times New Roman" w:hAnsi="Times New Roman"/>
          <w:sz w:val="28"/>
          <w:szCs w:val="28"/>
        </w:rPr>
        <w:t>, направленный на развитие творческого конструирования детей старшего дошкольного возраста, предполагает совокупность исследовательских, поисковых, продуктивных, практических, проблемных методов, творческих по самой своей сути.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Принципы разработки комплекса игр с 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йохокубом</w:t>
      </w:r>
      <w:proofErr w:type="spellEnd"/>
      <w:r w:rsidRPr="003B3A91">
        <w:rPr>
          <w:rFonts w:ascii="Times New Roman" w:hAnsi="Times New Roman"/>
          <w:sz w:val="28"/>
          <w:szCs w:val="28"/>
        </w:rPr>
        <w:t xml:space="preserve">, направленный на развитие творческого конструирования детей старшего дошкольного возраста 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•</w:t>
      </w:r>
      <w:r w:rsidRPr="003B3A91">
        <w:rPr>
          <w:rFonts w:ascii="Times New Roman" w:hAnsi="Times New Roman"/>
          <w:sz w:val="28"/>
          <w:szCs w:val="28"/>
        </w:rPr>
        <w:tab/>
        <w:t>принцип построения процесса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lastRenderedPageBreak/>
        <w:t>•</w:t>
      </w:r>
      <w:r w:rsidRPr="003B3A91">
        <w:rPr>
          <w:rFonts w:ascii="Times New Roman" w:hAnsi="Times New Roman"/>
          <w:sz w:val="28"/>
          <w:szCs w:val="28"/>
        </w:rPr>
        <w:tab/>
        <w:t>принцип содействия и сотрудничества детей и взрослых, признание ребенка полноценным участником (субъектом) образовательных отношений, чтобы быть включенным в процесс, необходимо научиться понимать и чувствовать своё место в нем, формулировать собственный взгляд на проблему;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•</w:t>
      </w:r>
      <w:r w:rsidRPr="003B3A91">
        <w:rPr>
          <w:rFonts w:ascii="Times New Roman" w:hAnsi="Times New Roman"/>
          <w:sz w:val="28"/>
          <w:szCs w:val="28"/>
        </w:rPr>
        <w:tab/>
        <w:t>принцип поддержки инициативы детей в различных видах деятельности.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•</w:t>
      </w:r>
      <w:r w:rsidRPr="003B3A91">
        <w:rPr>
          <w:rFonts w:ascii="Times New Roman" w:hAnsi="Times New Roman"/>
          <w:sz w:val="28"/>
          <w:szCs w:val="28"/>
        </w:rPr>
        <w:tab/>
        <w:t>принцип обратной связи напоминает о необходимости после осуществления каждой проектной процедуры получать информация о ее результативности и соответствующим образом корректировать действия;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•</w:t>
      </w:r>
      <w:r w:rsidRPr="003B3A91">
        <w:rPr>
          <w:rFonts w:ascii="Times New Roman" w:hAnsi="Times New Roman"/>
          <w:sz w:val="28"/>
          <w:szCs w:val="28"/>
        </w:rPr>
        <w:tab/>
        <w:t xml:space="preserve">принцип продуктивности подчеркивает прагматичность технологии </w:t>
      </w:r>
      <w:proofErr w:type="spellStart"/>
      <w:r w:rsidRPr="003B3A91">
        <w:rPr>
          <w:rFonts w:ascii="Times New Roman" w:hAnsi="Times New Roman"/>
          <w:sz w:val="28"/>
          <w:szCs w:val="28"/>
        </w:rPr>
        <w:t>Йохокуб</w:t>
      </w:r>
      <w:proofErr w:type="spellEnd"/>
      <w:r w:rsidRPr="003B3A91">
        <w:rPr>
          <w:rFonts w:ascii="Times New Roman" w:hAnsi="Times New Roman"/>
          <w:sz w:val="28"/>
          <w:szCs w:val="28"/>
        </w:rPr>
        <w:t>, обязательность ориентации детской деятельности на получение значимого и реального результата, имеющего прикладную значимость;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•</w:t>
      </w:r>
      <w:r w:rsidRPr="003B3A91">
        <w:rPr>
          <w:rFonts w:ascii="Times New Roman" w:hAnsi="Times New Roman"/>
          <w:sz w:val="28"/>
          <w:szCs w:val="28"/>
        </w:rPr>
        <w:tab/>
        <w:t>принцип возрастной адекватности дошкольного образования (соответствие условий, требований, методов возрасту и особенностям развития)</w:t>
      </w:r>
    </w:p>
    <w:p w:rsidR="004C7102" w:rsidRPr="003B3A91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>Цель комплекса игр: организация обучения детей навыкам творческого конструирования.</w:t>
      </w:r>
    </w:p>
    <w:p w:rsidR="004C7102" w:rsidRDefault="004C7102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91">
        <w:rPr>
          <w:rFonts w:ascii="Times New Roman" w:hAnsi="Times New Roman"/>
          <w:sz w:val="28"/>
          <w:szCs w:val="28"/>
        </w:rPr>
        <w:t xml:space="preserve">Данный комплекс игр соответствует принципам Федерального Государственного Образовательного Стандарта Дошкольного Образования, он соответствует основным педагогическим принципам - содержателен, насыщен, </w:t>
      </w:r>
      <w:proofErr w:type="spellStart"/>
      <w:r w:rsidRPr="003B3A91">
        <w:rPr>
          <w:rFonts w:ascii="Times New Roman" w:hAnsi="Times New Roman"/>
          <w:sz w:val="28"/>
          <w:szCs w:val="28"/>
        </w:rPr>
        <w:t>полифункционален</w:t>
      </w:r>
      <w:proofErr w:type="spellEnd"/>
      <w:r w:rsidRPr="003B3A91">
        <w:rPr>
          <w:rFonts w:ascii="Times New Roman" w:hAnsi="Times New Roman"/>
          <w:sz w:val="28"/>
          <w:szCs w:val="28"/>
        </w:rPr>
        <w:t>, доступен, безопасен.</w:t>
      </w:r>
    </w:p>
    <w:p w:rsidR="00A30B10" w:rsidRDefault="00A30B10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410"/>
      </w:tblGrid>
      <w:tr w:rsidR="00A30B10" w:rsidRPr="00507F6F" w:rsidTr="00A30B10">
        <w:tc>
          <w:tcPr>
            <w:tcW w:w="2093" w:type="dxa"/>
          </w:tcPr>
          <w:p w:rsidR="00A30B10" w:rsidRPr="00507F6F" w:rsidRDefault="00A30B10" w:rsidP="00A3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6F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5103" w:type="dxa"/>
          </w:tcPr>
          <w:p w:rsidR="00A30B10" w:rsidRPr="00507F6F" w:rsidRDefault="00A30B10" w:rsidP="00A3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6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A30B10" w:rsidRPr="00DA3BF1" w:rsidRDefault="00A30B10" w:rsidP="00A3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DA3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</w:p>
          <w:p w:rsidR="00A30B10" w:rsidRPr="00507F6F" w:rsidRDefault="00A30B10" w:rsidP="00A3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</w:p>
        </w:tc>
      </w:tr>
      <w:tr w:rsidR="00A30B10" w:rsidRPr="00A75A7D" w:rsidTr="00A30B10">
        <w:tc>
          <w:tcPr>
            <w:tcW w:w="2093" w:type="dxa"/>
          </w:tcPr>
          <w:p w:rsidR="00A30B10" w:rsidRPr="006F224E" w:rsidRDefault="00A30B10" w:rsidP="00A30B10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C12E0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«Знакомство с </w:t>
            </w:r>
            <w:proofErr w:type="spellStart"/>
            <w:r w:rsidRPr="00C12E0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йохо</w:t>
            </w:r>
            <w:proofErr w:type="spellEnd"/>
            <w:r w:rsidRPr="00C12E0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-конструктором»</w:t>
            </w:r>
          </w:p>
        </w:tc>
        <w:tc>
          <w:tcPr>
            <w:tcW w:w="5103" w:type="dxa"/>
          </w:tcPr>
          <w:p w:rsidR="00A30B10" w:rsidRPr="006F224E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дошкольников с </w:t>
            </w:r>
            <w:proofErr w:type="spellStart"/>
            <w:r w:rsidRPr="00C12E08">
              <w:rPr>
                <w:rFonts w:ascii="Times New Roman" w:hAnsi="Times New Roman"/>
                <w:color w:val="000000"/>
                <w:sz w:val="24"/>
                <w:szCs w:val="24"/>
              </w:rPr>
              <w:t>йохо</w:t>
            </w:r>
            <w:proofErr w:type="spellEnd"/>
            <w:r w:rsidRPr="00C12E08">
              <w:rPr>
                <w:rFonts w:ascii="Times New Roman" w:hAnsi="Times New Roman"/>
                <w:color w:val="000000"/>
                <w:sz w:val="24"/>
                <w:szCs w:val="24"/>
              </w:rPr>
              <w:t>-конструктором, создание из плоской фигуры объемную.</w:t>
            </w:r>
          </w:p>
        </w:tc>
        <w:tc>
          <w:tcPr>
            <w:tcW w:w="2410" w:type="dxa"/>
          </w:tcPr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E08">
              <w:rPr>
                <w:rFonts w:ascii="Times New Roman" w:hAnsi="Times New Roman"/>
                <w:sz w:val="24"/>
                <w:szCs w:val="24"/>
              </w:rPr>
              <w:t>Обсуждение и решение проблемной ситуации в группе.</w:t>
            </w:r>
          </w:p>
        </w:tc>
      </w:tr>
      <w:tr w:rsidR="00A30B10" w:rsidRPr="00C12E08" w:rsidTr="00A30B10">
        <w:tc>
          <w:tcPr>
            <w:tcW w:w="2093" w:type="dxa"/>
          </w:tcPr>
          <w:p w:rsidR="00A30B10" w:rsidRPr="00C12E08" w:rsidRDefault="00A30B10" w:rsidP="00A30B10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Игра космодром </w:t>
            </w:r>
          </w:p>
        </w:tc>
        <w:tc>
          <w:tcPr>
            <w:tcW w:w="5103" w:type="dxa"/>
          </w:tcPr>
          <w:p w:rsidR="00A30B10" w:rsidRPr="00C12E08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дошкольников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созданием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-конструктора космических кораблей с</w:t>
            </w:r>
            <w:r w:rsidRPr="00CB6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помощью соединения деталей.</w:t>
            </w:r>
          </w:p>
        </w:tc>
        <w:tc>
          <w:tcPr>
            <w:tcW w:w="2410" w:type="dxa"/>
          </w:tcPr>
          <w:p w:rsidR="00A30B10" w:rsidRPr="009605EC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5EC">
              <w:rPr>
                <w:rFonts w:ascii="Times New Roman" w:hAnsi="Times New Roman"/>
                <w:sz w:val="24"/>
                <w:szCs w:val="24"/>
              </w:rPr>
              <w:t>• наблюдение</w:t>
            </w:r>
          </w:p>
          <w:p w:rsidR="00A30B10" w:rsidRPr="009605EC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5EC">
              <w:rPr>
                <w:rFonts w:ascii="Times New Roman" w:hAnsi="Times New Roman"/>
                <w:sz w:val="24"/>
                <w:szCs w:val="24"/>
              </w:rPr>
              <w:t>• беседа</w:t>
            </w:r>
          </w:p>
          <w:p w:rsidR="00A30B10" w:rsidRPr="00C12E08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5E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проблемы </w:t>
            </w:r>
          </w:p>
        </w:tc>
      </w:tr>
      <w:tr w:rsidR="00A30B10" w:rsidRPr="00C12E08" w:rsidTr="00A30B10">
        <w:tc>
          <w:tcPr>
            <w:tcW w:w="2093" w:type="dxa"/>
          </w:tcPr>
          <w:p w:rsidR="00A30B10" w:rsidRDefault="00A30B10" w:rsidP="00A30B10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Игра – выставка «Ракет»</w:t>
            </w:r>
          </w:p>
        </w:tc>
        <w:tc>
          <w:tcPr>
            <w:tcW w:w="5103" w:type="dxa"/>
          </w:tcPr>
          <w:p w:rsidR="00A30B10" w:rsidRPr="002206A7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умения детей работать совместно, </w:t>
            </w:r>
            <w:r w:rsidRPr="002206A7">
              <w:rPr>
                <w:rFonts w:ascii="Times New Roman" w:hAnsi="Times New Roman"/>
                <w:sz w:val="24"/>
                <w:szCs w:val="24"/>
              </w:rPr>
              <w:t>учить заменять одни детали другими</w:t>
            </w:r>
          </w:p>
        </w:tc>
        <w:tc>
          <w:tcPr>
            <w:tcW w:w="2410" w:type="dxa"/>
          </w:tcPr>
          <w:p w:rsidR="00A30B10" w:rsidRPr="009605EC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5EC">
              <w:rPr>
                <w:rFonts w:ascii="Times New Roman" w:hAnsi="Times New Roman"/>
                <w:sz w:val="24"/>
                <w:szCs w:val="24"/>
              </w:rPr>
              <w:t>• наблюдение</w:t>
            </w:r>
          </w:p>
          <w:p w:rsidR="00A30B10" w:rsidRPr="009605EC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5EC">
              <w:rPr>
                <w:rFonts w:ascii="Times New Roman" w:hAnsi="Times New Roman"/>
                <w:sz w:val="24"/>
                <w:szCs w:val="24"/>
              </w:rPr>
              <w:t>• беседа</w:t>
            </w:r>
          </w:p>
          <w:p w:rsidR="00A30B10" w:rsidRPr="00C12E08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5E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A30B10" w:rsidRPr="00507F6F" w:rsidTr="00A30B10">
        <w:tc>
          <w:tcPr>
            <w:tcW w:w="2093" w:type="dxa"/>
          </w:tcPr>
          <w:p w:rsidR="00A30B10" w:rsidRPr="00507F6F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63">
              <w:rPr>
                <w:rFonts w:ascii="Times New Roman" w:hAnsi="Times New Roman"/>
                <w:sz w:val="24"/>
                <w:szCs w:val="24"/>
              </w:rPr>
              <w:t>Игра «Путешествие в город Фигур»</w:t>
            </w:r>
          </w:p>
        </w:tc>
        <w:tc>
          <w:tcPr>
            <w:tcW w:w="5103" w:type="dxa"/>
          </w:tcPr>
          <w:p w:rsidR="00A30B10" w:rsidRPr="002206A7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6A7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</w:t>
            </w:r>
            <w:proofErr w:type="gramStart"/>
            <w:r w:rsidRPr="002206A7">
              <w:rPr>
                <w:rFonts w:ascii="Times New Roman" w:hAnsi="Times New Roman"/>
                <w:sz w:val="24"/>
                <w:szCs w:val="24"/>
              </w:rPr>
              <w:t>конструирования.,</w:t>
            </w:r>
            <w:proofErr w:type="gramEnd"/>
            <w:r w:rsidRPr="002206A7">
              <w:rPr>
                <w:rFonts w:ascii="Times New Roman" w:hAnsi="Times New Roman"/>
                <w:sz w:val="24"/>
                <w:szCs w:val="24"/>
              </w:rPr>
              <w:t xml:space="preserve"> учить коллективно возводить постройки, необходимые для игры  </w:t>
            </w:r>
          </w:p>
        </w:tc>
        <w:tc>
          <w:tcPr>
            <w:tcW w:w="2410" w:type="dxa"/>
          </w:tcPr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t>• наблюдение</w:t>
            </w:r>
          </w:p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t>• беседа</w:t>
            </w:r>
          </w:p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75A7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30B10" w:rsidRPr="00507F6F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выставка</w:t>
            </w:r>
          </w:p>
        </w:tc>
      </w:tr>
      <w:tr w:rsidR="00A30B10" w:rsidRPr="00A75A7D" w:rsidTr="00A30B10">
        <w:tc>
          <w:tcPr>
            <w:tcW w:w="2093" w:type="dxa"/>
          </w:tcPr>
          <w:p w:rsidR="00A30B10" w:rsidRPr="005D0963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«Наш город»</w:t>
            </w:r>
          </w:p>
        </w:tc>
        <w:tc>
          <w:tcPr>
            <w:tcW w:w="5103" w:type="dxa"/>
          </w:tcPr>
          <w:p w:rsidR="00A30B10" w:rsidRPr="002206A7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6A7">
              <w:rPr>
                <w:rFonts w:ascii="Times New Roman" w:hAnsi="Times New Roman"/>
                <w:sz w:val="24"/>
                <w:szCs w:val="24"/>
              </w:rPr>
              <w:t xml:space="preserve">Созданием из </w:t>
            </w:r>
            <w:proofErr w:type="spellStart"/>
            <w:r w:rsidRPr="002206A7">
              <w:rPr>
                <w:rFonts w:ascii="Times New Roman" w:hAnsi="Times New Roman"/>
                <w:sz w:val="24"/>
                <w:szCs w:val="24"/>
              </w:rPr>
              <w:t>йохо</w:t>
            </w:r>
            <w:proofErr w:type="spellEnd"/>
            <w:r w:rsidRPr="002206A7">
              <w:rPr>
                <w:rFonts w:ascii="Times New Roman" w:hAnsi="Times New Roman"/>
                <w:sz w:val="24"/>
                <w:szCs w:val="24"/>
              </w:rPr>
              <w:t xml:space="preserve">-конструктора здания, дома. </w:t>
            </w:r>
          </w:p>
        </w:tc>
        <w:tc>
          <w:tcPr>
            <w:tcW w:w="2410" w:type="dxa"/>
          </w:tcPr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t>• беседа</w:t>
            </w:r>
          </w:p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75A7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A30B10" w:rsidRPr="00A75A7D" w:rsidTr="00A30B10">
        <w:tc>
          <w:tcPr>
            <w:tcW w:w="2093" w:type="dxa"/>
          </w:tcPr>
          <w:p w:rsidR="00A30B10" w:rsidRPr="005D0963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Игра «Город будущего»</w:t>
            </w:r>
          </w:p>
        </w:tc>
        <w:tc>
          <w:tcPr>
            <w:tcW w:w="5103" w:type="dxa"/>
          </w:tcPr>
          <w:p w:rsidR="00A30B10" w:rsidRPr="002206A7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6A7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конструирования, учить создавать различные по величине и </w:t>
            </w:r>
            <w:r w:rsidRPr="002206A7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 постройки одного и того же объекта</w:t>
            </w:r>
          </w:p>
        </w:tc>
        <w:tc>
          <w:tcPr>
            <w:tcW w:w="2410" w:type="dxa"/>
          </w:tcPr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lastRenderedPageBreak/>
              <w:t>• беседа</w:t>
            </w:r>
          </w:p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75A7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A30B10" w:rsidRPr="00507F6F" w:rsidTr="00A30B10">
        <w:tc>
          <w:tcPr>
            <w:tcW w:w="2093" w:type="dxa"/>
          </w:tcPr>
          <w:p w:rsidR="00A30B10" w:rsidRPr="00AE4D3F" w:rsidRDefault="00A30B10" w:rsidP="00A30B10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Игра «Моё любимое животное</w:t>
            </w:r>
            <w:r w:rsidRPr="00AE4D3F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A30B10" w:rsidRPr="00507F6F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07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озданием из </w:t>
            </w:r>
            <w:proofErr w:type="spellStart"/>
            <w:r w:rsidRPr="00507F6F">
              <w:rPr>
                <w:rFonts w:ascii="Times New Roman" w:hAnsi="Times New Roman"/>
                <w:color w:val="000000"/>
                <w:sz w:val="24"/>
                <w:szCs w:val="24"/>
              </w:rPr>
              <w:t>йохо</w:t>
            </w:r>
            <w:proofErr w:type="spellEnd"/>
            <w:r w:rsidRPr="00507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-конструктора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r w:rsidRPr="00507F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A30B10" w:rsidRPr="00507F6F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и решение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проблемной ситуации в </w:t>
            </w:r>
            <w:r w:rsidRPr="00507F6F">
              <w:rPr>
                <w:rFonts w:ascii="Times New Roman" w:hAnsi="Times New Roman"/>
                <w:color w:val="000000"/>
                <w:sz w:val="24"/>
                <w:szCs w:val="24"/>
              </w:rPr>
              <w:t>группе.</w:t>
            </w:r>
          </w:p>
        </w:tc>
      </w:tr>
      <w:tr w:rsidR="00A30B10" w:rsidRPr="00507F6F" w:rsidTr="00A30B10">
        <w:tc>
          <w:tcPr>
            <w:tcW w:w="2093" w:type="dxa"/>
          </w:tcPr>
          <w:p w:rsidR="00A30B10" w:rsidRPr="00AE4D3F" w:rsidRDefault="00A30B10" w:rsidP="00A30B10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Игра «Воображаемое животное</w:t>
            </w:r>
            <w:r w:rsidRPr="00A02976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A30B10" w:rsidRPr="00507F6F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творческого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конструирования.  </w:t>
            </w:r>
            <w:proofErr w:type="gramEnd"/>
          </w:p>
        </w:tc>
        <w:tc>
          <w:tcPr>
            <w:tcW w:w="2410" w:type="dxa"/>
          </w:tcPr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t>• беседа</w:t>
            </w:r>
          </w:p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t>• конкурс</w:t>
            </w:r>
          </w:p>
          <w:p w:rsidR="00A30B10" w:rsidRPr="00507F6F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0" w:rsidRPr="00507F6F" w:rsidTr="00A30B10">
        <w:tc>
          <w:tcPr>
            <w:tcW w:w="2093" w:type="dxa"/>
          </w:tcPr>
          <w:p w:rsidR="00A30B10" w:rsidRPr="00AE4D3F" w:rsidRDefault="00A30B10" w:rsidP="00A30B10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F135BE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Игра «Составь рассказ»</w:t>
            </w:r>
          </w:p>
        </w:tc>
        <w:tc>
          <w:tcPr>
            <w:tcW w:w="5103" w:type="dxa"/>
          </w:tcPr>
          <w:p w:rsidR="00A30B10" w:rsidRPr="00F135BE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BE">
              <w:rPr>
                <w:rFonts w:ascii="Times New Roman" w:hAnsi="Times New Roman"/>
                <w:sz w:val="24"/>
                <w:szCs w:val="24"/>
              </w:rPr>
              <w:t>развитие  умения</w:t>
            </w:r>
            <w:proofErr w:type="gramEnd"/>
            <w:r w:rsidRPr="00F135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рассказ по схеме</w:t>
            </w:r>
            <w:r w:rsidRPr="00F135BE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:rsidR="00A30B10" w:rsidRPr="00507F6F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5BE">
              <w:rPr>
                <w:rFonts w:ascii="Times New Roman" w:hAnsi="Times New Roman"/>
                <w:sz w:val="24"/>
                <w:szCs w:val="24"/>
              </w:rPr>
              <w:t>конструкторских возможностей детей с «</w:t>
            </w:r>
            <w:proofErr w:type="spellStart"/>
            <w:r w:rsidRPr="00F135BE">
              <w:rPr>
                <w:rFonts w:ascii="Times New Roman" w:hAnsi="Times New Roman"/>
                <w:sz w:val="24"/>
                <w:szCs w:val="24"/>
              </w:rPr>
              <w:t>Йохокубом</w:t>
            </w:r>
            <w:proofErr w:type="spellEnd"/>
            <w:r w:rsidRPr="00F135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t>• наблюдение</w:t>
            </w:r>
          </w:p>
          <w:p w:rsidR="00A30B10" w:rsidRPr="00A75A7D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7D">
              <w:rPr>
                <w:rFonts w:ascii="Times New Roman" w:hAnsi="Times New Roman"/>
                <w:sz w:val="24"/>
                <w:szCs w:val="24"/>
              </w:rPr>
              <w:t>• беседа</w:t>
            </w:r>
          </w:p>
          <w:p w:rsidR="00A30B10" w:rsidRPr="00507F6F" w:rsidRDefault="00A30B10" w:rsidP="00A3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75A7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</w:tbl>
    <w:p w:rsidR="00A30B10" w:rsidRDefault="00A30B10" w:rsidP="003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1E9" w:rsidRPr="00B771E9" w:rsidRDefault="00DD747E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C0A">
        <w:rPr>
          <w:rFonts w:ascii="Times New Roman" w:hAnsi="Times New Roman"/>
          <w:sz w:val="28"/>
          <w:szCs w:val="28"/>
        </w:rPr>
        <w:t xml:space="preserve">    </w:t>
      </w:r>
      <w:r w:rsidR="00B771E9" w:rsidRPr="00B771E9">
        <w:rPr>
          <w:rFonts w:ascii="Times New Roman" w:hAnsi="Times New Roman"/>
          <w:sz w:val="28"/>
          <w:szCs w:val="28"/>
        </w:rPr>
        <w:t xml:space="preserve">Для каждой игры с </w:t>
      </w:r>
      <w:proofErr w:type="spellStart"/>
      <w:proofErr w:type="gramStart"/>
      <w:r w:rsidR="00B771E9" w:rsidRPr="00B771E9">
        <w:rPr>
          <w:rFonts w:ascii="Times New Roman" w:hAnsi="Times New Roman"/>
          <w:sz w:val="28"/>
          <w:szCs w:val="28"/>
        </w:rPr>
        <w:t>йохокубом</w:t>
      </w:r>
      <w:proofErr w:type="spellEnd"/>
      <w:r w:rsidR="00B771E9" w:rsidRPr="00B771E9">
        <w:rPr>
          <w:rFonts w:ascii="Times New Roman" w:hAnsi="Times New Roman"/>
          <w:sz w:val="28"/>
          <w:szCs w:val="28"/>
        </w:rPr>
        <w:t xml:space="preserve">  мы</w:t>
      </w:r>
      <w:proofErr w:type="gramEnd"/>
      <w:r w:rsidR="00B771E9" w:rsidRPr="00B771E9">
        <w:rPr>
          <w:rFonts w:ascii="Times New Roman" w:hAnsi="Times New Roman"/>
          <w:sz w:val="28"/>
          <w:szCs w:val="28"/>
        </w:rPr>
        <w:t xml:space="preserve"> тщательно продумывали задачи обучения с учетом уровня развития навыков творческого конструирования  старших дошкольников. В зависимости от задачи, выделяли главные выразительные средства для передачи образа. Большое место в работе отводили формированию детских замыслов, проводили большую предварительную работу. 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        В играх «Знакомства с </w:t>
      </w:r>
      <w:proofErr w:type="spellStart"/>
      <w:r w:rsidRPr="00B771E9">
        <w:rPr>
          <w:rFonts w:ascii="Times New Roman" w:hAnsi="Times New Roman"/>
          <w:sz w:val="28"/>
          <w:szCs w:val="28"/>
        </w:rPr>
        <w:t>йохокубом</w:t>
      </w:r>
      <w:proofErr w:type="spellEnd"/>
      <w:r w:rsidRPr="00B771E9">
        <w:rPr>
          <w:rFonts w:ascii="Times New Roman" w:hAnsi="Times New Roman"/>
          <w:sz w:val="28"/>
          <w:szCs w:val="28"/>
        </w:rPr>
        <w:t>», «Путешествие в город Фигур» у детей сформировались представление о современном 3Д конструкторе «</w:t>
      </w:r>
      <w:proofErr w:type="spellStart"/>
      <w:r w:rsidRPr="00B771E9">
        <w:rPr>
          <w:rFonts w:ascii="Times New Roman" w:hAnsi="Times New Roman"/>
          <w:sz w:val="28"/>
          <w:szCs w:val="28"/>
        </w:rPr>
        <w:t>Йохокуб</w:t>
      </w:r>
      <w:proofErr w:type="spellEnd"/>
      <w:r w:rsidRPr="00B771E9">
        <w:rPr>
          <w:rFonts w:ascii="Times New Roman" w:hAnsi="Times New Roman"/>
          <w:sz w:val="28"/>
          <w:szCs w:val="28"/>
        </w:rPr>
        <w:t>»; дети научились создавать схемы будущих построек; происходит активизация словарного запаса, путем употребления новых слов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       В играх «Космодром», «выставка Ракет» дети научились применять некоторые правила создания прочных конструкций; проектировать конструкции по заданным темам, условиям, самостоятельному замыслу, схемам, моделям, фотографиям, разрабатывать свой объект.  Стали предлагать свои варианты объекта; выбирают наиболее соответствующие объекту средства и материалы их сочетание, по собственной инициативе интегрирует виды деятельности.  Смогли встроить в свои конструкции механические элементы: подвижные колеса, вращающееся основание ракеты и т.п., использует созданные конструкции в играх.  Легко видоизменяет постройки по ситуации, изменяет высоту, площадь, устойчивость; свободно сочетает и адекватно </w:t>
      </w:r>
      <w:proofErr w:type="spellStart"/>
      <w:r w:rsidRPr="00B771E9">
        <w:rPr>
          <w:rFonts w:ascii="Times New Roman" w:hAnsi="Times New Roman"/>
          <w:sz w:val="28"/>
          <w:szCs w:val="28"/>
        </w:rPr>
        <w:t>взаимозаменяет</w:t>
      </w:r>
      <w:proofErr w:type="spellEnd"/>
      <w:r w:rsidRPr="00B771E9">
        <w:rPr>
          <w:rFonts w:ascii="Times New Roman" w:hAnsi="Times New Roman"/>
          <w:sz w:val="28"/>
          <w:szCs w:val="28"/>
        </w:rPr>
        <w:t xml:space="preserve"> детали в соответствии с конструктивной задачей, игровым сюжетом и творческим замыслом.   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>В играх «Наш город», «Город будущего» дети познакомились с сюжетом мультфильма «</w:t>
      </w:r>
      <w:proofErr w:type="spellStart"/>
      <w:r w:rsidRPr="00B771E9">
        <w:rPr>
          <w:rFonts w:ascii="Times New Roman" w:hAnsi="Times New Roman"/>
          <w:sz w:val="28"/>
          <w:szCs w:val="28"/>
        </w:rPr>
        <w:t>Йоко</w:t>
      </w:r>
      <w:proofErr w:type="spellEnd"/>
      <w:r w:rsidRPr="00B771E9">
        <w:rPr>
          <w:rFonts w:ascii="Times New Roman" w:hAnsi="Times New Roman"/>
          <w:sz w:val="28"/>
          <w:szCs w:val="28"/>
        </w:rPr>
        <w:t xml:space="preserve">», появилась мотивация к созданию нестандартных зданий и сооружений. Дети понимали в реалии, что герой мультфильма </w:t>
      </w:r>
      <w:proofErr w:type="spellStart"/>
      <w:r w:rsidRPr="00B771E9">
        <w:rPr>
          <w:rFonts w:ascii="Times New Roman" w:hAnsi="Times New Roman"/>
          <w:sz w:val="28"/>
          <w:szCs w:val="28"/>
        </w:rPr>
        <w:t>Йоко</w:t>
      </w:r>
      <w:proofErr w:type="spellEnd"/>
      <w:r w:rsidRPr="00B771E9">
        <w:rPr>
          <w:rFonts w:ascii="Times New Roman" w:hAnsi="Times New Roman"/>
          <w:sz w:val="28"/>
          <w:szCs w:val="28"/>
        </w:rPr>
        <w:t xml:space="preserve"> нуждается в их постройке, дети размышляли, зарисовывали схемы новых зданий и с удовольствием их изготавливали. Они проявляли инициативу в творческом конструировании, высказывали собственные суждения и оценки, передовая свое отношение к модели. Научились самостоятельно определять замысел будущей работы, фиксировать этапы и результаты деятельности по созданию моделей.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lastRenderedPageBreak/>
        <w:t>Игры «Моё любимое животное», «Воображаемое животное» оказались самые интересными на наш взгляд. Дети с легкостью справлялись с поставленной задачей. Умело «Читали» простейшие схемы, чертежи технических объектов, макетов, моделей. Планируемую деятельность, доводили до результата, адекватно оценивая его; вносили необходимые изменения в работу, включая детали, дорабатывает конструкцию. Используя детали с учетом их конструктивных свойств (формы, величины, устойчивости, размещения в пространстве); видоизменяли технические модели; адекватно заменяли одни детали другими; определяя варианты технических деталей.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К концу нашей опытно – практической работы мы </w:t>
      </w:r>
      <w:proofErr w:type="gramStart"/>
      <w:r w:rsidRPr="00B771E9">
        <w:rPr>
          <w:rFonts w:ascii="Times New Roman" w:hAnsi="Times New Roman"/>
          <w:sz w:val="28"/>
          <w:szCs w:val="28"/>
        </w:rPr>
        <w:t>видим</w:t>
      </w:r>
      <w:proofErr w:type="gramEnd"/>
      <w:r w:rsidRPr="00B771E9">
        <w:rPr>
          <w:rFonts w:ascii="Times New Roman" w:hAnsi="Times New Roman"/>
          <w:sz w:val="28"/>
          <w:szCs w:val="28"/>
        </w:rPr>
        <w:t xml:space="preserve"> как усовершенствовались навыки детей в работе с </w:t>
      </w:r>
      <w:proofErr w:type="spellStart"/>
      <w:r w:rsidRPr="00B771E9">
        <w:rPr>
          <w:rFonts w:ascii="Times New Roman" w:hAnsi="Times New Roman"/>
          <w:sz w:val="28"/>
          <w:szCs w:val="28"/>
        </w:rPr>
        <w:t>йохокубом</w:t>
      </w:r>
      <w:proofErr w:type="spellEnd"/>
      <w:r w:rsidRPr="00B771E9">
        <w:rPr>
          <w:rFonts w:ascii="Times New Roman" w:hAnsi="Times New Roman"/>
          <w:sz w:val="28"/>
          <w:szCs w:val="28"/>
        </w:rPr>
        <w:t xml:space="preserve">, повысился уровень творческого конструирования. </w:t>
      </w:r>
    </w:p>
    <w:p w:rsidR="00DD747E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Проделанная работа показывает, что внедрение комплекса </w:t>
      </w:r>
      <w:proofErr w:type="gramStart"/>
      <w:r w:rsidRPr="00B771E9">
        <w:rPr>
          <w:rFonts w:ascii="Times New Roman" w:hAnsi="Times New Roman"/>
          <w:sz w:val="28"/>
          <w:szCs w:val="28"/>
        </w:rPr>
        <w:t>игр  по</w:t>
      </w:r>
      <w:proofErr w:type="gramEnd"/>
      <w:r w:rsidRPr="00B771E9">
        <w:rPr>
          <w:rFonts w:ascii="Times New Roman" w:hAnsi="Times New Roman"/>
          <w:sz w:val="28"/>
          <w:szCs w:val="28"/>
        </w:rPr>
        <w:t xml:space="preserve"> развитию творческого конструирования по средствам конструктора </w:t>
      </w:r>
      <w:proofErr w:type="spellStart"/>
      <w:r w:rsidRPr="00B771E9">
        <w:rPr>
          <w:rFonts w:ascii="Times New Roman" w:hAnsi="Times New Roman"/>
          <w:sz w:val="28"/>
          <w:szCs w:val="28"/>
        </w:rPr>
        <w:t>Йохокуб</w:t>
      </w:r>
      <w:proofErr w:type="spellEnd"/>
      <w:r w:rsidRPr="00B771E9">
        <w:rPr>
          <w:rFonts w:ascii="Times New Roman" w:hAnsi="Times New Roman"/>
          <w:sz w:val="28"/>
          <w:szCs w:val="28"/>
        </w:rPr>
        <w:t xml:space="preserve"> детей старшего дошкольного возраста способствует развитию у детей творческого конструирования. Взаимосвязь различных видов деятельности с другими разделами программы помогает развитию у детей творческому конструированию.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Итоговая диагностика позволила провести сравнительный анализ и увидеть положительную динамику. Четверо детей с низкого уровня поднялись на средний. 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>Таким образом, 45% детей теперь имеют высокий уровень развития творческого конструирования и 55% детей имеют средний уровень развития. Детей с низким уровнем не выявлено.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Внедряя комплекс игр с </w:t>
      </w:r>
      <w:proofErr w:type="spellStart"/>
      <w:r w:rsidRPr="00B771E9">
        <w:rPr>
          <w:rFonts w:ascii="Times New Roman" w:hAnsi="Times New Roman"/>
          <w:sz w:val="28"/>
          <w:szCs w:val="28"/>
        </w:rPr>
        <w:t>йохокубом</w:t>
      </w:r>
      <w:proofErr w:type="spellEnd"/>
      <w:r w:rsidRPr="00B771E9">
        <w:rPr>
          <w:rFonts w:ascii="Times New Roman" w:hAnsi="Times New Roman"/>
          <w:sz w:val="28"/>
          <w:szCs w:val="28"/>
        </w:rPr>
        <w:t xml:space="preserve">, направленный на развитие творческого конструирования детей старшего дошкольного возраста. 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1. Дети стали больше проявлять участвовать в игре, активность и инициативность. 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2. У детей развиваются творческое конструирование и волевые качества личности (умение довести дело до конца). 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>3. Дети стали проявлять инициативу и выразительнее созывать постройку.</w:t>
      </w:r>
    </w:p>
    <w:p w:rsidR="00B771E9" w:rsidRP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4. У детей появилось желание придумать историю или ситуацию. </w:t>
      </w:r>
    </w:p>
    <w:p w:rsidR="0047596C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E9">
        <w:rPr>
          <w:rFonts w:ascii="Times New Roman" w:hAnsi="Times New Roman"/>
          <w:sz w:val="28"/>
          <w:szCs w:val="28"/>
        </w:rPr>
        <w:t xml:space="preserve">Таким образом, можно отметить, что разработанный комплекс игр с </w:t>
      </w:r>
      <w:proofErr w:type="spellStart"/>
      <w:r w:rsidRPr="00B771E9">
        <w:rPr>
          <w:rFonts w:ascii="Times New Roman" w:hAnsi="Times New Roman"/>
          <w:sz w:val="28"/>
          <w:szCs w:val="28"/>
        </w:rPr>
        <w:t>йохокубом</w:t>
      </w:r>
      <w:proofErr w:type="spellEnd"/>
      <w:r w:rsidRPr="00B771E9">
        <w:rPr>
          <w:rFonts w:ascii="Times New Roman" w:hAnsi="Times New Roman"/>
          <w:sz w:val="28"/>
          <w:szCs w:val="28"/>
        </w:rPr>
        <w:t>, направленный на развитие творческого конструирования детей старшего дошкольного возраста показал положительную динамику.</w:t>
      </w:r>
    </w:p>
    <w:p w:rsidR="00B771E9" w:rsidRPr="00035A34" w:rsidRDefault="00B771E9" w:rsidP="00A30A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5A34">
        <w:rPr>
          <w:rFonts w:ascii="Times New Roman" w:hAnsi="Times New Roman"/>
          <w:color w:val="000000" w:themeColor="text1"/>
          <w:sz w:val="28"/>
          <w:szCs w:val="28"/>
        </w:rPr>
        <w:t xml:space="preserve">К концу нашей опытно – практической работы мы видим, как усовершенствовались навыки детей в работе с </w:t>
      </w:r>
      <w:proofErr w:type="spellStart"/>
      <w:r w:rsidRPr="00035A34">
        <w:rPr>
          <w:rFonts w:ascii="Times New Roman" w:hAnsi="Times New Roman"/>
          <w:color w:val="000000" w:themeColor="text1"/>
          <w:sz w:val="28"/>
          <w:szCs w:val="28"/>
        </w:rPr>
        <w:t>йохокубом</w:t>
      </w:r>
      <w:proofErr w:type="spellEnd"/>
      <w:r w:rsidRPr="00035A34">
        <w:rPr>
          <w:rFonts w:ascii="Times New Roman" w:hAnsi="Times New Roman"/>
          <w:color w:val="000000" w:themeColor="text1"/>
          <w:sz w:val="28"/>
          <w:szCs w:val="28"/>
        </w:rPr>
        <w:t xml:space="preserve">, повысился уровень творческого конструирования. </w:t>
      </w:r>
    </w:p>
    <w:p w:rsidR="00B771E9" w:rsidRPr="00035A34" w:rsidRDefault="00B771E9" w:rsidP="00A30A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5A34">
        <w:rPr>
          <w:rFonts w:ascii="Times New Roman" w:hAnsi="Times New Roman"/>
          <w:color w:val="000000" w:themeColor="text1"/>
          <w:sz w:val="28"/>
          <w:szCs w:val="28"/>
        </w:rPr>
        <w:t xml:space="preserve">Проделанная работа показывает, что внедрение комплекса игр с по развитию творческого конструирования по средствам конструктора </w:t>
      </w:r>
      <w:proofErr w:type="spellStart"/>
      <w:r w:rsidRPr="00035A34">
        <w:rPr>
          <w:rFonts w:ascii="Times New Roman" w:hAnsi="Times New Roman"/>
          <w:color w:val="000000" w:themeColor="text1"/>
          <w:sz w:val="28"/>
          <w:szCs w:val="28"/>
        </w:rPr>
        <w:t>Йохокуб</w:t>
      </w:r>
      <w:proofErr w:type="spellEnd"/>
      <w:r w:rsidRPr="00035A34">
        <w:rPr>
          <w:rFonts w:ascii="Times New Roman" w:hAnsi="Times New Roman"/>
          <w:color w:val="000000" w:themeColor="text1"/>
          <w:sz w:val="28"/>
          <w:szCs w:val="28"/>
        </w:rPr>
        <w:t xml:space="preserve"> детей старшего дошкольного возраста способствует развитию у детей </w:t>
      </w:r>
      <w:r w:rsidRPr="00035A3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творческого конструирования. Взаимосвязь различных видов деятельности с другими разделами программы помогает развитию у детей творческому конструированию. </w:t>
      </w:r>
    </w:p>
    <w:p w:rsidR="00B771E9" w:rsidRPr="00E96E2D" w:rsidRDefault="00B771E9" w:rsidP="00A30A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6E2D">
        <w:rPr>
          <w:rFonts w:ascii="Times New Roman" w:hAnsi="Times New Roman"/>
          <w:color w:val="000000" w:themeColor="text1"/>
          <w:sz w:val="28"/>
          <w:szCs w:val="28"/>
        </w:rPr>
        <w:t>Таким образом, в ходе выполнения данной работы, была достигнута поставленная во введении цель и были выпо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лнены все задачи, гипотеза доказана. </w:t>
      </w:r>
    </w:p>
    <w:p w:rsidR="00B771E9" w:rsidRDefault="00B771E9" w:rsidP="00A30A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71E9" w:rsidRDefault="00B771E9" w:rsidP="004E362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325BF">
        <w:rPr>
          <w:rFonts w:ascii="Times New Roman" w:hAnsi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:rsidR="00B771E9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1025A">
        <w:rPr>
          <w:rFonts w:ascii="Times New Roman" w:hAnsi="Times New Roman"/>
          <w:iCs/>
          <w:sz w:val="28"/>
          <w:szCs w:val="28"/>
        </w:rPr>
        <w:t>Воробьева М.В. Данилина Т.А. Методическое пособие клуб «</w:t>
      </w:r>
      <w:proofErr w:type="spellStart"/>
      <w:r w:rsidRPr="00F1025A">
        <w:rPr>
          <w:rFonts w:ascii="Times New Roman" w:hAnsi="Times New Roman"/>
          <w:iCs/>
          <w:sz w:val="28"/>
          <w:szCs w:val="28"/>
        </w:rPr>
        <w:t>Йохокуб</w:t>
      </w:r>
      <w:proofErr w:type="spellEnd"/>
      <w:r w:rsidRPr="00F1025A">
        <w:rPr>
          <w:rFonts w:ascii="Times New Roman" w:hAnsi="Times New Roman"/>
          <w:iCs/>
          <w:sz w:val="28"/>
          <w:szCs w:val="28"/>
        </w:rPr>
        <w:t>» для дошкольного образования- М., 2019 -45 с.</w:t>
      </w:r>
    </w:p>
    <w:p w:rsidR="00B771E9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1025A">
        <w:rPr>
          <w:rFonts w:ascii="Times New Roman" w:hAnsi="Times New Roman"/>
          <w:iCs/>
          <w:sz w:val="28"/>
          <w:szCs w:val="28"/>
        </w:rPr>
        <w:t>Выготский, Л.С. Воображение и творчество в детском возрасте. М.: Просвещение, 1976. – 182 с.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Cs/>
          <w:color w:val="000000"/>
          <w:sz w:val="28"/>
          <w:szCs w:val="28"/>
        </w:rPr>
      </w:pPr>
      <w:r w:rsidRPr="00961068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Pr="00961068">
        <w:rPr>
          <w:rFonts w:ascii="Times New Roman" w:hAnsi="Times New Roman"/>
          <w:iCs/>
          <w:sz w:val="28"/>
          <w:szCs w:val="28"/>
        </w:rPr>
        <w:t xml:space="preserve">Данилина Т.А., </w:t>
      </w:r>
      <w:r w:rsidRPr="00961068">
        <w:rPr>
          <w:rFonts w:ascii="Times New Roman" w:hAnsi="Times New Roman"/>
          <w:iCs/>
          <w:color w:val="000000"/>
          <w:sz w:val="28"/>
          <w:szCs w:val="28"/>
        </w:rPr>
        <w:t>Кудрявцева Е.Л.</w:t>
      </w:r>
      <w:r w:rsidRPr="00961068">
        <w:rPr>
          <w:rFonts w:ascii="Times New Roman" w:hAnsi="Times New Roman"/>
          <w:iCs/>
          <w:sz w:val="28"/>
          <w:szCs w:val="28"/>
        </w:rPr>
        <w:t xml:space="preserve">  </w:t>
      </w:r>
      <w:r w:rsidRPr="00961068">
        <w:rPr>
          <w:rFonts w:ascii="Times New Roman" w:hAnsi="Times New Roman"/>
          <w:iCs/>
          <w:color w:val="000000"/>
          <w:sz w:val="28"/>
          <w:szCs w:val="28"/>
        </w:rPr>
        <w:t xml:space="preserve">Пособие для педагогов и родителей детей 3-7 лет. Как и чем заняться с ребенком дома, не прерывая образовательный процесс. </w:t>
      </w:r>
    </w:p>
    <w:p w:rsidR="00B771E9" w:rsidRPr="00F1025A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F1025A">
        <w:rPr>
          <w:rFonts w:ascii="Times New Roman" w:hAnsi="Times New Roman"/>
          <w:iCs/>
          <w:color w:val="000000"/>
          <w:sz w:val="28"/>
          <w:szCs w:val="28"/>
        </w:rPr>
        <w:t>Дьянченко</w:t>
      </w:r>
      <w:proofErr w:type="spellEnd"/>
      <w:r w:rsidRPr="00F1025A">
        <w:rPr>
          <w:rFonts w:ascii="Times New Roman" w:hAnsi="Times New Roman"/>
          <w:iCs/>
          <w:color w:val="000000"/>
          <w:sz w:val="28"/>
          <w:szCs w:val="28"/>
        </w:rPr>
        <w:t xml:space="preserve">, О.М. «Творчество детей в работе с различными материалами». М.: </w:t>
      </w:r>
      <w:proofErr w:type="spellStart"/>
      <w:r w:rsidRPr="00F1025A">
        <w:rPr>
          <w:rFonts w:ascii="Times New Roman" w:hAnsi="Times New Roman"/>
          <w:iCs/>
          <w:color w:val="000000"/>
          <w:sz w:val="28"/>
          <w:szCs w:val="28"/>
        </w:rPr>
        <w:t>Педобщество</w:t>
      </w:r>
      <w:proofErr w:type="spellEnd"/>
      <w:r w:rsidRPr="00F1025A">
        <w:rPr>
          <w:rFonts w:ascii="Times New Roman" w:hAnsi="Times New Roman"/>
          <w:iCs/>
          <w:color w:val="000000"/>
          <w:sz w:val="28"/>
          <w:szCs w:val="28"/>
        </w:rPr>
        <w:t xml:space="preserve"> России. 1998. – 399 с.</w:t>
      </w:r>
    </w:p>
    <w:p w:rsidR="00B771E9" w:rsidRPr="00F1025A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1025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Коноваленко, С.В. Развитие конструктивной деятельности у дошкольников. – М.: Детство-пресс, 2012. – 112 с.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Лиштван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З. В. Игры и занятия со строительным материалом в детском саду. Изд. 30е, доп. М.: «Просвещение», </w:t>
      </w:r>
      <w:proofErr w:type="gram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1979.-</w:t>
      </w:r>
      <w:proofErr w:type="gram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176с.</w:t>
      </w:r>
    </w:p>
    <w:p w:rsidR="00B771E9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Лоренсо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Л.С. Формирование способностей к наглядному моделированию на занятиях по конструированию в разных возрастных группах детского сада // Возрастные особенности развития познавательных способностей в дошкольном детстве. - М.: 2010 – 175 с.</w:t>
      </w:r>
    </w:p>
    <w:p w:rsidR="00B771E9" w:rsidRPr="00F1025A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1025A">
        <w:rPr>
          <w:rFonts w:ascii="Times New Roman" w:hAnsi="Times New Roman"/>
          <w:iCs/>
          <w:sz w:val="28"/>
          <w:szCs w:val="28"/>
        </w:rPr>
        <w:t xml:space="preserve">Лукьянова С. А., </w:t>
      </w:r>
      <w:proofErr w:type="spellStart"/>
      <w:r w:rsidRPr="00F1025A">
        <w:rPr>
          <w:rFonts w:ascii="Times New Roman" w:hAnsi="Times New Roman"/>
          <w:iCs/>
          <w:sz w:val="28"/>
          <w:szCs w:val="28"/>
        </w:rPr>
        <w:t>Сосункевич</w:t>
      </w:r>
      <w:proofErr w:type="spellEnd"/>
      <w:r w:rsidRPr="00F1025A">
        <w:rPr>
          <w:rFonts w:ascii="Times New Roman" w:hAnsi="Times New Roman"/>
          <w:iCs/>
          <w:sz w:val="28"/>
          <w:szCs w:val="28"/>
        </w:rPr>
        <w:t xml:space="preserve"> О. В. Проектная деятельность как средство развития познавательных способностей детей старшего дошкольного возраста // Актуальные задачи педагогики: материалы V </w:t>
      </w:r>
      <w:proofErr w:type="spellStart"/>
      <w:r w:rsidRPr="00F1025A">
        <w:rPr>
          <w:rFonts w:ascii="Times New Roman" w:hAnsi="Times New Roman"/>
          <w:iCs/>
          <w:sz w:val="28"/>
          <w:szCs w:val="28"/>
        </w:rPr>
        <w:t>междунар</w:t>
      </w:r>
      <w:proofErr w:type="spellEnd"/>
      <w:r w:rsidRPr="00F1025A">
        <w:rPr>
          <w:rFonts w:ascii="Times New Roman" w:hAnsi="Times New Roman"/>
          <w:iCs/>
          <w:sz w:val="28"/>
          <w:szCs w:val="28"/>
        </w:rPr>
        <w:t xml:space="preserve">. науч. </w:t>
      </w:r>
      <w:proofErr w:type="spellStart"/>
      <w:r w:rsidRPr="00F1025A">
        <w:rPr>
          <w:rFonts w:ascii="Times New Roman" w:hAnsi="Times New Roman"/>
          <w:iCs/>
          <w:sz w:val="28"/>
          <w:szCs w:val="28"/>
        </w:rPr>
        <w:t>конф</w:t>
      </w:r>
      <w:proofErr w:type="spellEnd"/>
      <w:r w:rsidRPr="00F1025A">
        <w:rPr>
          <w:rFonts w:ascii="Times New Roman" w:hAnsi="Times New Roman"/>
          <w:iCs/>
          <w:sz w:val="28"/>
          <w:szCs w:val="28"/>
        </w:rPr>
        <w:t>. (г. Чита, апрель 2014 г.). — Чита: Издательство Молодой ученый, 2014. — С. 59-61.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Лурия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А.Р.</w:t>
      </w:r>
      <w:proofErr w:type="gram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Развитие конструктивной деятельности дошкольников: вопросы психологии ребёнка дошкольного возраста // Под ред. А.Н. Леонтьева, А.В. Запорожца. - М. - Л.: Издательство АПН РСФСР, 1948. - с.34-64.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61068">
        <w:rPr>
          <w:rFonts w:ascii="Times New Roman" w:hAnsi="Times New Roman"/>
          <w:iCs/>
          <w:sz w:val="28"/>
          <w:szCs w:val="28"/>
        </w:rPr>
        <w:t xml:space="preserve"> Медведев В. Ю. Сущность дизайна: учебное пособие / В. Ю. Медведев. Санкт-Петербург: Изд-во С.-</w:t>
      </w:r>
      <w:proofErr w:type="spellStart"/>
      <w:r w:rsidRPr="00961068">
        <w:rPr>
          <w:rFonts w:ascii="Times New Roman" w:hAnsi="Times New Roman"/>
          <w:iCs/>
          <w:sz w:val="28"/>
          <w:szCs w:val="28"/>
        </w:rPr>
        <w:t>Петерб</w:t>
      </w:r>
      <w:proofErr w:type="spellEnd"/>
      <w:r w:rsidRPr="00961068">
        <w:rPr>
          <w:rFonts w:ascii="Times New Roman" w:hAnsi="Times New Roman"/>
          <w:iCs/>
          <w:sz w:val="28"/>
          <w:szCs w:val="28"/>
        </w:rPr>
        <w:t>. гос. ун-та технологии и дизайна, 2004. 79 с.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61068">
        <w:rPr>
          <w:rFonts w:ascii="Times New Roman" w:hAnsi="Times New Roman"/>
          <w:iCs/>
          <w:color w:val="111111"/>
          <w:sz w:val="28"/>
          <w:szCs w:val="28"/>
        </w:rPr>
        <w:t xml:space="preserve"> Николаева Е. В. Арт-объект и его коммуникативные пространства // Культурологический журнал. Электронное периодическое рецензируемое научное издание – 2013. – №1.</w:t>
      </w:r>
      <w:r>
        <w:rPr>
          <w:rFonts w:ascii="Times New Roman" w:hAnsi="Times New Roman"/>
          <w:iCs/>
          <w:color w:val="111111"/>
          <w:sz w:val="28"/>
          <w:szCs w:val="28"/>
        </w:rPr>
        <w:t xml:space="preserve"> </w:t>
      </w:r>
      <w:r w:rsidRPr="004D7470">
        <w:rPr>
          <w:rFonts w:ascii="Times New Roman" w:hAnsi="Times New Roman"/>
          <w:iCs/>
          <w:color w:val="111111"/>
          <w:sz w:val="28"/>
          <w:szCs w:val="28"/>
        </w:rPr>
        <w:t>[</w:t>
      </w:r>
      <w:r>
        <w:rPr>
          <w:rFonts w:ascii="Times New Roman" w:hAnsi="Times New Roman"/>
          <w:iCs/>
          <w:color w:val="111111"/>
          <w:sz w:val="28"/>
          <w:szCs w:val="28"/>
        </w:rPr>
        <w:t>Электронный ресурс</w:t>
      </w:r>
      <w:r w:rsidRPr="004D7470">
        <w:rPr>
          <w:rFonts w:ascii="Times New Roman" w:hAnsi="Times New Roman"/>
          <w:iCs/>
          <w:color w:val="111111"/>
          <w:sz w:val="28"/>
          <w:szCs w:val="28"/>
        </w:rPr>
        <w:t>]</w:t>
      </w:r>
      <w:r>
        <w:rPr>
          <w:rFonts w:ascii="Times New Roman" w:hAnsi="Times New Roman"/>
          <w:iCs/>
          <w:color w:val="111111"/>
          <w:sz w:val="28"/>
          <w:szCs w:val="28"/>
        </w:rPr>
        <w:t>.</w:t>
      </w:r>
      <w:r>
        <w:rPr>
          <w:rFonts w:ascii="Times New Roman" w:hAnsi="Times New Roman"/>
          <w:iCs/>
          <w:color w:val="111111"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color w:val="111111"/>
          <w:sz w:val="28"/>
          <w:szCs w:val="28"/>
        </w:rPr>
        <w:t>:</w:t>
      </w:r>
      <w:r w:rsidRPr="00961068">
        <w:rPr>
          <w:rFonts w:ascii="Times New Roman" w:hAnsi="Times New Roman"/>
          <w:iCs/>
          <w:color w:val="111111"/>
          <w:sz w:val="28"/>
          <w:szCs w:val="28"/>
        </w:rPr>
        <w:t xml:space="preserve"> </w:t>
      </w:r>
      <w:hyperlink r:id="rId8" w:history="1">
        <w:r w:rsidRPr="004D7470">
          <w:rPr>
            <w:rStyle w:val="aa"/>
            <w:rFonts w:ascii="Times New Roman" w:hAnsi="Times New Roman"/>
            <w:iCs/>
            <w:sz w:val="28"/>
            <w:szCs w:val="28"/>
          </w:rPr>
          <w:t>http://cr-journal.ru/rus/journals/182.html&amp;j_id=13</w:t>
        </w:r>
      </w:hyperlink>
    </w:p>
    <w:p w:rsidR="00B771E9" w:rsidRPr="00961068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181818"/>
          <w:sz w:val="28"/>
          <w:szCs w:val="28"/>
        </w:rPr>
      </w:pPr>
      <w:r w:rsidRPr="00961068">
        <w:rPr>
          <w:rFonts w:ascii="Times New Roman" w:hAnsi="Times New Roman"/>
          <w:iCs/>
          <w:color w:val="181818"/>
          <w:sz w:val="28"/>
          <w:szCs w:val="28"/>
        </w:rPr>
        <w:lastRenderedPageBreak/>
        <w:t>  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Носачева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Н. В., 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Шанина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Е. С. Развитие мелкой моторики у детей дошкольного возраста через игры и игровые упражнения // Молодой ученый. - 2017. - №11.1. - С. 44-47.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61068">
        <w:rPr>
          <w:rFonts w:ascii="Times New Roman" w:hAnsi="Times New Roman"/>
          <w:iCs/>
          <w:sz w:val="28"/>
          <w:szCs w:val="28"/>
        </w:rPr>
        <w:t xml:space="preserve">Приказ </w:t>
      </w:r>
      <w:proofErr w:type="spellStart"/>
      <w:r w:rsidRPr="00961068">
        <w:rPr>
          <w:rFonts w:ascii="Times New Roman" w:hAnsi="Times New Roman"/>
          <w:iCs/>
          <w:sz w:val="28"/>
          <w:szCs w:val="28"/>
        </w:rPr>
        <w:t>Минобрнауки</w:t>
      </w:r>
      <w:proofErr w:type="spellEnd"/>
      <w:r w:rsidRPr="00961068">
        <w:rPr>
          <w:rFonts w:ascii="Times New Roman" w:hAnsi="Times New Roman"/>
          <w:iCs/>
          <w:sz w:val="28"/>
          <w:szCs w:val="28"/>
        </w:rPr>
        <w:t xml:space="preserve"> России от 17.10.2013 №1155 (ред. от 21.01.2019) «Об утверждении федерального государственного образовательного стандарта дошкольного образования» (Зарегистрировано в Минюсте России 14.11.2013 №30384</w:t>
      </w:r>
      <w:r>
        <w:rPr>
          <w:rFonts w:ascii="Times New Roman" w:hAnsi="Times New Roman"/>
          <w:iCs/>
          <w:sz w:val="28"/>
          <w:szCs w:val="28"/>
        </w:rPr>
        <w:t>)</w:t>
      </w:r>
      <w:r w:rsidRPr="00961068">
        <w:rPr>
          <w:rFonts w:ascii="Times New Roman" w:hAnsi="Times New Roman"/>
          <w:iCs/>
          <w:sz w:val="28"/>
          <w:szCs w:val="28"/>
        </w:rPr>
        <w:t>.</w:t>
      </w:r>
    </w:p>
    <w:p w:rsidR="00B771E9" w:rsidRPr="00A73C19" w:rsidRDefault="00B771E9" w:rsidP="004E3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73C19">
        <w:rPr>
          <w:rFonts w:ascii="Times New Roman" w:hAnsi="Times New Roman"/>
          <w:iCs/>
          <w:sz w:val="28"/>
          <w:szCs w:val="28"/>
        </w:rPr>
        <w:t xml:space="preserve"> Рубинштейн С.Л. Основы общей психологии / С.Л. Рубинштейн. 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A73C19">
        <w:rPr>
          <w:rFonts w:ascii="Times New Roman" w:hAnsi="Times New Roman"/>
          <w:iCs/>
          <w:sz w:val="28"/>
          <w:szCs w:val="28"/>
        </w:rPr>
        <w:t>СПб.:</w:t>
      </w:r>
      <w:proofErr w:type="gramEnd"/>
      <w:r w:rsidRPr="00A73C19">
        <w:rPr>
          <w:rFonts w:ascii="Times New Roman" w:hAnsi="Times New Roman"/>
          <w:iCs/>
          <w:sz w:val="28"/>
          <w:szCs w:val="28"/>
        </w:rPr>
        <w:t xml:space="preserve"> Питер, 2013. – 720 с.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Cs/>
          <w:color w:val="000000"/>
          <w:sz w:val="28"/>
          <w:szCs w:val="28"/>
        </w:rPr>
      </w:pPr>
      <w:r w:rsidRPr="0096106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</w:rPr>
        <w:t>Сес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61068">
        <w:rPr>
          <w:rFonts w:ascii="Times New Roman" w:hAnsi="Times New Roman"/>
          <w:iCs/>
          <w:color w:val="000000"/>
          <w:sz w:val="28"/>
          <w:szCs w:val="28"/>
        </w:rPr>
        <w:t xml:space="preserve">Н.А., 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</w:rPr>
        <w:t>Щирова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</w:rPr>
        <w:t xml:space="preserve"> А.Н. Арт-объект как специфичная художественная форма // Успехи современного естествознания. – 2012. – № 5. – С. 23-24;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kern w:val="1"/>
          <w:sz w:val="28"/>
          <w:szCs w:val="28"/>
          <w:lang w:eastAsia="zh-CN"/>
        </w:rPr>
      </w:pPr>
      <w:r w:rsidRPr="00961068">
        <w:rPr>
          <w:rFonts w:ascii="Times New Roman" w:hAnsi="Times New Roman"/>
          <w:iCs/>
          <w:sz w:val="28"/>
          <w:szCs w:val="28"/>
        </w:rPr>
        <w:t>Степанов А. В. Арт-дизайн: структура и содержание понятия / А. В. Степанов // Вестник Учебно-методического об</w:t>
      </w:r>
      <w:r>
        <w:rPr>
          <w:rFonts w:ascii="Times New Roman" w:hAnsi="Times New Roman"/>
          <w:iCs/>
          <w:sz w:val="28"/>
          <w:szCs w:val="28"/>
        </w:rPr>
        <w:t>ъединения по профессиональному</w:t>
      </w:r>
      <w:r w:rsidRPr="00961068">
        <w:rPr>
          <w:rFonts w:ascii="Times New Roman" w:hAnsi="Times New Roman"/>
          <w:iCs/>
          <w:sz w:val="28"/>
          <w:szCs w:val="28"/>
        </w:rPr>
        <w:t xml:space="preserve"> образованию. Екатеринбург: Изд-во Рос. гос. проф.-</w:t>
      </w:r>
      <w:proofErr w:type="spellStart"/>
      <w:r w:rsidRPr="00961068">
        <w:rPr>
          <w:rFonts w:ascii="Times New Roman" w:hAnsi="Times New Roman"/>
          <w:iCs/>
          <w:sz w:val="28"/>
          <w:szCs w:val="28"/>
        </w:rPr>
        <w:t>пед</w:t>
      </w:r>
      <w:proofErr w:type="spellEnd"/>
      <w:r w:rsidRPr="00961068">
        <w:rPr>
          <w:rFonts w:ascii="Times New Roman" w:hAnsi="Times New Roman"/>
          <w:iCs/>
          <w:sz w:val="28"/>
          <w:szCs w:val="28"/>
        </w:rPr>
        <w:t>. ун-та, 2009. № 2. С. 135–137.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961068">
        <w:rPr>
          <w:rFonts w:ascii="Times New Roman" w:hAnsi="Times New Roman"/>
          <w:iCs/>
          <w:sz w:val="28"/>
          <w:szCs w:val="28"/>
        </w:rPr>
        <w:t xml:space="preserve"> Тарасова А. Г. Т 19 Проектирование арт-объектов: учебное пособие / А. Г. Тарасова. Екатеринбург: </w:t>
      </w:r>
      <w:r>
        <w:rPr>
          <w:rFonts w:ascii="Times New Roman" w:hAnsi="Times New Roman"/>
          <w:iCs/>
          <w:sz w:val="28"/>
          <w:szCs w:val="28"/>
        </w:rPr>
        <w:t>(</w:t>
      </w:r>
      <w:r w:rsidRPr="00961068">
        <w:rPr>
          <w:rFonts w:ascii="Times New Roman" w:hAnsi="Times New Roman"/>
          <w:iCs/>
          <w:sz w:val="28"/>
          <w:szCs w:val="28"/>
        </w:rPr>
        <w:t>Изд-во Рос. гос. проф.-</w:t>
      </w:r>
      <w:proofErr w:type="spellStart"/>
      <w:r w:rsidRPr="00961068">
        <w:rPr>
          <w:rFonts w:ascii="Times New Roman" w:hAnsi="Times New Roman"/>
          <w:iCs/>
          <w:sz w:val="28"/>
          <w:szCs w:val="28"/>
        </w:rPr>
        <w:t>пед</w:t>
      </w:r>
      <w:proofErr w:type="spellEnd"/>
      <w:r w:rsidRPr="00961068">
        <w:rPr>
          <w:rFonts w:ascii="Times New Roman" w:hAnsi="Times New Roman"/>
          <w:iCs/>
          <w:sz w:val="28"/>
          <w:szCs w:val="28"/>
        </w:rPr>
        <w:t>. ун-та, 2015. 75 с. ISBN 978-5-8050-0575-7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961068">
        <w:rPr>
          <w:rFonts w:ascii="Times New Roman" w:hAnsi="Times New Roman"/>
          <w:iCs/>
          <w:color w:val="181818"/>
          <w:sz w:val="28"/>
          <w:szCs w:val="28"/>
        </w:rPr>
        <w:t>   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Флерина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Е.А. Игра и игрушка. Пособие для воспитателя детского сада. Под редакцией Д. В. 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Менджерицкой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- Москва: Просвещение, 1973. - 48 с.</w:t>
      </w:r>
    </w:p>
    <w:p w:rsidR="00B771E9" w:rsidRPr="00961068" w:rsidRDefault="00B771E9" w:rsidP="004E3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Челышева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Ю. В. 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Steams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-среда и навыки будущего / Ю. В. 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Челышева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// STEAMS практика в образовании: Сборник лучших STEAMS практик в образовании / Сост. Е. К. 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Зенов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О. В. </w:t>
      </w:r>
      <w:proofErr w:type="spellStart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Зенкова</w:t>
      </w:r>
      <w:proofErr w:type="spellEnd"/>
      <w:r w:rsidRPr="009610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- Москва: Издательство «Перо», 2021. – С. 13-15</w:t>
      </w:r>
    </w:p>
    <w:p w:rsidR="00B771E9" w:rsidRPr="004D7470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D7470">
        <w:rPr>
          <w:rFonts w:ascii="Times New Roman" w:hAnsi="Times New Roman"/>
          <w:iCs/>
          <w:color w:val="181818"/>
          <w:sz w:val="28"/>
          <w:szCs w:val="28"/>
        </w:rPr>
        <w:t>  </w:t>
      </w:r>
      <w:proofErr w:type="spellStart"/>
      <w:r w:rsidRPr="004D747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Шайдурова</w:t>
      </w:r>
      <w:proofErr w:type="spellEnd"/>
      <w:r w:rsidRPr="004D747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Н.В. Развитие ребенка в конструктивной деятельности: Справочное пособие / </w:t>
      </w:r>
      <w:proofErr w:type="spellStart"/>
      <w:r w:rsidRPr="004D747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Н.В.Шайдурова</w:t>
      </w:r>
      <w:proofErr w:type="spellEnd"/>
      <w:r w:rsidRPr="004D747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- М.: ТЦ Сфера, 2008. – 128 с.</w:t>
      </w:r>
    </w:p>
    <w:p w:rsidR="00B771E9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Cs/>
          <w:color w:val="000000"/>
          <w:sz w:val="28"/>
          <w:szCs w:val="28"/>
        </w:rPr>
      </w:pPr>
      <w:r w:rsidRPr="004D7470">
        <w:rPr>
          <w:rFonts w:ascii="Times New Roman" w:hAnsi="Times New Roman"/>
          <w:iCs/>
          <w:color w:val="000000"/>
          <w:sz w:val="28"/>
          <w:szCs w:val="28"/>
        </w:rPr>
        <w:t xml:space="preserve"> [Электронный ресурс].</w:t>
      </w:r>
      <w:r w:rsidRPr="004D7470">
        <w:rPr>
          <w:rFonts w:ascii="Times New Roman" w:hAnsi="Times New Roman"/>
          <w:iCs/>
          <w:color w:val="000000"/>
          <w:sz w:val="28"/>
          <w:szCs w:val="28"/>
          <w:lang w:val="en-US"/>
        </w:rPr>
        <w:t>URL</w:t>
      </w:r>
      <w:r w:rsidRPr="004D7470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hyperlink r:id="rId9" w:history="1">
        <w:r w:rsidRPr="004D7470">
          <w:rPr>
            <w:rStyle w:val="aa"/>
            <w:rFonts w:ascii="Times New Roman" w:hAnsi="Times New Roman"/>
            <w:iCs/>
            <w:sz w:val="28"/>
            <w:szCs w:val="28"/>
          </w:rPr>
          <w:t>https://yohocube.ru/doc/Obruch--2019-03-Yohocube.pdf</w:t>
        </w:r>
      </w:hyperlink>
    </w:p>
    <w:p w:rsidR="00B771E9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Cs/>
          <w:color w:val="000000"/>
          <w:sz w:val="28"/>
          <w:szCs w:val="28"/>
        </w:rPr>
      </w:pPr>
      <w:r w:rsidRPr="004D7470">
        <w:rPr>
          <w:rFonts w:ascii="Times New Roman" w:hAnsi="Times New Roman"/>
          <w:iCs/>
          <w:color w:val="000000"/>
          <w:sz w:val="28"/>
          <w:szCs w:val="28"/>
        </w:rPr>
        <w:t xml:space="preserve">[Электронный ресурс].URL: </w:t>
      </w:r>
      <w:hyperlink r:id="rId10" w:history="1">
        <w:r w:rsidRPr="004D7470">
          <w:rPr>
            <w:rStyle w:val="aa"/>
            <w:rFonts w:ascii="Times New Roman" w:hAnsi="Times New Roman"/>
            <w:iCs/>
            <w:sz w:val="28"/>
            <w:szCs w:val="28"/>
          </w:rPr>
          <w:t>https://productcenter.ru/products/29717/konstruktor-iokhokub</w:t>
        </w:r>
      </w:hyperlink>
    </w:p>
    <w:p w:rsidR="00B771E9" w:rsidRDefault="00B771E9" w:rsidP="004E36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Style w:val="aa"/>
          <w:rFonts w:ascii="Times New Roman" w:hAnsi="Times New Roman"/>
          <w:iCs/>
          <w:sz w:val="28"/>
          <w:szCs w:val="28"/>
        </w:rPr>
        <w:sectPr w:rsidR="00B771E9" w:rsidSect="00B771E9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747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D7470">
        <w:rPr>
          <w:rFonts w:ascii="Times New Roman" w:hAnsi="Times New Roman"/>
          <w:iCs/>
          <w:color w:val="111111"/>
          <w:sz w:val="28"/>
          <w:szCs w:val="28"/>
        </w:rPr>
        <w:t>[Электронный ресурс].</w:t>
      </w:r>
      <w:proofErr w:type="gramStart"/>
      <w:r w:rsidRPr="004D7470">
        <w:rPr>
          <w:rFonts w:ascii="Times New Roman" w:hAnsi="Times New Roman"/>
          <w:iCs/>
          <w:color w:val="111111"/>
          <w:sz w:val="28"/>
          <w:szCs w:val="28"/>
          <w:lang w:val="en-US"/>
        </w:rPr>
        <w:t>URL</w:t>
      </w:r>
      <w:r w:rsidRPr="004D7470">
        <w:rPr>
          <w:rFonts w:ascii="Times New Roman" w:hAnsi="Times New Roman"/>
          <w:iCs/>
          <w:color w:val="111111"/>
          <w:sz w:val="28"/>
          <w:szCs w:val="28"/>
        </w:rPr>
        <w:t xml:space="preserve">: </w:t>
      </w:r>
      <w:r w:rsidRPr="004D747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hyperlink r:id="rId12" w:history="1">
        <w:r w:rsidRPr="004D7470">
          <w:rPr>
            <w:rStyle w:val="aa"/>
            <w:rFonts w:ascii="Times New Roman" w:hAnsi="Times New Roman"/>
            <w:iCs/>
            <w:sz w:val="28"/>
            <w:szCs w:val="28"/>
          </w:rPr>
          <w:t>https://rus-pedagogical-dict.slovaronline.com/1537-</w:t>
        </w:r>
        <w:proofErr w:type="gramEnd"/>
      </w:hyperlink>
    </w:p>
    <w:p w:rsidR="00B771E9" w:rsidRDefault="00B771E9" w:rsidP="004D51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747E" w:rsidRPr="00FF2C0A" w:rsidRDefault="00DD747E" w:rsidP="00042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D747E" w:rsidRPr="00FF2C0A" w:rsidSect="00FF2C0A">
      <w:type w:val="continuous"/>
      <w:pgSz w:w="11906" w:h="16838"/>
      <w:pgMar w:top="1134" w:right="851" w:bottom="1134" w:left="1701" w:header="709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78" w:rsidRDefault="00E81A78" w:rsidP="00FF2C0A">
      <w:pPr>
        <w:spacing w:after="0" w:line="240" w:lineRule="auto"/>
      </w:pPr>
      <w:r>
        <w:separator/>
      </w:r>
    </w:p>
  </w:endnote>
  <w:endnote w:type="continuationSeparator" w:id="0">
    <w:p w:rsidR="00E81A78" w:rsidRDefault="00E81A78" w:rsidP="00FF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093751"/>
      <w:docPartObj>
        <w:docPartGallery w:val="Page Numbers (Bottom of Page)"/>
        <w:docPartUnique/>
      </w:docPartObj>
    </w:sdtPr>
    <w:sdtContent>
      <w:p w:rsidR="00277BA4" w:rsidRDefault="00277B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839">
          <w:rPr>
            <w:noProof/>
          </w:rPr>
          <w:t>10</w:t>
        </w:r>
        <w:r>
          <w:fldChar w:fldCharType="end"/>
        </w:r>
      </w:p>
    </w:sdtContent>
  </w:sdt>
  <w:p w:rsidR="00B771E9" w:rsidRPr="000E21B4" w:rsidRDefault="00B771E9" w:rsidP="000E21B4">
    <w:pPr>
      <w:pStyle w:val="a7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78" w:rsidRDefault="00E81A78" w:rsidP="00FF2C0A">
      <w:pPr>
        <w:spacing w:after="0" w:line="240" w:lineRule="auto"/>
      </w:pPr>
      <w:r>
        <w:separator/>
      </w:r>
    </w:p>
  </w:footnote>
  <w:footnote w:type="continuationSeparator" w:id="0">
    <w:p w:rsidR="00E81A78" w:rsidRDefault="00E81A78" w:rsidP="00FF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20B14"/>
    <w:multiLevelType w:val="multilevel"/>
    <w:tmpl w:val="A12EF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72AF6"/>
    <w:multiLevelType w:val="hybridMultilevel"/>
    <w:tmpl w:val="94EC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13FD6"/>
    <w:multiLevelType w:val="hybridMultilevel"/>
    <w:tmpl w:val="4E76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A3C68"/>
    <w:multiLevelType w:val="hybridMultilevel"/>
    <w:tmpl w:val="6768763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0E"/>
    <w:rsid w:val="000420CF"/>
    <w:rsid w:val="000B29F6"/>
    <w:rsid w:val="000E02A7"/>
    <w:rsid w:val="00147956"/>
    <w:rsid w:val="001A69C1"/>
    <w:rsid w:val="00217F41"/>
    <w:rsid w:val="00234A9A"/>
    <w:rsid w:val="00257E36"/>
    <w:rsid w:val="00273839"/>
    <w:rsid w:val="00277BA4"/>
    <w:rsid w:val="002A2F55"/>
    <w:rsid w:val="002C1852"/>
    <w:rsid w:val="00302678"/>
    <w:rsid w:val="00323106"/>
    <w:rsid w:val="003506B5"/>
    <w:rsid w:val="00380AE7"/>
    <w:rsid w:val="00393C3F"/>
    <w:rsid w:val="003B3A91"/>
    <w:rsid w:val="003C44D3"/>
    <w:rsid w:val="0047596C"/>
    <w:rsid w:val="004B6D24"/>
    <w:rsid w:val="004C7102"/>
    <w:rsid w:val="004D5123"/>
    <w:rsid w:val="004E3622"/>
    <w:rsid w:val="00525B0E"/>
    <w:rsid w:val="005666C1"/>
    <w:rsid w:val="005B1F1A"/>
    <w:rsid w:val="005C2B88"/>
    <w:rsid w:val="005C4A69"/>
    <w:rsid w:val="00684746"/>
    <w:rsid w:val="006869FE"/>
    <w:rsid w:val="006C472A"/>
    <w:rsid w:val="007205BF"/>
    <w:rsid w:val="007A79A7"/>
    <w:rsid w:val="007F0404"/>
    <w:rsid w:val="008107D5"/>
    <w:rsid w:val="00834913"/>
    <w:rsid w:val="008379C2"/>
    <w:rsid w:val="008723B9"/>
    <w:rsid w:val="008769BC"/>
    <w:rsid w:val="00897A0C"/>
    <w:rsid w:val="009262E8"/>
    <w:rsid w:val="00936A69"/>
    <w:rsid w:val="00953E6B"/>
    <w:rsid w:val="00956EEA"/>
    <w:rsid w:val="0095790E"/>
    <w:rsid w:val="00984A74"/>
    <w:rsid w:val="009C525D"/>
    <w:rsid w:val="009E7BC7"/>
    <w:rsid w:val="00A00750"/>
    <w:rsid w:val="00A27D66"/>
    <w:rsid w:val="00A30AC7"/>
    <w:rsid w:val="00A30B10"/>
    <w:rsid w:val="00A34812"/>
    <w:rsid w:val="00A4120E"/>
    <w:rsid w:val="00A63824"/>
    <w:rsid w:val="00AD44C4"/>
    <w:rsid w:val="00B138D4"/>
    <w:rsid w:val="00B43D87"/>
    <w:rsid w:val="00B771E9"/>
    <w:rsid w:val="00B815EE"/>
    <w:rsid w:val="00B94BE6"/>
    <w:rsid w:val="00BC05D3"/>
    <w:rsid w:val="00BD055B"/>
    <w:rsid w:val="00BE2471"/>
    <w:rsid w:val="00C06BC0"/>
    <w:rsid w:val="00C16E48"/>
    <w:rsid w:val="00C25745"/>
    <w:rsid w:val="00C41151"/>
    <w:rsid w:val="00C81428"/>
    <w:rsid w:val="00CA49F9"/>
    <w:rsid w:val="00CC3436"/>
    <w:rsid w:val="00CE67D7"/>
    <w:rsid w:val="00D26E8B"/>
    <w:rsid w:val="00D83CDC"/>
    <w:rsid w:val="00D86994"/>
    <w:rsid w:val="00D926E7"/>
    <w:rsid w:val="00DA0EB7"/>
    <w:rsid w:val="00DD747E"/>
    <w:rsid w:val="00DF2F1F"/>
    <w:rsid w:val="00E43E58"/>
    <w:rsid w:val="00E66D45"/>
    <w:rsid w:val="00E81A78"/>
    <w:rsid w:val="00EB3B3D"/>
    <w:rsid w:val="00EC3670"/>
    <w:rsid w:val="00F03918"/>
    <w:rsid w:val="00F63377"/>
    <w:rsid w:val="00FA50AE"/>
    <w:rsid w:val="00FF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FE3DEA-BC5C-44F2-980E-1ED0F41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44D3"/>
    <w:pPr>
      <w:ind w:left="720"/>
      <w:contextualSpacing/>
    </w:pPr>
  </w:style>
  <w:style w:type="table" w:styleId="a4">
    <w:name w:val="Table Grid"/>
    <w:basedOn w:val="a1"/>
    <w:uiPriority w:val="59"/>
    <w:rsid w:val="002C18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2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2C0A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2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F2C0A"/>
    <w:rPr>
      <w:sz w:val="22"/>
      <w:szCs w:val="22"/>
    </w:rPr>
  </w:style>
  <w:style w:type="character" w:styleId="a9">
    <w:name w:val="Emphasis"/>
    <w:basedOn w:val="a0"/>
    <w:qFormat/>
    <w:locked/>
    <w:rsid w:val="0047596C"/>
    <w:rPr>
      <w:i/>
      <w:iCs/>
    </w:rPr>
  </w:style>
  <w:style w:type="table" w:customStyle="1" w:styleId="StGen0">
    <w:name w:val="StGen0"/>
    <w:basedOn w:val="a1"/>
    <w:rsid w:val="0095790E"/>
    <w:rPr>
      <w:rFonts w:eastAsia="Calibri" w:cs="Calibri"/>
      <w:color w:val="40404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TableGrid">
    <w:name w:val="TableGrid"/>
    <w:rsid w:val="00897A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rsid w:val="00A30B10"/>
  </w:style>
  <w:style w:type="character" w:styleId="aa">
    <w:name w:val="Hyperlink"/>
    <w:basedOn w:val="a0"/>
    <w:uiPriority w:val="99"/>
    <w:unhideWhenUsed/>
    <w:rsid w:val="00B77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-journal.ru/rus/journals/182.html&amp;j_id=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-pedagogical-dict.slovaronline.com/1537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ductcenter.ru/products/29717/konstruktor-iokhok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hocube.ru/doc/Obruch--2019-03-Yohocub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F3FF-68E5-4502-8BD5-9A5F709F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2014-12-18T10:50:00Z</dcterms:created>
  <dcterms:modified xsi:type="dcterms:W3CDTF">2024-05-27T08:06:00Z</dcterms:modified>
</cp:coreProperties>
</file>