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BA08A" w14:textId="77777777" w:rsidR="003839DC" w:rsidRDefault="003839DC" w:rsidP="003839DC">
      <w:pPr>
        <w:spacing w:line="240" w:lineRule="auto"/>
        <w:ind w:right="50"/>
        <w:contextualSpacing/>
        <w:jc w:val="center"/>
        <w:rPr>
          <w:rFonts w:ascii="Times New Roman" w:hAnsi="Times New Roman"/>
          <w:b/>
          <w:bCs/>
        </w:rPr>
      </w:pPr>
      <w:r>
        <w:rPr>
          <w:rFonts w:ascii="Times New Roman" w:hAnsi="Times New Roman"/>
          <w:b/>
          <w:bCs/>
        </w:rPr>
        <w:t>Современные формы взаимодействия учреждения дошкольного образования и семьи: экскурсии, маршруты выходного дня.</w:t>
      </w:r>
    </w:p>
    <w:p w14:paraId="256A7E63" w14:textId="78946C85" w:rsidR="003839DC" w:rsidRDefault="003839DC" w:rsidP="003839DC">
      <w:pPr>
        <w:spacing w:line="240" w:lineRule="auto"/>
        <w:ind w:firstLine="720"/>
        <w:contextualSpacing/>
        <w:jc w:val="right"/>
        <w:rPr>
          <w:rFonts w:ascii="Times New Roman" w:hAnsi="Times New Roman"/>
          <w:i/>
          <w:iCs/>
        </w:rPr>
      </w:pPr>
      <w:r>
        <w:rPr>
          <w:rFonts w:ascii="Times New Roman" w:hAnsi="Times New Roman"/>
          <w:i/>
          <w:iCs/>
        </w:rPr>
        <w:t>Заместитель заведующего по основной деятельности</w:t>
      </w:r>
      <w:r>
        <w:rPr>
          <w:rFonts w:ascii="Times New Roman" w:hAnsi="Times New Roman"/>
          <w:i/>
          <w:iCs/>
        </w:rPr>
        <w:t xml:space="preserve">, </w:t>
      </w:r>
      <w:r>
        <w:rPr>
          <w:rFonts w:ascii="Times New Roman" w:hAnsi="Times New Roman"/>
          <w:i/>
          <w:iCs/>
        </w:rPr>
        <w:br/>
        <w:t xml:space="preserve">ГУО «Детский сад №7 г. Ошмяны», Авазмуратова Камила </w:t>
      </w:r>
      <w:proofErr w:type="spellStart"/>
      <w:r>
        <w:rPr>
          <w:rFonts w:ascii="Times New Roman" w:hAnsi="Times New Roman"/>
          <w:i/>
          <w:iCs/>
        </w:rPr>
        <w:t>Кадировна</w:t>
      </w:r>
      <w:proofErr w:type="spellEnd"/>
      <w:r>
        <w:rPr>
          <w:rFonts w:ascii="Times New Roman" w:hAnsi="Times New Roman"/>
          <w:i/>
          <w:iCs/>
        </w:rPr>
        <w:t>.</w:t>
      </w:r>
    </w:p>
    <w:p w14:paraId="017F74E9" w14:textId="77777777" w:rsidR="003839DC" w:rsidRDefault="003839DC" w:rsidP="003839DC">
      <w:pPr>
        <w:spacing w:line="240" w:lineRule="auto"/>
        <w:ind w:firstLine="720"/>
        <w:contextualSpacing/>
        <w:jc w:val="both"/>
        <w:rPr>
          <w:rFonts w:ascii="Times New Roman" w:hAnsi="Times New Roman"/>
          <w:i/>
          <w:iCs/>
        </w:rPr>
      </w:pPr>
      <w:r>
        <w:rPr>
          <w:rFonts w:ascii="Times New Roman" w:hAnsi="Times New Roman"/>
          <w:i/>
          <w:iCs/>
        </w:rPr>
        <w:t>Ключевые слова: воспитанники старшего дошкольного возраста, взаимодействие с родителями, экскурсия, маршрут выходного дня.</w:t>
      </w:r>
    </w:p>
    <w:p w14:paraId="11B4B310" w14:textId="77777777" w:rsidR="003839DC" w:rsidRDefault="003839DC" w:rsidP="003839DC">
      <w:pPr>
        <w:spacing w:line="240" w:lineRule="auto"/>
        <w:ind w:firstLine="720"/>
        <w:contextualSpacing/>
        <w:jc w:val="both"/>
        <w:rPr>
          <w:rFonts w:ascii="Times New Roman" w:hAnsi="Times New Roman"/>
          <w:i/>
          <w:iCs/>
        </w:rPr>
      </w:pPr>
      <w:r>
        <w:rPr>
          <w:rFonts w:ascii="Times New Roman" w:hAnsi="Times New Roman"/>
          <w:i/>
          <w:iCs/>
        </w:rPr>
        <w:t>Аннотация: В статье рассматривается проблема осуществления взаимодействия учреждения дошкольного образования и семьи при организации экскурсий, реализации маршрутов выходного дня. Представлены результаты реализации экскурсионных проектов с воспитанниками старшего дошкольного возраста/</w:t>
      </w:r>
    </w:p>
    <w:p w14:paraId="5C462AEE" w14:textId="77777777" w:rsidR="003839DC" w:rsidRDefault="003839DC" w:rsidP="003839DC">
      <w:pPr>
        <w:spacing w:line="240" w:lineRule="auto"/>
        <w:ind w:firstLine="720"/>
        <w:contextualSpacing/>
        <w:jc w:val="both"/>
        <w:rPr>
          <w:rFonts w:ascii="Times New Roman" w:hAnsi="Times New Roman"/>
        </w:rPr>
      </w:pPr>
      <w:r>
        <w:rPr>
          <w:rFonts w:ascii="Times New Roman" w:hAnsi="Times New Roman"/>
        </w:rPr>
        <w:t>Детский сад и семья, два тесно связанных феномена, объединенных общей целью- воспитанием, формированием разносторонне развитой, нравственно зрелой, творческой личности ребенка. Каждая из приведенных характеристик формируется из базы знаний, интересов, предпочтений и непосредственного личностного опыта каждого ребенка. Создать базу, значит подготовить ребенка к выходу в тот большой, неизведанный мир, что его окружает.</w:t>
      </w:r>
    </w:p>
    <w:p w14:paraId="0AE9C1B2" w14:textId="77777777" w:rsidR="003839DC" w:rsidRDefault="003839DC" w:rsidP="003839DC">
      <w:pPr>
        <w:spacing w:line="240" w:lineRule="auto"/>
        <w:ind w:firstLine="720"/>
        <w:contextualSpacing/>
        <w:jc w:val="both"/>
        <w:rPr>
          <w:rFonts w:ascii="Times New Roman" w:hAnsi="Times New Roman"/>
        </w:rPr>
      </w:pPr>
      <w:r>
        <w:rPr>
          <w:rFonts w:ascii="Times New Roman" w:hAnsi="Times New Roman"/>
        </w:rPr>
        <w:t xml:space="preserve">Педагоги дошкольного образования, совместно с родителями воспитанников активно работают над пополнением объема знаний и представлений воспитанников, но для приобретения чувственного опыта, нет более полезного приема, чем погружение в среду. Правдива поговорка Фрэнсиса Бэкона «Лучше один раз увидеть, чем сто раз услышать», но в работе с детьми дошкольного возраста, ее необходимо расширить: нам нужно сто раз услышать, увидеть, потрогать, понюхать и даже попробовать. Именно в этой ситуации ребенок полностью почувствует то, о чем идет речь. Воздействие окружающей действительности на все органы чувств, активизируют психические познавательные процессы детей, а значит позволяют построить прочный образ нового явления и закрепить его в долговременной памяти ребенка. </w:t>
      </w:r>
    </w:p>
    <w:p w14:paraId="44B88190" w14:textId="77777777" w:rsidR="003839DC" w:rsidRDefault="003839DC" w:rsidP="003839DC">
      <w:pPr>
        <w:spacing w:line="240" w:lineRule="auto"/>
        <w:ind w:firstLine="720"/>
        <w:contextualSpacing/>
        <w:jc w:val="both"/>
        <w:rPr>
          <w:rFonts w:ascii="Times New Roman" w:hAnsi="Times New Roman"/>
          <w:color w:val="0D0D0D"/>
          <w:shd w:val="clear" w:color="auto" w:fill="FFFFFF"/>
        </w:rPr>
      </w:pPr>
      <w:r>
        <w:rPr>
          <w:rFonts w:ascii="Times New Roman" w:hAnsi="Times New Roman"/>
        </w:rPr>
        <w:t>Одной из активных форм познания окружающей действительности является экскурсия. Экскурсия</w:t>
      </w:r>
      <w:proofErr w:type="gramStart"/>
      <w:r>
        <w:rPr>
          <w:rFonts w:ascii="Times New Roman" w:hAnsi="Times New Roman"/>
        </w:rPr>
        <w:t>- это</w:t>
      </w:r>
      <w:proofErr w:type="gramEnd"/>
      <w:r>
        <w:rPr>
          <w:rFonts w:ascii="Times New Roman" w:hAnsi="Times New Roman"/>
        </w:rPr>
        <w:t xml:space="preserve"> </w:t>
      </w:r>
      <w:r>
        <w:rPr>
          <w:rFonts w:ascii="Times New Roman" w:hAnsi="Times New Roman"/>
          <w:color w:val="0D0D0D"/>
          <w:shd w:val="clear" w:color="auto" w:fill="FFFFFF"/>
        </w:rPr>
        <w:t xml:space="preserve">форма организации образовательного процесса, позволяющая проводить наблюдения и изучение различных предметов и явлений в естественных условиях. </w:t>
      </w:r>
    </w:p>
    <w:p w14:paraId="754F381E" w14:textId="77777777" w:rsidR="003839DC" w:rsidRDefault="003839DC" w:rsidP="003839DC">
      <w:pPr>
        <w:spacing w:line="240" w:lineRule="auto"/>
        <w:ind w:firstLine="720"/>
        <w:contextualSpacing/>
        <w:rPr>
          <w:rFonts w:ascii="Times New Roman" w:hAnsi="Times New Roman"/>
          <w:color w:val="0D0D0D"/>
          <w:shd w:val="clear" w:color="auto" w:fill="FFFFFF"/>
        </w:rPr>
      </w:pPr>
      <w:r>
        <w:rPr>
          <w:rFonts w:ascii="Times New Roman" w:hAnsi="Times New Roman"/>
          <w:color w:val="0D0D0D"/>
          <w:shd w:val="clear" w:color="auto" w:fill="FFFFFF"/>
        </w:rPr>
        <w:t xml:space="preserve">В рамках учреждения дошкольного образования свое отражение получили такие экскурсии как: </w:t>
      </w:r>
    </w:p>
    <w:p w14:paraId="7B28C9AF" w14:textId="77777777" w:rsidR="003839DC" w:rsidRDefault="003839DC" w:rsidP="003839DC">
      <w:pPr>
        <w:numPr>
          <w:ilvl w:val="0"/>
          <w:numId w:val="1"/>
        </w:numPr>
        <w:spacing w:after="0" w:line="240" w:lineRule="auto"/>
        <w:ind w:firstLine="720"/>
        <w:contextualSpacing/>
        <w:rPr>
          <w:rFonts w:ascii="Times New Roman" w:hAnsi="Times New Roman"/>
        </w:rPr>
      </w:pPr>
      <w:r>
        <w:rPr>
          <w:rFonts w:ascii="Times New Roman" w:hAnsi="Times New Roman"/>
        </w:rPr>
        <w:t>экскурсия по дошкольному учреждению образования (экскурсия на пищеблок, в прачечную, зал безопасности);</w:t>
      </w:r>
    </w:p>
    <w:p w14:paraId="66CE4944" w14:textId="77777777" w:rsidR="003839DC" w:rsidRDefault="003839DC" w:rsidP="003839DC">
      <w:pPr>
        <w:numPr>
          <w:ilvl w:val="0"/>
          <w:numId w:val="1"/>
        </w:numPr>
        <w:spacing w:after="0" w:line="240" w:lineRule="auto"/>
        <w:ind w:firstLine="720"/>
        <w:contextualSpacing/>
        <w:rPr>
          <w:rFonts w:ascii="Times New Roman" w:hAnsi="Times New Roman"/>
        </w:rPr>
      </w:pPr>
      <w:r>
        <w:rPr>
          <w:rFonts w:ascii="Times New Roman" w:hAnsi="Times New Roman"/>
        </w:rPr>
        <w:t>экскурсия в рамках микрорайона (посещение природных сообществ, находящихся в близком расположении к учреждению дошкольного образования, посещение Ошмянского РОЧС, мастерской по изготовлению ключей, цветочного магазина);</w:t>
      </w:r>
    </w:p>
    <w:p w14:paraId="12DD97F0" w14:textId="77777777" w:rsidR="003839DC" w:rsidRDefault="003839DC" w:rsidP="003839DC">
      <w:pPr>
        <w:numPr>
          <w:ilvl w:val="0"/>
          <w:numId w:val="1"/>
        </w:numPr>
        <w:spacing w:after="0" w:line="240" w:lineRule="auto"/>
        <w:ind w:firstLine="720"/>
        <w:contextualSpacing/>
        <w:rPr>
          <w:rFonts w:ascii="Times New Roman" w:hAnsi="Times New Roman"/>
        </w:rPr>
      </w:pPr>
      <w:r>
        <w:rPr>
          <w:rFonts w:ascii="Times New Roman" w:hAnsi="Times New Roman"/>
        </w:rPr>
        <w:t xml:space="preserve">экскурсия в рамках города (экскурсия </w:t>
      </w:r>
      <w:proofErr w:type="gramStart"/>
      <w:r>
        <w:rPr>
          <w:rFonts w:ascii="Times New Roman" w:hAnsi="Times New Roman"/>
        </w:rPr>
        <w:t>в  ГУК</w:t>
      </w:r>
      <w:proofErr w:type="gramEnd"/>
      <w:r>
        <w:rPr>
          <w:rFonts w:ascii="Times New Roman" w:hAnsi="Times New Roman"/>
        </w:rPr>
        <w:t xml:space="preserve"> «Ошмянскую районную библиотеку», «Отдел ремесел и традиционной культуры», «ФОК»);</w:t>
      </w:r>
    </w:p>
    <w:p w14:paraId="5A1A8AAF" w14:textId="77777777" w:rsidR="003839DC" w:rsidRDefault="003839DC" w:rsidP="003839DC">
      <w:pPr>
        <w:numPr>
          <w:ilvl w:val="0"/>
          <w:numId w:val="1"/>
        </w:numPr>
        <w:spacing w:after="0" w:line="240" w:lineRule="auto"/>
        <w:ind w:firstLine="720"/>
        <w:contextualSpacing/>
        <w:rPr>
          <w:rFonts w:ascii="Times New Roman" w:hAnsi="Times New Roman"/>
        </w:rPr>
      </w:pPr>
      <w:r>
        <w:rPr>
          <w:rFonts w:ascii="Times New Roman" w:hAnsi="Times New Roman"/>
        </w:rPr>
        <w:t xml:space="preserve">экскурсии в рамках района (посещение «Кургана памяти» в деревне </w:t>
      </w:r>
      <w:proofErr w:type="spellStart"/>
      <w:r>
        <w:rPr>
          <w:rFonts w:ascii="Times New Roman" w:hAnsi="Times New Roman"/>
        </w:rPr>
        <w:t>Ягеловщина</w:t>
      </w:r>
      <w:proofErr w:type="spellEnd"/>
      <w:r>
        <w:rPr>
          <w:rFonts w:ascii="Times New Roman" w:hAnsi="Times New Roman"/>
        </w:rPr>
        <w:t xml:space="preserve">; «Могилы жертв фашизма» урочище </w:t>
      </w:r>
      <w:proofErr w:type="spellStart"/>
      <w:r>
        <w:rPr>
          <w:rFonts w:ascii="Times New Roman" w:hAnsi="Times New Roman"/>
        </w:rPr>
        <w:t>Люговщина</w:t>
      </w:r>
      <w:proofErr w:type="spellEnd"/>
      <w:r>
        <w:rPr>
          <w:rFonts w:ascii="Times New Roman" w:hAnsi="Times New Roman"/>
        </w:rPr>
        <w:t xml:space="preserve">; «Места массового уничтожения деревни </w:t>
      </w:r>
      <w:proofErr w:type="spellStart"/>
      <w:r>
        <w:rPr>
          <w:rFonts w:ascii="Times New Roman" w:hAnsi="Times New Roman"/>
        </w:rPr>
        <w:t>Новосяды</w:t>
      </w:r>
      <w:proofErr w:type="spellEnd"/>
      <w:r>
        <w:rPr>
          <w:rFonts w:ascii="Times New Roman" w:hAnsi="Times New Roman"/>
        </w:rPr>
        <w:t xml:space="preserve">» </w:t>
      </w:r>
      <w:proofErr w:type="spellStart"/>
      <w:r>
        <w:rPr>
          <w:rFonts w:ascii="Times New Roman" w:hAnsi="Times New Roman"/>
        </w:rPr>
        <w:t>Гольшанский</w:t>
      </w:r>
      <w:proofErr w:type="spellEnd"/>
      <w:r>
        <w:rPr>
          <w:rFonts w:ascii="Times New Roman" w:hAnsi="Times New Roman"/>
        </w:rPr>
        <w:t xml:space="preserve"> сельсовет; «Памятник воинам-землякам, погибшим в годы Великой Отечественной войны» д. </w:t>
      </w:r>
      <w:proofErr w:type="spellStart"/>
      <w:r>
        <w:rPr>
          <w:rFonts w:ascii="Times New Roman" w:hAnsi="Times New Roman"/>
        </w:rPr>
        <w:t>Гравжишки</w:t>
      </w:r>
      <w:proofErr w:type="spellEnd"/>
      <w:r>
        <w:rPr>
          <w:rFonts w:ascii="Times New Roman" w:hAnsi="Times New Roman"/>
        </w:rPr>
        <w:t>»; «Обелиск воинам-землякам, погибшим в годы Великой Отечественной войны» в д. Гольшаны).</w:t>
      </w:r>
    </w:p>
    <w:p w14:paraId="474733C4" w14:textId="77777777" w:rsidR="003839DC" w:rsidRDefault="003839DC" w:rsidP="003839DC">
      <w:pPr>
        <w:numPr>
          <w:ilvl w:val="0"/>
          <w:numId w:val="1"/>
        </w:numPr>
        <w:spacing w:after="0" w:line="240" w:lineRule="auto"/>
        <w:ind w:firstLine="720"/>
        <w:contextualSpacing/>
        <w:rPr>
          <w:rFonts w:ascii="Times New Roman" w:hAnsi="Times New Roman"/>
        </w:rPr>
      </w:pPr>
      <w:r>
        <w:rPr>
          <w:rFonts w:ascii="Times New Roman" w:hAnsi="Times New Roman"/>
        </w:rPr>
        <w:t xml:space="preserve">экскурсии в рамках </w:t>
      </w:r>
      <w:proofErr w:type="gramStart"/>
      <w:r>
        <w:rPr>
          <w:rFonts w:ascii="Times New Roman" w:hAnsi="Times New Roman"/>
        </w:rPr>
        <w:t>области ,</w:t>
      </w:r>
      <w:proofErr w:type="gramEnd"/>
      <w:r>
        <w:rPr>
          <w:rFonts w:ascii="Times New Roman" w:hAnsi="Times New Roman"/>
        </w:rPr>
        <w:t xml:space="preserve"> республики (посещение </w:t>
      </w:r>
      <w:proofErr w:type="spellStart"/>
      <w:r>
        <w:rPr>
          <w:rFonts w:ascii="Times New Roman" w:hAnsi="Times New Roman"/>
        </w:rPr>
        <w:t>Гольшанского</w:t>
      </w:r>
      <w:proofErr w:type="spellEnd"/>
      <w:r>
        <w:rPr>
          <w:rFonts w:ascii="Times New Roman" w:hAnsi="Times New Roman"/>
        </w:rPr>
        <w:t xml:space="preserve">, Мирского, Лидского, Несвижского замка, руин замка в г. Новогрудок и </w:t>
      </w:r>
      <w:proofErr w:type="spellStart"/>
      <w:r>
        <w:rPr>
          <w:rFonts w:ascii="Times New Roman" w:hAnsi="Times New Roman"/>
        </w:rPr>
        <w:t>т.д</w:t>
      </w:r>
      <w:proofErr w:type="spellEnd"/>
      <w:r>
        <w:rPr>
          <w:rFonts w:ascii="Times New Roman" w:hAnsi="Times New Roman"/>
        </w:rPr>
        <w:t>).</w:t>
      </w:r>
    </w:p>
    <w:p w14:paraId="1199B807" w14:textId="77777777" w:rsidR="003839DC" w:rsidRDefault="003839DC" w:rsidP="003839DC">
      <w:pPr>
        <w:spacing w:line="240" w:lineRule="auto"/>
        <w:ind w:firstLine="720"/>
        <w:contextualSpacing/>
        <w:jc w:val="both"/>
        <w:rPr>
          <w:rFonts w:ascii="Times New Roman" w:hAnsi="Times New Roman"/>
        </w:rPr>
      </w:pPr>
      <w:r>
        <w:rPr>
          <w:rFonts w:ascii="Times New Roman" w:hAnsi="Times New Roman"/>
        </w:rPr>
        <w:t xml:space="preserve">Экскурсии в рамках детского сада, микрорайона и города организовываются педагогами учреждения образования и реализовываются в рамках образовательного процесса. Запоминающимися для наших воспитанников становятся не только места экскурсий, но и сам путь к ним. Поэтому педагоги нашего учреждения образования прикладывают много усилий для разработки безопасного и интересного маршрута к конечной точке экскурсии, подготавливают занимательный материал для общения и даже игры, которыми можно занять воспитанников в дороге. </w:t>
      </w:r>
    </w:p>
    <w:p w14:paraId="5135A581" w14:textId="77777777" w:rsidR="003839DC" w:rsidRDefault="003839DC" w:rsidP="003839DC">
      <w:pPr>
        <w:spacing w:line="240" w:lineRule="auto"/>
        <w:ind w:firstLine="720"/>
        <w:contextualSpacing/>
        <w:jc w:val="both"/>
        <w:rPr>
          <w:rFonts w:ascii="Times New Roman" w:hAnsi="Times New Roman"/>
        </w:rPr>
      </w:pPr>
      <w:r>
        <w:rPr>
          <w:rFonts w:ascii="Times New Roman" w:hAnsi="Times New Roman"/>
        </w:rPr>
        <w:t xml:space="preserve">Большим педагогическим потенциалом обладают экскурсии патриотической направленности, включающие в себя посещение памятников воинов-героев, мест боевой славы, музеев и мемориальных комплексов. Посещая данные экскурсионные пункты, наши воспитанники, могут своими глазами увидеть дань подвигу наших героев, ту великую цену, что они заплатили за наше мирное будущее. Данные экскурсии создают нестираемый след в сердцах наших воспитанников, формируют понимание страшных военных событий минувших лет. На таких </w:t>
      </w:r>
      <w:r>
        <w:rPr>
          <w:rFonts w:ascii="Times New Roman" w:hAnsi="Times New Roman"/>
        </w:rPr>
        <w:lastRenderedPageBreak/>
        <w:t>экскурсиях важно говорить, говорить о войне, подвиге, вкладе детей и взрослых в Великую Победу, но также важно и молчать, в дань скорбной памяти тех, кто без временно ушел из жизни защищая наше мирное небо. Такие экскурсии сопровождаются возложением цветов и минутой молчания.</w:t>
      </w:r>
    </w:p>
    <w:p w14:paraId="121B3236" w14:textId="77777777" w:rsidR="003839DC" w:rsidRDefault="003839DC" w:rsidP="003839DC">
      <w:pPr>
        <w:spacing w:line="240" w:lineRule="auto"/>
        <w:ind w:firstLine="720"/>
        <w:contextualSpacing/>
        <w:jc w:val="both"/>
        <w:rPr>
          <w:rFonts w:ascii="Times New Roman" w:hAnsi="Times New Roman"/>
        </w:rPr>
      </w:pPr>
      <w:r>
        <w:rPr>
          <w:rFonts w:ascii="Times New Roman" w:hAnsi="Times New Roman"/>
        </w:rPr>
        <w:t xml:space="preserve">Активное участие в организации экскурсий принимают и родители: </w:t>
      </w:r>
    </w:p>
    <w:p w14:paraId="38620E1F" w14:textId="77777777" w:rsidR="003839DC" w:rsidRDefault="003839DC" w:rsidP="003839DC">
      <w:pPr>
        <w:numPr>
          <w:ilvl w:val="0"/>
          <w:numId w:val="2"/>
        </w:numPr>
        <w:spacing w:after="0" w:line="240" w:lineRule="auto"/>
        <w:contextualSpacing/>
        <w:jc w:val="both"/>
        <w:rPr>
          <w:rFonts w:ascii="Times New Roman" w:hAnsi="Times New Roman"/>
        </w:rPr>
      </w:pPr>
      <w:r>
        <w:rPr>
          <w:rFonts w:ascii="Times New Roman" w:hAnsi="Times New Roman"/>
        </w:rPr>
        <w:t xml:space="preserve">отслеживают маршруты, предварительно знакомят детей с новым местом, в которое отправятся дети; </w:t>
      </w:r>
    </w:p>
    <w:p w14:paraId="24C48033" w14:textId="77777777" w:rsidR="003839DC" w:rsidRDefault="003839DC" w:rsidP="003839DC">
      <w:pPr>
        <w:numPr>
          <w:ilvl w:val="0"/>
          <w:numId w:val="2"/>
        </w:numPr>
        <w:spacing w:after="0" w:line="240" w:lineRule="auto"/>
        <w:contextualSpacing/>
        <w:jc w:val="both"/>
        <w:rPr>
          <w:rFonts w:ascii="Times New Roman" w:hAnsi="Times New Roman"/>
        </w:rPr>
      </w:pPr>
      <w:r>
        <w:rPr>
          <w:rFonts w:ascii="Times New Roman" w:hAnsi="Times New Roman"/>
        </w:rPr>
        <w:t xml:space="preserve">стремятся поддержать их интерес рассказывая небольшие истории, которые происходили с ними, когда они посещали это место; </w:t>
      </w:r>
    </w:p>
    <w:p w14:paraId="2176DC34" w14:textId="77777777" w:rsidR="003839DC" w:rsidRDefault="003839DC" w:rsidP="003839DC">
      <w:pPr>
        <w:numPr>
          <w:ilvl w:val="0"/>
          <w:numId w:val="2"/>
        </w:numPr>
        <w:spacing w:after="0" w:line="240" w:lineRule="auto"/>
        <w:contextualSpacing/>
        <w:jc w:val="both"/>
        <w:rPr>
          <w:rFonts w:ascii="Times New Roman" w:hAnsi="Times New Roman"/>
        </w:rPr>
      </w:pPr>
      <w:r>
        <w:rPr>
          <w:rFonts w:ascii="Times New Roman" w:hAnsi="Times New Roman"/>
        </w:rPr>
        <w:t>следят за прогнозом погоды и одевают детей так, чтобы передвижение было комфортным;</w:t>
      </w:r>
    </w:p>
    <w:p w14:paraId="67EA68CA" w14:textId="77777777" w:rsidR="003839DC" w:rsidRDefault="003839DC" w:rsidP="003839DC">
      <w:pPr>
        <w:numPr>
          <w:ilvl w:val="0"/>
          <w:numId w:val="2"/>
        </w:numPr>
        <w:spacing w:after="0" w:line="240" w:lineRule="auto"/>
        <w:contextualSpacing/>
        <w:jc w:val="both"/>
        <w:rPr>
          <w:rFonts w:ascii="Times New Roman" w:hAnsi="Times New Roman"/>
        </w:rPr>
      </w:pPr>
      <w:r>
        <w:rPr>
          <w:rFonts w:ascii="Times New Roman" w:hAnsi="Times New Roman"/>
        </w:rPr>
        <w:t xml:space="preserve">получают обратную связь в виде живых рассказов детей, фотографий в групповой ячейке, на сайте учреждения образования и чатах. </w:t>
      </w:r>
    </w:p>
    <w:p w14:paraId="26C30C8A" w14:textId="77777777" w:rsidR="003839DC" w:rsidRDefault="003839DC" w:rsidP="003839DC">
      <w:pPr>
        <w:spacing w:line="240" w:lineRule="auto"/>
        <w:ind w:firstLine="720"/>
        <w:contextualSpacing/>
        <w:jc w:val="both"/>
        <w:rPr>
          <w:rFonts w:ascii="Times New Roman" w:hAnsi="Times New Roman"/>
        </w:rPr>
      </w:pPr>
      <w:r>
        <w:rPr>
          <w:rFonts w:ascii="Times New Roman" w:hAnsi="Times New Roman"/>
        </w:rPr>
        <w:t xml:space="preserve">Каждый родитель может оценить важность экскурсии в жизни своего ребенка и приобретении нового опыта, поэтому, организуя семейный досуг, родители зачастую выбирают активные формы отдыха с исследовательским направлением. Виды активного досуга могут быть разнообразными и включать в себя посещение музеев, выставок, парков, поездки в новые города, посещение замков. Роль педагога в организации семейного отдыха заключается в рекомендации мест, которые будет полезно посетить семье воспитанника. </w:t>
      </w:r>
    </w:p>
    <w:p w14:paraId="23C4C6FA" w14:textId="77777777" w:rsidR="003839DC" w:rsidRDefault="003839DC" w:rsidP="003839DC">
      <w:pPr>
        <w:spacing w:line="240" w:lineRule="auto"/>
        <w:ind w:firstLine="720"/>
        <w:contextualSpacing/>
        <w:jc w:val="both"/>
        <w:rPr>
          <w:rFonts w:ascii="Times New Roman" w:hAnsi="Times New Roman"/>
        </w:rPr>
      </w:pPr>
      <w:r>
        <w:rPr>
          <w:rFonts w:ascii="Times New Roman" w:hAnsi="Times New Roman"/>
        </w:rPr>
        <w:t xml:space="preserve">Воспитателями детского сада №7 г. Ошмяны были разработаны маршруты выходного дня, включающие в себя не только сведенья о местах, которые было бы полезно посетить всей семьёй, но и информацию о способах передвижения, необходимых ресурсах, технике реализации, а также литературный и музыкальный материал, связанный с объектом маршрута. Данный проект заинтересовал многих родителей, и получил продолжение в дальнейших путешествиях и семейных экскурсиях. </w:t>
      </w:r>
    </w:p>
    <w:p w14:paraId="4F122B2D" w14:textId="77777777" w:rsidR="003839DC" w:rsidRDefault="003839DC" w:rsidP="003839DC">
      <w:pPr>
        <w:spacing w:line="240" w:lineRule="auto"/>
        <w:ind w:firstLine="720"/>
        <w:contextualSpacing/>
        <w:jc w:val="both"/>
        <w:rPr>
          <w:rFonts w:ascii="Times New Roman" w:hAnsi="Times New Roman"/>
        </w:rPr>
      </w:pPr>
      <w:r>
        <w:rPr>
          <w:rFonts w:ascii="Times New Roman" w:hAnsi="Times New Roman"/>
        </w:rPr>
        <w:t>Каждый новый маршрут</w:t>
      </w:r>
      <w:r>
        <w:rPr>
          <w:rStyle w:val="c0"/>
          <w:color w:val="000000"/>
        </w:rPr>
        <w:t>–</w:t>
      </w:r>
      <w:r>
        <w:rPr>
          <w:rFonts w:ascii="Times New Roman" w:hAnsi="Times New Roman"/>
        </w:rPr>
        <w:t xml:space="preserve"> это отдельная страница истории нашего города и нашей страны, которую необходимо открыть детям, показать именно в том виде, в котором они существуют на данный момент.</w:t>
      </w:r>
    </w:p>
    <w:p w14:paraId="070F4CB2" w14:textId="77777777" w:rsidR="003839DC" w:rsidRDefault="003839DC" w:rsidP="003839DC">
      <w:pPr>
        <w:spacing w:line="240" w:lineRule="auto"/>
        <w:ind w:firstLine="720"/>
        <w:contextualSpacing/>
        <w:jc w:val="both"/>
        <w:rPr>
          <w:rFonts w:ascii="Times New Roman" w:hAnsi="Times New Roman"/>
        </w:rPr>
      </w:pPr>
      <w:r>
        <w:rPr>
          <w:rFonts w:ascii="Times New Roman" w:hAnsi="Times New Roman"/>
        </w:rPr>
        <w:t>Экскурсия</w:t>
      </w:r>
      <w:r>
        <w:rPr>
          <w:rStyle w:val="c0"/>
          <w:color w:val="000000"/>
        </w:rPr>
        <w:t>–</w:t>
      </w:r>
      <w:r>
        <w:rPr>
          <w:rFonts w:ascii="Times New Roman" w:hAnsi="Times New Roman"/>
        </w:rPr>
        <w:t xml:space="preserve"> это активная форма взаимодействия дошкольного учреждения образования и семьи, которая позволяет воочию увидеть почувствовать дух истории нашего народа. </w:t>
      </w:r>
    </w:p>
    <w:p w14:paraId="70FDF8FD" w14:textId="77777777" w:rsidR="003839DC" w:rsidRDefault="003839DC" w:rsidP="003839DC">
      <w:pPr>
        <w:pStyle w:val="a4"/>
        <w:rPr>
          <w:color w:val="000000"/>
          <w:sz w:val="22"/>
          <w:szCs w:val="22"/>
        </w:rPr>
      </w:pPr>
      <w:r>
        <w:rPr>
          <w:rStyle w:val="a3"/>
          <w:bCs/>
          <w:color w:val="000000"/>
          <w:sz w:val="22"/>
          <w:szCs w:val="22"/>
        </w:rPr>
        <w:t>Список литературы:</w:t>
      </w:r>
    </w:p>
    <w:p w14:paraId="5A46082E" w14:textId="77777777" w:rsidR="003839DC" w:rsidRDefault="003839DC" w:rsidP="003839DC">
      <w:pPr>
        <w:pStyle w:val="a4"/>
        <w:numPr>
          <w:ilvl w:val="0"/>
          <w:numId w:val="3"/>
        </w:numPr>
        <w:ind w:left="714" w:hanging="357"/>
        <w:contextualSpacing/>
        <w:rPr>
          <w:color w:val="000000"/>
          <w:sz w:val="22"/>
          <w:szCs w:val="22"/>
        </w:rPr>
      </w:pPr>
      <w:r>
        <w:rPr>
          <w:color w:val="000000"/>
          <w:sz w:val="22"/>
          <w:szCs w:val="22"/>
        </w:rPr>
        <w:t>Бурлакова Г. В. Экскурсия как средство внеурочной деятельности: единство формы и содержания // Научно-методический электронный журнал «Концепт». – 2014. – № 11 (ноябрь). – С. 51–55. – URL: http://e-koncept.ru/2014/14307.htm.</w:t>
      </w:r>
    </w:p>
    <w:p w14:paraId="4BB4B9BB" w14:textId="77777777" w:rsidR="003839DC" w:rsidRDefault="003839DC" w:rsidP="003839DC">
      <w:pPr>
        <w:pStyle w:val="c5"/>
        <w:numPr>
          <w:ilvl w:val="0"/>
          <w:numId w:val="3"/>
        </w:numPr>
        <w:shd w:val="clear" w:color="auto" w:fill="FFFFFF"/>
        <w:ind w:left="714" w:hanging="357"/>
        <w:contextualSpacing/>
        <w:rPr>
          <w:rFonts w:ascii="Calibri" w:hAnsi="Calibri" w:cs="Calibri"/>
          <w:color w:val="000000"/>
          <w:sz w:val="22"/>
          <w:szCs w:val="22"/>
        </w:rPr>
      </w:pPr>
      <w:r>
        <w:rPr>
          <w:rStyle w:val="c0"/>
          <w:color w:val="000000"/>
          <w:sz w:val="22"/>
          <w:szCs w:val="22"/>
        </w:rPr>
        <w:t>Вьюнов, Ю. А. О формах и методах экологического образования дошкольников: учебное пособие / Ю. А. Вьюнов. – Москва: Наука Флинта, 2015. – 480 с.</w:t>
      </w:r>
    </w:p>
    <w:p w14:paraId="6F461FC9" w14:textId="77777777" w:rsidR="003839DC" w:rsidRDefault="003839DC" w:rsidP="003839DC">
      <w:pPr>
        <w:pStyle w:val="a4"/>
        <w:numPr>
          <w:ilvl w:val="0"/>
          <w:numId w:val="3"/>
        </w:numPr>
        <w:ind w:left="714" w:hanging="357"/>
        <w:contextualSpacing/>
        <w:rPr>
          <w:color w:val="000000"/>
          <w:sz w:val="22"/>
          <w:szCs w:val="22"/>
        </w:rPr>
      </w:pPr>
      <w:r>
        <w:rPr>
          <w:color w:val="000000"/>
          <w:sz w:val="22"/>
          <w:szCs w:val="22"/>
        </w:rPr>
        <w:t xml:space="preserve">Давыдов В. В. Теория развивающего обучения / Рос. Акад. образования, Психологический ин-т, </w:t>
      </w:r>
      <w:proofErr w:type="spellStart"/>
      <w:r>
        <w:rPr>
          <w:color w:val="000000"/>
          <w:sz w:val="22"/>
          <w:szCs w:val="22"/>
        </w:rPr>
        <w:t>Междунар</w:t>
      </w:r>
      <w:proofErr w:type="spellEnd"/>
      <w:r>
        <w:rPr>
          <w:color w:val="000000"/>
          <w:sz w:val="22"/>
          <w:szCs w:val="22"/>
        </w:rPr>
        <w:t>. Ассоциация «Развивающее обучение» [Электронный ресурс]. - URL: psychlib.ru ›</w:t>
      </w:r>
      <w:proofErr w:type="spellStart"/>
      <w:r>
        <w:rPr>
          <w:color w:val="000000"/>
          <w:sz w:val="22"/>
          <w:szCs w:val="22"/>
        </w:rPr>
        <w:t>mgppu</w:t>
      </w:r>
      <w:proofErr w:type="spellEnd"/>
      <w:r>
        <w:rPr>
          <w:color w:val="000000"/>
          <w:sz w:val="22"/>
          <w:szCs w:val="22"/>
        </w:rPr>
        <w:t>/</w:t>
      </w:r>
      <w:proofErr w:type="spellStart"/>
      <w:r>
        <w:rPr>
          <w:color w:val="000000"/>
          <w:sz w:val="22"/>
          <w:szCs w:val="22"/>
        </w:rPr>
        <w:t>DTe</w:t>
      </w:r>
      <w:proofErr w:type="spellEnd"/>
      <w:r>
        <w:rPr>
          <w:color w:val="000000"/>
          <w:sz w:val="22"/>
          <w:szCs w:val="22"/>
        </w:rPr>
        <w:t>/DTe-001.htm.</w:t>
      </w:r>
    </w:p>
    <w:p w14:paraId="703E4E97" w14:textId="77777777" w:rsidR="003839DC" w:rsidRDefault="003839DC" w:rsidP="003839DC">
      <w:pPr>
        <w:pStyle w:val="c5"/>
        <w:numPr>
          <w:ilvl w:val="0"/>
          <w:numId w:val="3"/>
        </w:numPr>
        <w:shd w:val="clear" w:color="auto" w:fill="FFFFFF"/>
        <w:ind w:left="714" w:hanging="357"/>
        <w:contextualSpacing/>
        <w:rPr>
          <w:rFonts w:ascii="Calibri" w:hAnsi="Calibri" w:cs="Calibri"/>
          <w:color w:val="000000"/>
          <w:sz w:val="22"/>
          <w:szCs w:val="22"/>
        </w:rPr>
      </w:pPr>
      <w:r>
        <w:rPr>
          <w:rStyle w:val="c0"/>
          <w:color w:val="000000"/>
          <w:sz w:val="22"/>
          <w:szCs w:val="22"/>
        </w:rPr>
        <w:t>Русских, Л. И. Ознакомление дошкольников с природой посредством экскурсии / Л. И. Русских // Народное образование. – 2019. - №5.</w:t>
      </w:r>
    </w:p>
    <w:p w14:paraId="2159D857" w14:textId="77777777" w:rsidR="003839DC" w:rsidRDefault="003839DC" w:rsidP="003839DC">
      <w:pPr>
        <w:pStyle w:val="c5"/>
        <w:numPr>
          <w:ilvl w:val="0"/>
          <w:numId w:val="3"/>
        </w:numPr>
        <w:shd w:val="clear" w:color="auto" w:fill="FFFFFF"/>
        <w:ind w:left="714" w:hanging="357"/>
        <w:contextualSpacing/>
        <w:rPr>
          <w:rFonts w:ascii="Calibri" w:hAnsi="Calibri" w:cs="Calibri"/>
          <w:color w:val="000000"/>
          <w:sz w:val="22"/>
          <w:szCs w:val="22"/>
        </w:rPr>
      </w:pPr>
      <w:r>
        <w:rPr>
          <w:rStyle w:val="c0"/>
          <w:color w:val="000000"/>
          <w:sz w:val="22"/>
          <w:szCs w:val="22"/>
        </w:rPr>
        <w:t>Силина, Е. Н. Виртуальная экскурсия в воспитательно-образовательном пространстве дошкольных образовательных учреждений / Е. Н. Силина // Молодой ученый. - 2016. - №7. – С. 43-45.</w:t>
      </w:r>
    </w:p>
    <w:p w14:paraId="0ECD4139" w14:textId="77777777" w:rsidR="003839DC" w:rsidRDefault="003839DC" w:rsidP="003839DC">
      <w:pPr>
        <w:pStyle w:val="c5"/>
        <w:numPr>
          <w:ilvl w:val="0"/>
          <w:numId w:val="3"/>
        </w:numPr>
        <w:shd w:val="clear" w:color="auto" w:fill="FFFFFF"/>
        <w:ind w:left="714" w:hanging="357"/>
        <w:contextualSpacing/>
        <w:rPr>
          <w:rFonts w:ascii="Calibri" w:hAnsi="Calibri" w:cs="Calibri"/>
          <w:color w:val="000000"/>
          <w:sz w:val="22"/>
          <w:szCs w:val="22"/>
        </w:rPr>
      </w:pPr>
      <w:r>
        <w:rPr>
          <w:rStyle w:val="c0"/>
          <w:color w:val="000000"/>
          <w:sz w:val="22"/>
          <w:szCs w:val="22"/>
        </w:rPr>
        <w:t>Шварева, Н. В. Организация экскурсий в дошкольном возрасте: учебник для педагогов ДОУ / Н. В. Шварева – Санкт-Петербург: ООО Детство-Пресс, 2019. – 96 с.</w:t>
      </w:r>
    </w:p>
    <w:p w14:paraId="734BE359" w14:textId="77777777" w:rsidR="003839DC" w:rsidRDefault="003839DC" w:rsidP="003839DC">
      <w:pPr>
        <w:pStyle w:val="c5"/>
        <w:numPr>
          <w:ilvl w:val="0"/>
          <w:numId w:val="3"/>
        </w:numPr>
        <w:shd w:val="clear" w:color="auto" w:fill="FFFFFF"/>
        <w:ind w:left="714" w:hanging="357"/>
        <w:contextualSpacing/>
        <w:rPr>
          <w:rFonts w:ascii="Calibri" w:hAnsi="Calibri" w:cs="Calibri"/>
          <w:color w:val="000000"/>
          <w:sz w:val="22"/>
          <w:szCs w:val="22"/>
        </w:rPr>
      </w:pPr>
      <w:r>
        <w:rPr>
          <w:rStyle w:val="c0"/>
          <w:color w:val="000000"/>
          <w:sz w:val="22"/>
          <w:szCs w:val="22"/>
        </w:rPr>
        <w:t>Якимова, Н. А. Виртуальные экскурсии для детей дошкольного возраста: учебное пособие для студентов / Н. А. Якимова. – Москва: ВЛАДОС, 2017. – 285 с. 51</w:t>
      </w:r>
    </w:p>
    <w:p w14:paraId="415DBDA6" w14:textId="77777777" w:rsidR="003839DC" w:rsidRDefault="003839DC" w:rsidP="003839DC">
      <w:pPr>
        <w:spacing w:line="360" w:lineRule="auto"/>
        <w:rPr>
          <w:noProof/>
        </w:rPr>
      </w:pPr>
    </w:p>
    <w:p w14:paraId="4CFC9AD7" w14:textId="77777777" w:rsidR="00CC02A9" w:rsidRDefault="00CC02A9"/>
    <w:sectPr w:rsidR="00CC0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F6478"/>
    <w:multiLevelType w:val="hybridMultilevel"/>
    <w:tmpl w:val="FFFFFFFF"/>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3D3B36BD"/>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5620337"/>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16cid:durableId="1539078071">
    <w:abstractNumId w:val="2"/>
    <w:lvlOverride w:ilvl="0"/>
    <w:lvlOverride w:ilvl="1"/>
    <w:lvlOverride w:ilvl="2"/>
    <w:lvlOverride w:ilvl="3"/>
    <w:lvlOverride w:ilvl="4"/>
    <w:lvlOverride w:ilvl="5"/>
    <w:lvlOverride w:ilvl="6"/>
    <w:lvlOverride w:ilvl="7"/>
    <w:lvlOverride w:ilvl="8"/>
  </w:num>
  <w:num w:numId="2" w16cid:durableId="1864855076">
    <w:abstractNumId w:val="0"/>
    <w:lvlOverride w:ilvl="0"/>
    <w:lvlOverride w:ilvl="1"/>
    <w:lvlOverride w:ilvl="2"/>
    <w:lvlOverride w:ilvl="3"/>
    <w:lvlOverride w:ilvl="4"/>
    <w:lvlOverride w:ilvl="5"/>
    <w:lvlOverride w:ilvl="6"/>
    <w:lvlOverride w:ilvl="7"/>
    <w:lvlOverride w:ilvl="8"/>
  </w:num>
  <w:num w:numId="3" w16cid:durableId="981619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A9"/>
    <w:rsid w:val="003839DC"/>
    <w:rsid w:val="00CC0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C0E0"/>
  <w15:chartTrackingRefBased/>
  <w15:docId w15:val="{77E2E48F-4EDD-4788-9B38-EB83E1A1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9DC"/>
    <w:pPr>
      <w:spacing w:line="256" w:lineRule="auto"/>
    </w:pPr>
    <w:rPr>
      <w:rFonts w:ascii="Calibri" w:eastAsia="Times New Roman" w:hAnsi="Calibri" w:cs="Times New Roman"/>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839DC"/>
    <w:rPr>
      <w:rFonts w:ascii="Times New Roman" w:hAnsi="Times New Roman" w:cs="Times New Roman" w:hint="default"/>
      <w:b/>
      <w:bCs w:val="0"/>
    </w:rPr>
  </w:style>
  <w:style w:type="paragraph" w:styleId="a4">
    <w:name w:val="Normal (Web)"/>
    <w:basedOn w:val="a"/>
    <w:uiPriority w:val="99"/>
    <w:semiHidden/>
    <w:unhideWhenUsed/>
    <w:rsid w:val="003839DC"/>
    <w:pPr>
      <w:spacing w:before="100" w:beforeAutospacing="1" w:after="100" w:afterAutospacing="1" w:line="240" w:lineRule="auto"/>
    </w:pPr>
    <w:rPr>
      <w:rFonts w:ascii="Times New Roman" w:hAnsi="Times New Roman"/>
      <w:kern w:val="0"/>
      <w:sz w:val="24"/>
      <w:szCs w:val="24"/>
    </w:rPr>
  </w:style>
  <w:style w:type="paragraph" w:customStyle="1" w:styleId="c5">
    <w:name w:val="c5"/>
    <w:basedOn w:val="a"/>
    <w:uiPriority w:val="99"/>
    <w:semiHidden/>
    <w:rsid w:val="003839DC"/>
    <w:pPr>
      <w:spacing w:before="100" w:beforeAutospacing="1" w:after="100" w:afterAutospacing="1" w:line="240" w:lineRule="auto"/>
    </w:pPr>
    <w:rPr>
      <w:rFonts w:ascii="Times New Roman" w:hAnsi="Times New Roman"/>
      <w:kern w:val="0"/>
      <w:sz w:val="24"/>
      <w:szCs w:val="24"/>
    </w:rPr>
  </w:style>
  <w:style w:type="character" w:customStyle="1" w:styleId="c0">
    <w:name w:val="c0"/>
    <w:rsid w:val="0038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53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1104</Words>
  <Characters>6298</Characters>
  <Application>Microsoft Office Word</Application>
  <DocSecurity>0</DocSecurity>
  <Lines>52</Lines>
  <Paragraphs>14</Paragraphs>
  <ScaleCrop>false</ScaleCrop>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Камила Авазмуратова</dc:creator>
  <cp:keywords/>
  <dc:description/>
  <cp:lastModifiedBy>Камила Авазмуратова</cp:lastModifiedBy>
  <cp:revision>3</cp:revision>
  <dcterms:created xsi:type="dcterms:W3CDTF">2024-04-10T14:57:00Z</dcterms:created>
  <dcterms:modified xsi:type="dcterms:W3CDTF">2024-04-10T14:58:00Z</dcterms:modified>
</cp:coreProperties>
</file>