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6BF" w:rsidRPr="005F29B6" w:rsidRDefault="008A76BF" w:rsidP="00825A1B">
      <w:pPr>
        <w:pStyle w:val="3"/>
        <w:rPr>
          <w:rFonts w:ascii="Lucida Fax" w:hAnsi="Lucida Fax"/>
        </w:rPr>
      </w:pPr>
      <w:bookmarkStart w:id="0" w:name="_GoBack"/>
      <w:bookmarkEnd w:id="0"/>
      <w:r w:rsidRPr="005F29B6">
        <w:t>СБОРНИК</w:t>
      </w:r>
      <w:r w:rsidRPr="005F29B6">
        <w:rPr>
          <w:rFonts w:ascii="Lucida Fax" w:hAnsi="Lucida Fax"/>
        </w:rPr>
        <w:t xml:space="preserve"> </w:t>
      </w:r>
      <w:r w:rsidRPr="005F29B6">
        <w:t>МАТЕМАТИЧЕСКИХ</w:t>
      </w:r>
      <w:r w:rsidRPr="005F29B6">
        <w:rPr>
          <w:rFonts w:ascii="Lucida Fax" w:hAnsi="Lucida Fax"/>
        </w:rPr>
        <w:t xml:space="preserve"> </w:t>
      </w:r>
      <w:r w:rsidRPr="005F29B6">
        <w:t>ФОКУСОВ</w:t>
      </w:r>
      <w:r w:rsidRPr="005F29B6">
        <w:rPr>
          <w:rFonts w:ascii="Lucida Fax" w:hAnsi="Lucida Fax"/>
        </w:rPr>
        <w:t xml:space="preserve"> </w:t>
      </w:r>
      <w:r w:rsidRPr="005F29B6">
        <w:t>ДЛЯ</w:t>
      </w:r>
      <w:r w:rsidRPr="005F29B6">
        <w:rPr>
          <w:rFonts w:ascii="Lucida Fax" w:hAnsi="Lucida Fax"/>
        </w:rPr>
        <w:t xml:space="preserve"> </w:t>
      </w:r>
      <w:r w:rsidRPr="005F29B6">
        <w:t>УЧАЩИХСЯ</w:t>
      </w:r>
      <w:r w:rsidRPr="005F29B6">
        <w:rPr>
          <w:rFonts w:ascii="Lucida Fax" w:hAnsi="Lucida Fax"/>
        </w:rPr>
        <w:t xml:space="preserve">5-6 </w:t>
      </w:r>
      <w:r w:rsidRPr="005F29B6">
        <w:t>КЛАССОВ</w:t>
      </w:r>
    </w:p>
    <w:p w:rsidR="008A76BF" w:rsidRPr="005F29B6" w:rsidRDefault="008A76BF" w:rsidP="008A76BF">
      <w:pPr>
        <w:shd w:val="clear" w:color="auto" w:fill="FFFFFF"/>
        <w:spacing w:after="0" w:line="324" w:lineRule="atLeast"/>
        <w:jc w:val="center"/>
        <w:textAlignment w:val="baseline"/>
        <w:rPr>
          <w:rFonts w:ascii="Lucida Fax" w:eastAsia="Times New Roman" w:hAnsi="Lucida Fax" w:cs="Tahoma"/>
          <w:b/>
          <w:i/>
          <w:iCs/>
          <w:color w:val="943634" w:themeColor="accent2" w:themeShade="BF"/>
          <w:sz w:val="56"/>
          <w:szCs w:val="56"/>
          <w:lang w:eastAsia="ru-RU"/>
        </w:rPr>
      </w:pPr>
    </w:p>
    <w:p w:rsidR="008A76BF" w:rsidRPr="008A76BF" w:rsidRDefault="008A76BF" w:rsidP="008A76BF">
      <w:pPr>
        <w:shd w:val="clear" w:color="auto" w:fill="FFFFFF"/>
        <w:spacing w:after="0" w:line="324" w:lineRule="atLeast"/>
        <w:jc w:val="center"/>
        <w:textAlignment w:val="baseline"/>
        <w:rPr>
          <w:rFonts w:ascii="Lucida Fax" w:eastAsia="Times New Roman" w:hAnsi="Lucida Fax" w:cs="Tahoma"/>
          <w:i/>
          <w:iCs/>
          <w:color w:val="000000"/>
          <w:sz w:val="96"/>
          <w:szCs w:val="96"/>
          <w:lang w:eastAsia="ru-RU"/>
        </w:rPr>
      </w:pPr>
    </w:p>
    <w:p w:rsidR="008A76BF" w:rsidRDefault="008A76BF" w:rsidP="008A76BF">
      <w:pPr>
        <w:shd w:val="clear" w:color="auto" w:fill="FFFFFF"/>
        <w:spacing w:after="0" w:line="324" w:lineRule="atLeast"/>
        <w:textAlignment w:val="baseline"/>
        <w:rPr>
          <w:rFonts w:ascii="Tahoma" w:eastAsia="Times New Roman" w:hAnsi="Tahoma" w:cs="Tahoma"/>
          <w:i/>
          <w:iCs/>
          <w:color w:val="000000"/>
          <w:sz w:val="24"/>
          <w:szCs w:val="24"/>
          <w:lang w:eastAsia="ru-RU"/>
        </w:rPr>
      </w:pPr>
    </w:p>
    <w:p w:rsidR="005F29B6" w:rsidRDefault="005F29B6" w:rsidP="005F29B6">
      <w:pPr>
        <w:shd w:val="clear" w:color="auto" w:fill="FFFFFF"/>
        <w:spacing w:line="324" w:lineRule="atLeast"/>
        <w:textAlignment w:val="baseline"/>
        <w:rPr>
          <w:rFonts w:ascii="Tahoma" w:hAnsi="Tahoma" w:cs="Tahoma"/>
          <w:i/>
          <w:iCs/>
          <w:color w:val="FF0000"/>
          <w:sz w:val="44"/>
          <w:szCs w:val="44"/>
        </w:rPr>
      </w:pPr>
      <w:r w:rsidRPr="005F29B6">
        <w:rPr>
          <w:rFonts w:ascii="Tahoma" w:eastAsia="Times New Roman" w:hAnsi="Tahoma" w:cs="Tahoma"/>
          <w:i/>
          <w:iCs/>
          <w:color w:val="FF0000"/>
          <w:sz w:val="44"/>
          <w:szCs w:val="44"/>
          <w:lang w:eastAsia="ru-RU"/>
        </w:rPr>
        <w:t>СОСТАВИЛА</w:t>
      </w:r>
      <w:proofErr w:type="gramStart"/>
      <w:r w:rsidRPr="005F29B6">
        <w:rPr>
          <w:rFonts w:ascii="Tahoma" w:eastAsia="Times New Roman" w:hAnsi="Tahoma" w:cs="Tahoma"/>
          <w:i/>
          <w:iCs/>
          <w:color w:val="FF0000"/>
          <w:sz w:val="44"/>
          <w:szCs w:val="44"/>
          <w:lang w:eastAsia="ru-RU"/>
        </w:rPr>
        <w:t xml:space="preserve"> :</w:t>
      </w:r>
      <w:proofErr w:type="gramEnd"/>
      <w:r w:rsidRPr="005F29B6">
        <w:rPr>
          <w:rFonts w:ascii="Tahoma" w:hAnsi="Tahoma" w:cs="Tahoma"/>
          <w:i/>
          <w:iCs/>
          <w:color w:val="FF0000"/>
          <w:sz w:val="44"/>
          <w:szCs w:val="44"/>
        </w:rPr>
        <w:t xml:space="preserve"> </w:t>
      </w:r>
    </w:p>
    <w:p w:rsidR="005F29B6" w:rsidRPr="005F29B6" w:rsidRDefault="005F29B6" w:rsidP="005F29B6">
      <w:pPr>
        <w:shd w:val="clear" w:color="auto" w:fill="FFFFFF"/>
        <w:spacing w:line="324" w:lineRule="atLeast"/>
        <w:textAlignment w:val="baseline"/>
        <w:rPr>
          <w:rFonts w:ascii="Tahoma" w:hAnsi="Tahoma" w:cs="Tahoma"/>
          <w:i/>
          <w:iCs/>
          <w:color w:val="FF0000"/>
          <w:sz w:val="44"/>
          <w:szCs w:val="44"/>
        </w:rPr>
      </w:pPr>
      <w:r w:rsidRPr="005F29B6">
        <w:rPr>
          <w:rFonts w:ascii="Tahoma" w:eastAsia="Times New Roman" w:hAnsi="Tahoma" w:cs="Tahoma"/>
          <w:b/>
          <w:bCs/>
          <w:i/>
          <w:iCs/>
          <w:color w:val="FF0000"/>
          <w:sz w:val="44"/>
          <w:szCs w:val="44"/>
          <w:lang w:eastAsia="ru-RU"/>
        </w:rPr>
        <w:t xml:space="preserve"> </w:t>
      </w:r>
      <w:proofErr w:type="spellStart"/>
      <w:r w:rsidRPr="005F29B6">
        <w:rPr>
          <w:rFonts w:ascii="Tahoma" w:eastAsia="Times New Roman" w:hAnsi="Tahoma" w:cs="Tahoma"/>
          <w:b/>
          <w:bCs/>
          <w:i/>
          <w:iCs/>
          <w:color w:val="FF0000"/>
          <w:sz w:val="44"/>
          <w:szCs w:val="44"/>
          <w:lang w:eastAsia="ru-RU"/>
        </w:rPr>
        <w:t>Шогенова</w:t>
      </w:r>
      <w:proofErr w:type="spellEnd"/>
      <w:r w:rsidRPr="005F29B6">
        <w:rPr>
          <w:rFonts w:ascii="Tahoma" w:eastAsia="Times New Roman" w:hAnsi="Tahoma" w:cs="Tahoma"/>
          <w:b/>
          <w:bCs/>
          <w:i/>
          <w:iCs/>
          <w:color w:val="FF0000"/>
          <w:sz w:val="44"/>
          <w:szCs w:val="44"/>
          <w:lang w:eastAsia="ru-RU"/>
        </w:rPr>
        <w:t xml:space="preserve"> Марьяна Борисовна</w:t>
      </w:r>
      <w:r w:rsidRPr="005F29B6">
        <w:rPr>
          <w:rFonts w:ascii="Tahoma" w:hAnsi="Tahoma" w:cs="Tahoma"/>
          <w:i/>
          <w:iCs/>
          <w:color w:val="FF0000"/>
          <w:sz w:val="44"/>
          <w:szCs w:val="44"/>
        </w:rPr>
        <w:t xml:space="preserve">    </w:t>
      </w:r>
      <w:r w:rsidRPr="005F29B6">
        <w:rPr>
          <w:rFonts w:ascii="Tahoma" w:eastAsia="Times New Roman" w:hAnsi="Tahoma" w:cs="Tahoma"/>
          <w:b/>
          <w:bCs/>
          <w:i/>
          <w:iCs/>
          <w:color w:val="FF0000"/>
          <w:sz w:val="44"/>
          <w:szCs w:val="44"/>
          <w:lang w:eastAsia="ru-RU"/>
        </w:rPr>
        <w:t>учитель математики</w:t>
      </w:r>
    </w:p>
    <w:p w:rsidR="005F29B6" w:rsidRPr="005F29B6" w:rsidRDefault="005F29B6" w:rsidP="005F29B6">
      <w:pPr>
        <w:shd w:val="clear" w:color="auto" w:fill="FFFFFF"/>
        <w:spacing w:line="324" w:lineRule="atLeast"/>
        <w:textAlignment w:val="baseline"/>
        <w:rPr>
          <w:rFonts w:ascii="Tahoma" w:hAnsi="Tahoma" w:cs="Tahoma"/>
          <w:i/>
          <w:iCs/>
          <w:color w:val="FF0000"/>
          <w:sz w:val="44"/>
          <w:szCs w:val="44"/>
        </w:rPr>
      </w:pPr>
      <w:r w:rsidRPr="005F29B6">
        <w:rPr>
          <w:rFonts w:ascii="Tahoma" w:eastAsia="Times New Roman" w:hAnsi="Tahoma" w:cs="Tahoma"/>
          <w:i/>
          <w:iCs/>
          <w:color w:val="FF0000"/>
          <w:sz w:val="44"/>
          <w:szCs w:val="44"/>
        </w:rPr>
        <w:t>МКОУ СОШ №1 г.п</w:t>
      </w:r>
      <w:proofErr w:type="gramStart"/>
      <w:r w:rsidRPr="005F29B6">
        <w:rPr>
          <w:rFonts w:ascii="Tahoma" w:eastAsia="Times New Roman" w:hAnsi="Tahoma" w:cs="Tahoma"/>
          <w:i/>
          <w:iCs/>
          <w:color w:val="FF0000"/>
          <w:sz w:val="44"/>
          <w:szCs w:val="44"/>
        </w:rPr>
        <w:t>.Ч</w:t>
      </w:r>
      <w:proofErr w:type="gramEnd"/>
      <w:r w:rsidRPr="005F29B6">
        <w:rPr>
          <w:rFonts w:ascii="Tahoma" w:eastAsia="Times New Roman" w:hAnsi="Tahoma" w:cs="Tahoma"/>
          <w:i/>
          <w:iCs/>
          <w:color w:val="FF0000"/>
          <w:sz w:val="44"/>
          <w:szCs w:val="44"/>
        </w:rPr>
        <w:t>егем</w:t>
      </w:r>
    </w:p>
    <w:p w:rsidR="008A76BF" w:rsidRPr="005F29B6" w:rsidRDefault="008A76BF" w:rsidP="008A76BF">
      <w:pPr>
        <w:shd w:val="clear" w:color="auto" w:fill="FFFFFF"/>
        <w:spacing w:after="0" w:line="324" w:lineRule="atLeast"/>
        <w:textAlignment w:val="baseline"/>
        <w:rPr>
          <w:rFonts w:ascii="Tahoma" w:eastAsia="Times New Roman" w:hAnsi="Tahoma" w:cs="Tahoma"/>
          <w:i/>
          <w:iCs/>
          <w:color w:val="FF0000"/>
          <w:sz w:val="44"/>
          <w:szCs w:val="44"/>
          <w:lang w:eastAsia="ru-RU"/>
        </w:rPr>
      </w:pPr>
    </w:p>
    <w:p w:rsidR="008A76BF" w:rsidRPr="005F29B6" w:rsidRDefault="00C6124C" w:rsidP="008A76BF">
      <w:pPr>
        <w:shd w:val="clear" w:color="auto" w:fill="FFFFFF"/>
        <w:spacing w:after="0" w:line="324" w:lineRule="atLeast"/>
        <w:textAlignment w:val="baseline"/>
        <w:rPr>
          <w:rFonts w:ascii="Tahoma" w:eastAsia="Times New Roman" w:hAnsi="Tahoma" w:cs="Tahoma"/>
          <w:i/>
          <w:iCs/>
          <w:color w:val="FF0000"/>
          <w:sz w:val="44"/>
          <w:szCs w:val="44"/>
          <w:lang w:eastAsia="ru-RU"/>
        </w:rPr>
      </w:pPr>
      <w:r w:rsidRPr="00C6124C">
        <w:rPr>
          <w:rFonts w:ascii="Tahoma" w:eastAsia="Times New Roman" w:hAnsi="Tahoma" w:cs="Tahoma"/>
          <w:i/>
          <w:iCs/>
          <w:color w:val="FF0000"/>
          <w:sz w:val="44"/>
          <w:szCs w:val="44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65pt;height:269.4pt" o:ole="">
            <v:imagedata r:id="rId5" o:title=""/>
          </v:shape>
          <o:OLEObject Type="Embed" ProgID="PowerPoint.Slide.12" ShapeID="_x0000_i1025" DrawAspect="Content" ObjectID="_1744957233" r:id="rId6"/>
        </w:object>
      </w:r>
    </w:p>
    <w:p w:rsidR="008A76BF" w:rsidRPr="005F29B6" w:rsidRDefault="008A76BF" w:rsidP="008A76BF">
      <w:pPr>
        <w:shd w:val="clear" w:color="auto" w:fill="FFFFFF"/>
        <w:spacing w:after="0" w:line="324" w:lineRule="atLeast"/>
        <w:textAlignment w:val="baseline"/>
        <w:rPr>
          <w:rFonts w:ascii="Tahoma" w:eastAsia="Times New Roman" w:hAnsi="Tahoma" w:cs="Tahoma"/>
          <w:i/>
          <w:iCs/>
          <w:color w:val="FF0000"/>
          <w:sz w:val="44"/>
          <w:szCs w:val="44"/>
          <w:lang w:eastAsia="ru-RU"/>
        </w:rPr>
      </w:pPr>
    </w:p>
    <w:p w:rsidR="008A76BF" w:rsidRDefault="008A76BF" w:rsidP="008A76BF">
      <w:pPr>
        <w:shd w:val="clear" w:color="auto" w:fill="FFFFFF"/>
        <w:spacing w:after="0" w:line="324" w:lineRule="atLeast"/>
        <w:textAlignment w:val="baseline"/>
        <w:rPr>
          <w:rFonts w:ascii="Tahoma" w:eastAsia="Times New Roman" w:hAnsi="Tahoma" w:cs="Tahoma"/>
          <w:i/>
          <w:iCs/>
          <w:color w:val="000000"/>
          <w:sz w:val="24"/>
          <w:szCs w:val="24"/>
          <w:lang w:eastAsia="ru-RU"/>
        </w:rPr>
      </w:pPr>
    </w:p>
    <w:p w:rsidR="00C6124C" w:rsidRDefault="00C6124C" w:rsidP="008A76BF">
      <w:pPr>
        <w:shd w:val="clear" w:color="auto" w:fill="FFFFFF"/>
        <w:spacing w:after="0" w:line="324" w:lineRule="atLeast"/>
        <w:textAlignment w:val="baseline"/>
        <w:rPr>
          <w:rFonts w:ascii="Tahoma" w:eastAsia="Times New Roman" w:hAnsi="Tahoma" w:cs="Tahoma"/>
          <w:i/>
          <w:iCs/>
          <w:color w:val="000000"/>
          <w:sz w:val="24"/>
          <w:szCs w:val="24"/>
          <w:lang w:eastAsia="ru-RU"/>
        </w:rPr>
      </w:pPr>
    </w:p>
    <w:p w:rsidR="008A76BF" w:rsidRPr="00C6124C" w:rsidRDefault="008A76BF" w:rsidP="008A76BF">
      <w:pPr>
        <w:shd w:val="clear" w:color="auto" w:fill="FFFFFF"/>
        <w:spacing w:after="0" w:line="324" w:lineRule="atLeast"/>
        <w:textAlignment w:val="baseline"/>
        <w:rPr>
          <w:rFonts w:ascii="Tahoma" w:eastAsia="Times New Roman" w:hAnsi="Tahoma" w:cs="Tahoma"/>
          <w:i/>
          <w:iCs/>
          <w:color w:val="FF0000"/>
          <w:sz w:val="24"/>
          <w:szCs w:val="24"/>
          <w:lang w:eastAsia="ru-RU"/>
        </w:rPr>
      </w:pPr>
      <w:r w:rsidRPr="00C6124C">
        <w:rPr>
          <w:rFonts w:ascii="Tahoma" w:eastAsia="Times New Roman" w:hAnsi="Tahoma" w:cs="Tahoma"/>
          <w:i/>
          <w:iCs/>
          <w:color w:val="FF0000"/>
          <w:sz w:val="24"/>
          <w:szCs w:val="24"/>
          <w:lang w:eastAsia="ru-RU"/>
        </w:rPr>
        <w:t>Моя цель:</w:t>
      </w:r>
    </w:p>
    <w:p w:rsidR="008A76BF" w:rsidRPr="00C6124C" w:rsidRDefault="008A76BF" w:rsidP="008A76BF">
      <w:pPr>
        <w:shd w:val="clear" w:color="auto" w:fill="FFFFFF"/>
        <w:spacing w:after="0" w:line="324" w:lineRule="atLeast"/>
        <w:textAlignment w:val="baseline"/>
        <w:rPr>
          <w:rFonts w:ascii="Tahoma" w:eastAsia="Times New Roman" w:hAnsi="Tahoma" w:cs="Tahoma"/>
          <w:i/>
          <w:iCs/>
          <w:color w:val="FF0000"/>
          <w:sz w:val="24"/>
          <w:szCs w:val="24"/>
          <w:lang w:eastAsia="ru-RU"/>
        </w:rPr>
      </w:pPr>
      <w:r w:rsidRPr="00C6124C">
        <w:rPr>
          <w:rFonts w:ascii="Tahoma" w:eastAsia="Times New Roman" w:hAnsi="Tahoma" w:cs="Tahoma"/>
          <w:i/>
          <w:iCs/>
          <w:color w:val="FF0000"/>
          <w:sz w:val="24"/>
          <w:szCs w:val="24"/>
          <w:lang w:eastAsia="ru-RU"/>
        </w:rPr>
        <w:t xml:space="preserve"> Привить любовь к математике можно разными способами, и самый необычный из них — через фокусы. Для некоторых детей этот способ может стать самым действенным — появится реальный стимул тренироваться в устном счёте и разбираться в формулах. </w:t>
      </w:r>
    </w:p>
    <w:p w:rsidR="008A76BF" w:rsidRPr="005F29B6" w:rsidRDefault="008A76BF" w:rsidP="00C6124C">
      <w:pPr>
        <w:shd w:val="clear" w:color="auto" w:fill="FFFFFF"/>
        <w:spacing w:after="178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lastRenderedPageBreak/>
        <w:t xml:space="preserve"> 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Математические фокусы — самые простые в исполнении. Для них не нужен реквизит, длительная подготовка и специальное место для демонстрации. Смысл таких фокусов — в отгадывании чисел, задуманных зрителями, или в каких-нибудь операциях над ними. Все чудеса основаны на математических закономерностях, такие фокусы можно проделывать на уроках алгебры и геометрии.</w:t>
      </w:r>
      <w:r w:rsidR="005F29B6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Только помните: эти фокусы с цифрами будут получаться только тогда, когда вы научитесь быстро считать в уме. Поэтому начинать советуем с тренировки в устном счёте, причём от меньших цифр к </w:t>
      </w:r>
      <w:proofErr w:type="gramStart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большим</w:t>
      </w:r>
      <w:proofErr w:type="gramEnd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Обобщить секрет всех подобных математических фокусов можно следующим образом: зритель загадывает некое случайное число (или числа). Затем мы предлагаем зрителю произвести с этим числом некоторые простые арифметические операции. В итоге у зрителя получается некий финальный результат («ответ»), и наша задача — либо (1) угадать этот результат, либо (2) по этому результату, который зритель нам сообщает, предсказать исходное загаданное число.</w:t>
      </w:r>
      <w:r w:rsidR="00825A1B">
        <w:rPr>
          <w:rFonts w:ascii="Tahoma" w:eastAsia="Times New Roman" w:hAnsi="Tahoma" w:cs="Tahoma"/>
          <w:sz w:val="24"/>
          <w:szCs w:val="24"/>
          <w:lang w:eastAsia="ru-RU"/>
        </w:rPr>
        <w:pict>
          <v:rect id="_x0000_i1026" style="width:0;height:1.5pt" o:hrstd="t" o:hrnoshade="t" o:hr="t" fillcolor="black" stroked="f"/>
        </w:pict>
      </w:r>
      <w:r w:rsidRPr="008A76BF">
        <w:rPr>
          <w:rFonts w:ascii="Tahoma" w:eastAsia="Times New Roman" w:hAnsi="Tahoma" w:cs="Tahoma"/>
          <w:b/>
          <w:bCs/>
          <w:color w:val="002060"/>
          <w:sz w:val="40"/>
          <w:szCs w:val="40"/>
          <w:lang w:eastAsia="ru-RU"/>
        </w:rPr>
        <w:t>1. Угадай число</w:t>
      </w:r>
      <w:r w:rsidRPr="008A76BF">
        <w:rPr>
          <w:rFonts w:ascii="Tahoma" w:eastAsia="Times New Roman" w:hAnsi="Tahoma" w:cs="Tahoma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1462" cy="3616503"/>
            <wp:effectExtent l="19050" t="0" r="0" b="0"/>
            <wp:docPr id="1" name="Рисунок 2" descr="https://image.mel.fm/i/g/ge8Cv25BtK/5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mel.fm/i/g/ge8Cv25BtK/590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62" cy="361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B6" w:rsidRDefault="008A76BF" w:rsidP="008A76B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Содержание фокуса.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Попросите любого зрителя задумать число. Потом это число зритель должен умножить на 2, прибавить к результату 8, разделить результат на 2 и задуманное число отнять. В результате вы смело называете число 4.</w:t>
      </w:r>
    </w:p>
    <w:p w:rsidR="008A76BF" w:rsidRPr="008A76BF" w:rsidRDefault="008A76BF" w:rsidP="008A76B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Пример. 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Зритель задумал число 7.</w:t>
      </w:r>
      <w:r w:rsidR="00C6124C" w:rsidRPr="00C6124C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t xml:space="preserve"> </w:t>
      </w:r>
      <w:r w:rsidR="00C6124C" w:rsidRPr="00C6124C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9848" cy="595901"/>
            <wp:effectExtent l="19050" t="0" r="0" b="0"/>
            <wp:docPr id="2" name="Рисунок 3" descr="https://image.mel.fm/i/C/CqjMEHitRK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mel.fm/i/C/CqjMEHitRK/59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9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BF" w:rsidRPr="008A76BF" w:rsidRDefault="008A76BF" w:rsidP="005F29B6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Фокус относится к случаю (1). Загадано число X. Зритель выполняет следующие операции:</w:t>
      </w:r>
    </w:p>
    <w:p w:rsidR="00C6124C" w:rsidRDefault="008A76BF" w:rsidP="00C6124C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18453" cy="811658"/>
            <wp:effectExtent l="19050" t="0" r="1297" b="0"/>
            <wp:docPr id="4" name="Рисунок 4" descr="https://image.mel.fm/i/0/0hvPOGUo1n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mel.fm/i/0/0hvPOGUo1n/59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1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Мы получили 4 независимо от изначально загаданного числа.</w:t>
      </w:r>
    </w:p>
    <w:p w:rsidR="008A76BF" w:rsidRPr="008A76BF" w:rsidRDefault="008A76BF" w:rsidP="00C6124C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  <w:r w:rsidR="00825A1B">
        <w:rPr>
          <w:rFonts w:ascii="Tahoma" w:eastAsia="Times New Roman" w:hAnsi="Tahoma" w:cs="Tahoma"/>
          <w:sz w:val="24"/>
          <w:szCs w:val="24"/>
          <w:lang w:eastAsia="ru-RU"/>
        </w:rPr>
        <w:pict>
          <v:rect id="_x0000_i1027" style="width:0;height:1.5pt" o:hrstd="t" o:hrnoshade="t" o:hr="t" fillcolor="black" stroked="f"/>
        </w:pict>
      </w:r>
      <w:r w:rsidRPr="008A76BF">
        <w:rPr>
          <w:rFonts w:ascii="Tahoma" w:eastAsia="Times New Roman" w:hAnsi="Tahoma" w:cs="Tahoma"/>
          <w:b/>
          <w:bCs/>
          <w:color w:val="002060"/>
          <w:sz w:val="40"/>
          <w:szCs w:val="40"/>
          <w:lang w:eastAsia="ru-RU"/>
        </w:rPr>
        <w:t>2. Угаданный день рождения</w:t>
      </w:r>
      <w:r w:rsidRPr="008A76BF">
        <w:rPr>
          <w:rFonts w:ascii="Tahoma" w:eastAsia="Times New Roman" w:hAnsi="Tahoma" w:cs="Tahoma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0028" cy="3369924"/>
            <wp:effectExtent l="19050" t="0" r="0" b="0"/>
            <wp:docPr id="5" name="Рисунок 6" descr="https://image.mel.fm/i/H/HZW59CNcTa/5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mel.fm/i/H/HZW59CNcTa/590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6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BF" w:rsidRPr="008A76BF" w:rsidRDefault="008A76BF" w:rsidP="008A76B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Содержание фокуса.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Объявите зрителям, что вы сможете угадать день рождения любого незнакомого человека, сидящего в зале. Вызовите любого желающего и предложите ему умножить на 2 число дня своего рождения. Затем пусть зритель сложит получившееся произведение и число 5 и умножит на 50 полученную сумму. К этому результату необходимо прибавить номер месяца рождения (июль — 7, январь — 1), вслух назвать полученное число. Через секунду вы называете день и месяц рождения зрителя.</w:t>
      </w:r>
    </w:p>
    <w:p w:rsidR="008A76BF" w:rsidRPr="008A76BF" w:rsidRDefault="008A76BF" w:rsidP="008A76B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Секрет.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Все очень просто. В уме от того числа, которое назвал зритель, отнимите 250. У вас должно выйти трехзначное или четырехзначное число. Первая и вторая цифры — день рождения, две последние — месяц.</w:t>
      </w:r>
    </w:p>
    <w:p w:rsidR="008A76BF" w:rsidRPr="008A76BF" w:rsidRDefault="008A76BF" w:rsidP="008A76BF">
      <w:pPr>
        <w:shd w:val="clear" w:color="auto" w:fill="FFFFFF"/>
        <w:spacing w:after="178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Фокус относится к случаю (2). Загадан день рождения. День — X, месяц — Y. Оба числа являются не более чем двузначными. Зрите</w:t>
      </w:r>
      <w:r w:rsidR="005F29B6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ль выполняет следующие </w:t>
      </w:r>
      <w:proofErr w:type="spellStart"/>
      <w:r w:rsidR="005F29B6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операци</w:t>
      </w:r>
      <w:proofErr w:type="spellEnd"/>
      <w:proofErr w:type="gramStart"/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0534" cy="1356188"/>
            <wp:effectExtent l="19050" t="0" r="0" b="0"/>
            <wp:docPr id="7" name="Рисунок 7" descr="https://image.mel.fm/i/e/e3gHkXQWrs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mel.fm/i/e/e3gHkXQWrs/59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34" cy="135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</w:t>
      </w:r>
      <w:proofErr w:type="gramEnd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уме отнимаем 250:</w:t>
      </w:r>
    </w:p>
    <w:p w:rsidR="008A76BF" w:rsidRPr="008A76BF" w:rsidRDefault="008A76BF" w:rsidP="005F29B6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20608" cy="945223"/>
            <wp:effectExtent l="19050" t="0" r="0" b="0"/>
            <wp:docPr id="8" name="Рисунок 8" descr="https://image.mel.fm/i/n/n6rohJlW3H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mel.fm/i/n/n6rohJlW3H/59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4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Так как Y — не более чем двузначное число, в получившемся числе [W=X*100+Y] месяц Y и день X никак не перемешаются. Поэтому последние две цифры числа W — это месяц Y, остальные — день X.</w:t>
      </w:r>
    </w:p>
    <w:p w:rsidR="008A76BF" w:rsidRPr="008A76BF" w:rsidRDefault="008A76BF" w:rsidP="008A76BF">
      <w:pPr>
        <w:shd w:val="clear" w:color="auto" w:fill="FFFFFF"/>
        <w:spacing w:after="178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Пример:</w:t>
      </w:r>
    </w:p>
    <w:p w:rsidR="008A76BF" w:rsidRPr="008A76BF" w:rsidRDefault="008A76BF" w:rsidP="008A76B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2060"/>
          <w:sz w:val="40"/>
          <w:szCs w:val="40"/>
          <w:lang w:eastAsia="ru-RU"/>
        </w:rPr>
      </w:pPr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0516" cy="678095"/>
            <wp:effectExtent l="19050" t="0" r="0" b="0"/>
            <wp:docPr id="9" name="Рисунок 9" descr="https://image.mel.fm/i/5/5vi7UEuPHA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mel.fm/i/5/5vi7UEuPHA/59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7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Ответ: 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X, Y</w:t>
      </w:r>
      <w:r w:rsidR="00825A1B">
        <w:rPr>
          <w:rFonts w:ascii="Tahoma" w:eastAsia="Times New Roman" w:hAnsi="Tahoma" w:cs="Tahoma"/>
          <w:sz w:val="24"/>
          <w:szCs w:val="24"/>
          <w:lang w:eastAsia="ru-RU"/>
        </w:rPr>
        <w:pict>
          <v:rect id="_x0000_i1028" style="width:0;height:1.5pt" o:hrstd="t" o:hrnoshade="t" o:hr="t" fillcolor="black" stroked="f"/>
        </w:pict>
      </w:r>
      <w:r w:rsidRPr="008A76BF">
        <w:rPr>
          <w:rFonts w:ascii="Tahoma" w:eastAsia="Times New Roman" w:hAnsi="Tahoma" w:cs="Tahoma"/>
          <w:b/>
          <w:bCs/>
          <w:color w:val="002060"/>
          <w:sz w:val="40"/>
          <w:szCs w:val="40"/>
          <w:lang w:eastAsia="ru-RU"/>
        </w:rPr>
        <w:t>3. Разгаданный результат математических вычислений</w:t>
      </w:r>
      <w:r w:rsidR="005F29B6" w:rsidRPr="005F29B6">
        <w:rPr>
          <w:rFonts w:ascii="Tahoma" w:eastAsia="Times New Roman" w:hAnsi="Tahoma" w:cs="Tahoma"/>
          <w:b/>
          <w:bCs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620028" cy="3226086"/>
            <wp:effectExtent l="19050" t="0" r="0" b="0"/>
            <wp:docPr id="10" name="Рисунок 11" descr="https://image.mel.fm/i/O/OPQx6YlpB3/5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mel.fm/i/O/OPQx6YlpB3/59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2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BF" w:rsidRPr="008A76BF" w:rsidRDefault="008A76BF" w:rsidP="008A76BF">
      <w:pPr>
        <w:shd w:val="clear" w:color="auto" w:fill="FFFFFF"/>
        <w:spacing w:after="178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Вам понадобятся: заранее приготовленные листы бумаги, карандаши или ручки, калькуляторы.</w:t>
      </w:r>
    </w:p>
    <w:p w:rsidR="008A76BF" w:rsidRPr="008A76BF" w:rsidRDefault="008A76BF" w:rsidP="008A76B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Содержание фокуса. 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Предложите зрителям задумать трехзначное число и записать его на бумаге. При загадывании числа должно быть выполнено одно условие: цифра сотен не должна быть равна цифре единиц и не должна быть на единицу меньше или больше неё. Если вы ещё путаетесь в сотнях и единицах, то на первом месте в трехзначных числах стоят сотни, на втором десятки, на третьем единицы (например, подойдёт число 531).</w:t>
      </w:r>
    </w:p>
    <w:p w:rsidR="008A76BF" w:rsidRPr="008A76BF" w:rsidRDefault="008A76BF" w:rsidP="008A76B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Пример. 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Допустим, это и есть число 531. Теперь зрители должны перевернуть задуманное число, то есть написать цифры в обратном порядке (135). Затем зрители должны взять эти два числа и из большего вычесть </w:t>
      </w:r>
      <w:proofErr w:type="gramStart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меньшее</w:t>
      </w:r>
      <w:proofErr w:type="gramEnd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(531 — 135). Получившуюся разницу снова нужно перевернуть (396; 693) и сложить эти два 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lastRenderedPageBreak/>
        <w:t>числа (396 + 693). Потом один из зрителей должен прибавить к полученной сумме 100, второй — 200, третий — 300 и так далее. Теперь вы можете отгадать, что получилось у каждого зрителя, но при том условии, что они к своему последнему числу прибавят цифру 1</w:t>
      </w:r>
      <w:r w:rsidRPr="008A76BF">
        <w:rPr>
          <w:rFonts w:ascii="PTSerif" w:eastAsia="Times New Roman" w:hAnsi="PTSerif" w:cs="Tahoma"/>
          <w:color w:val="000000"/>
          <w:sz w:val="24"/>
          <w:szCs w:val="24"/>
          <w:lang w:eastAsia="ru-RU"/>
        </w:rPr>
        <w:t> 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089. У первого зрителя, прибавлявшего 100, получится 1</w:t>
      </w:r>
      <w:r w:rsidRPr="008A76BF">
        <w:rPr>
          <w:rFonts w:ascii="PTSerif" w:eastAsia="Times New Roman" w:hAnsi="PTSerif" w:cs="Tahoma"/>
          <w:color w:val="000000"/>
          <w:sz w:val="24"/>
          <w:szCs w:val="24"/>
          <w:lang w:eastAsia="ru-RU"/>
        </w:rPr>
        <w:t> 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189, у второго — 1</w:t>
      </w:r>
      <w:r w:rsidRPr="008A76BF">
        <w:rPr>
          <w:rFonts w:ascii="PTSerif" w:eastAsia="Times New Roman" w:hAnsi="PTSerif" w:cs="Tahoma"/>
          <w:color w:val="000000"/>
          <w:sz w:val="24"/>
          <w:szCs w:val="24"/>
          <w:lang w:eastAsia="ru-RU"/>
        </w:rPr>
        <w:t> 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289, у третьего — 1</w:t>
      </w:r>
      <w:r w:rsidRPr="008A76BF">
        <w:rPr>
          <w:rFonts w:ascii="PTSerif" w:eastAsia="Times New Roman" w:hAnsi="PTSerif" w:cs="Tahoma"/>
          <w:color w:val="000000"/>
          <w:sz w:val="24"/>
          <w:szCs w:val="24"/>
          <w:lang w:eastAsia="ru-RU"/>
        </w:rPr>
        <w:t> 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389.</w:t>
      </w:r>
    </w:p>
    <w:p w:rsidR="008A76BF" w:rsidRPr="008A76BF" w:rsidRDefault="008A76BF" w:rsidP="008A76B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Секрет фокуса. 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Для того чтобы узнать, что получилось, вам не нужно знать задуманное число. Главное — прибавлять к числу 1</w:t>
      </w:r>
      <w:r w:rsidRPr="008A76BF">
        <w:rPr>
          <w:rFonts w:ascii="PTSerif" w:eastAsia="Times New Roman" w:hAnsi="PTSerif" w:cs="Tahoma"/>
          <w:color w:val="000000"/>
          <w:sz w:val="24"/>
          <w:szCs w:val="24"/>
          <w:lang w:eastAsia="ru-RU"/>
        </w:rPr>
        <w:t> 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089 то число (100, 200, 300, 400…), которое прибавлялось в самом конце. Для того чтобы не перепутать, у кого что получилось, в самом конце фокуса можно раздать карточки с цифрами 100, 200, 300 и попросить держать их при отгадывании конечного результата.</w:t>
      </w:r>
    </w:p>
    <w:p w:rsidR="008A76BF" w:rsidRPr="008A76BF" w:rsidRDefault="008A76BF" w:rsidP="008A76BF">
      <w:pPr>
        <w:shd w:val="clear" w:color="auto" w:fill="FFFFFF"/>
        <w:spacing w:after="178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Примечание: Порой в фокусах встречаются различные операции над цифрами, которые входят в состав используемых чисел. В таком случае полезно пользоваться тем фактом, что число с цифрами a, </w:t>
      </w:r>
      <w:proofErr w:type="spellStart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b,c</w:t>
      </w:r>
      <w:proofErr w:type="spellEnd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 записанное как «</w:t>
      </w:r>
      <w:proofErr w:type="spellStart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abc</w:t>
      </w:r>
      <w:proofErr w:type="spellEnd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», представимо в виде:</w:t>
      </w:r>
    </w:p>
    <w:p w:rsidR="008A76BF" w:rsidRPr="008A76BF" w:rsidRDefault="008A76BF" w:rsidP="00985DED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8209" cy="503433"/>
            <wp:effectExtent l="19050" t="0" r="1541" b="0"/>
            <wp:docPr id="12" name="Рисунок 12" descr="https://image.mel.fm/i/l/lQH0aL5MKu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mel.fm/i/l/lQH0aL5MKu/59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0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Например:</w:t>
      </w:r>
    </w:p>
    <w:p w:rsidR="008A76BF" w:rsidRPr="008A76BF" w:rsidRDefault="008A76BF" w:rsidP="008A76B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8223" cy="441789"/>
            <wp:effectExtent l="19050" t="0" r="1527" b="0"/>
            <wp:docPr id="13" name="Рисунок 13" descr="https://image.mel.fm/i/2/2PIfsQEpj6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mel.fm/i/2/2PIfsQEpj6/59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BF" w:rsidRPr="008A76BF" w:rsidRDefault="008A76BF" w:rsidP="008A76BF">
      <w:pPr>
        <w:shd w:val="clear" w:color="auto" w:fill="FFFFFF"/>
        <w:spacing w:after="178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Фокус относится к случаю (1). Загадано трёхзначное число, X, записанное как «</w:t>
      </w:r>
      <w:proofErr w:type="spellStart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abc</w:t>
      </w:r>
      <w:proofErr w:type="spellEnd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». Цифра сотен — a. Цифра десятков — b. Цифра единиц — c. То есть:</w:t>
      </w:r>
    </w:p>
    <w:p w:rsidR="008A76BF" w:rsidRPr="008A76BF" w:rsidRDefault="008A76BF" w:rsidP="003358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8210" cy="554804"/>
            <wp:effectExtent l="19050" t="0" r="1540" b="0"/>
            <wp:docPr id="14" name="Рисунок 14" descr="https://image.mel.fm/i/v/vrj37gG2U5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.mel.fm/i/v/vrj37gG2U5/59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5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 условию:</w:t>
      </w:r>
    </w:p>
    <w:p w:rsidR="008A76BF" w:rsidRPr="008A76BF" w:rsidRDefault="008A76BF" w:rsidP="008A76B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0167" cy="554805"/>
            <wp:effectExtent l="19050" t="0" r="0" b="0"/>
            <wp:docPr id="15" name="Рисунок 15" descr="https://image.mel.fm/i/P/P5QJOpdwXj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.mel.fm/i/P/P5QJOpdwXj/59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5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Зритель выполняет следующие операции. Перевернуть число:</w:t>
      </w:r>
      <w:r w:rsidR="0033584F" w:rsidRPr="0033584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t xml:space="preserve"> </w:t>
      </w:r>
      <w:r w:rsidR="0033584F" w:rsidRPr="0033584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0167" cy="452063"/>
            <wp:effectExtent l="19050" t="0" r="0" b="0"/>
            <wp:docPr id="27" name="Рисунок 16" descr="https://image.mel.fm/i/7/72HCZ0h3Fn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mel.fm/i/7/72HCZ0h3Fn/59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BF" w:rsidRPr="008A76BF" w:rsidRDefault="008A76BF" w:rsidP="008A76BF">
      <w:pPr>
        <w:shd w:val="clear" w:color="auto" w:fill="FFFFFF"/>
        <w:spacing w:after="178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Вычесть из большего числа меньшее (допустим, a &gt; c, в противном случае всё будет так же, просто a и c поменяются ролями):</w:t>
      </w:r>
    </w:p>
    <w:p w:rsidR="008A76BF" w:rsidRPr="008A76BF" w:rsidRDefault="008A76BF" w:rsidP="008A76B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0170" cy="750014"/>
            <wp:effectExtent l="19050" t="0" r="0" b="0"/>
            <wp:docPr id="17" name="Рисунок 17" descr="https://image.mel.fm/i/L/Lc70QWVuFx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.mel.fm/i/L/Lc70QWVuFx/59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BF" w:rsidRPr="008A76BF" w:rsidRDefault="008A76BF" w:rsidP="008A76BF">
      <w:pPr>
        <w:shd w:val="clear" w:color="auto" w:fill="FFFFFF"/>
        <w:spacing w:after="178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Для дальнейшего действия нам необходимо представить число («</w:t>
      </w:r>
      <w:proofErr w:type="spellStart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abc</w:t>
      </w:r>
      <w:proofErr w:type="spellEnd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» — «</w:t>
      </w:r>
      <w:proofErr w:type="spellStart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cba</w:t>
      </w:r>
      <w:proofErr w:type="spellEnd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») как «</w:t>
      </w:r>
      <w:proofErr w:type="spellStart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def</w:t>
      </w:r>
      <w:proofErr w:type="spellEnd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», то есть найти его сотни, десятки и единицы.</w:t>
      </w:r>
    </w:p>
    <w:p w:rsidR="008A76BF" w:rsidRPr="008A76BF" w:rsidRDefault="008A76BF" w:rsidP="003358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19480" cy="1202077"/>
            <wp:effectExtent l="19050" t="0" r="270" b="0"/>
            <wp:docPr id="18" name="Рисунок 18" descr="https://image.mel.fm/i/T/TjvfUtCmbs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.mel.fm/i/T/TjvfUtCmbs/59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20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Все такие двузначные числа можно найти в таблице умножения (18, 27, 36, 45, 54, 63, 72, 81), и они обладают следующим свойством: сумма цифр такого числа равна 9. Запишем 9*t как «</w:t>
      </w:r>
      <w:proofErr w:type="spellStart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df</w:t>
      </w:r>
      <w:proofErr w:type="spellEnd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»:</w:t>
      </w:r>
    </w:p>
    <w:p w:rsidR="008A76BF" w:rsidRPr="008A76BF" w:rsidRDefault="008A76BF" w:rsidP="003358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9848" cy="719191"/>
            <wp:effectExtent l="19050" t="0" r="0" b="0"/>
            <wp:docPr id="19" name="Рисунок 19" descr="https://image.mel.fm/i/l/lpr9hHR3Vo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mel.fm/i/l/lpr9hHR3Vo/59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Вернёмся к числу «</w:t>
      </w:r>
      <w:proofErr w:type="spellStart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abc</w:t>
      </w:r>
      <w:proofErr w:type="spellEnd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» — «</w:t>
      </w:r>
      <w:proofErr w:type="spellStart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cba</w:t>
      </w:r>
      <w:proofErr w:type="spellEnd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»:</w:t>
      </w:r>
    </w:p>
    <w:p w:rsidR="008A76BF" w:rsidRPr="008A76BF" w:rsidRDefault="008A76BF" w:rsidP="003358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9188" cy="1654139"/>
            <wp:effectExtent l="19050" t="0" r="562" b="0"/>
            <wp:docPr id="20" name="Рисунок 20" descr="https://image.mel.fm/i/W/WEmFxopChk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.mel.fm/i/W/WEmFxopChk/59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5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Дальнейшее действие — получившееся число снова перевернуть и сложить с предыдущим:</w:t>
      </w:r>
    </w:p>
    <w:p w:rsidR="008A76BF" w:rsidRPr="008A76BF" w:rsidRDefault="008A76BF" w:rsidP="008A76B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8593" cy="1027416"/>
            <wp:effectExtent l="19050" t="0" r="1157" b="0"/>
            <wp:docPr id="21" name="Рисунок 21" descr="https://image.mel.fm/i/P/PvkHiS5FA4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.mel.fm/i/P/PvkHiS5FA4/59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93" cy="102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BF" w:rsidRPr="008A76BF" w:rsidRDefault="008A76BF" w:rsidP="008A76BF">
      <w:pPr>
        <w:shd w:val="clear" w:color="auto" w:fill="FFFFFF"/>
        <w:spacing w:after="178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 результате мы получили число 1089 независимо от изначально загаданного числа. Далее к этому числу мы просим прибавить 100, 200 или 300 и получаем соответственно 1189, 1289 или 1389.</w:t>
      </w:r>
    </w:p>
    <w:p w:rsidR="008A76BF" w:rsidRPr="008A76BF" w:rsidRDefault="008A76BF" w:rsidP="008A76B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1189, 1289 или 1389 (в зависимости от зрителя).</w:t>
      </w:r>
    </w:p>
    <w:p w:rsidR="008970FD" w:rsidRDefault="008970FD" w:rsidP="008A76BF">
      <w:pPr>
        <w:shd w:val="clear" w:color="auto" w:fill="FFFFFF"/>
        <w:spacing w:before="550" w:after="307" w:line="312" w:lineRule="atLeast"/>
        <w:textAlignment w:val="baseline"/>
        <w:outlineLvl w:val="2"/>
        <w:rPr>
          <w:rFonts w:ascii="Tahoma" w:eastAsia="Times New Roman" w:hAnsi="Tahoma" w:cs="Tahoma"/>
          <w:b/>
          <w:bCs/>
          <w:color w:val="002060"/>
          <w:sz w:val="40"/>
          <w:szCs w:val="40"/>
          <w:lang w:eastAsia="ru-RU"/>
        </w:rPr>
      </w:pPr>
    </w:p>
    <w:p w:rsidR="008A76BF" w:rsidRPr="008A76BF" w:rsidRDefault="008A76BF" w:rsidP="008A76BF">
      <w:pPr>
        <w:shd w:val="clear" w:color="auto" w:fill="FFFFFF"/>
        <w:spacing w:before="550" w:after="307" w:line="312" w:lineRule="atLeast"/>
        <w:textAlignment w:val="baseline"/>
        <w:outlineLvl w:val="2"/>
        <w:rPr>
          <w:rFonts w:ascii="Tahoma" w:eastAsia="Times New Roman" w:hAnsi="Tahoma" w:cs="Tahoma"/>
          <w:b/>
          <w:bCs/>
          <w:color w:val="002060"/>
          <w:sz w:val="40"/>
          <w:szCs w:val="40"/>
          <w:lang w:eastAsia="ru-RU"/>
        </w:rPr>
      </w:pPr>
      <w:r w:rsidRPr="008A76BF">
        <w:rPr>
          <w:rFonts w:ascii="Tahoma" w:eastAsia="Times New Roman" w:hAnsi="Tahoma" w:cs="Tahoma"/>
          <w:b/>
          <w:bCs/>
          <w:color w:val="002060"/>
          <w:sz w:val="40"/>
          <w:szCs w:val="40"/>
          <w:lang w:eastAsia="ru-RU"/>
        </w:rPr>
        <w:t>4. Угадываем задуманное число</w:t>
      </w:r>
    </w:p>
    <w:p w:rsidR="008A76BF" w:rsidRPr="008A76BF" w:rsidRDefault="008A76BF" w:rsidP="008A76B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20025" cy="2845942"/>
            <wp:effectExtent l="19050" t="0" r="0" b="0"/>
            <wp:docPr id="23" name="Рисунок 23" descr="https://image.mel.fm/i/7/7HOC6nt8XY/5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.mel.fm/i/7/7HOC6nt8XY/590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4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24C" w:rsidRDefault="008A76BF" w:rsidP="00C6124C">
      <w:pPr>
        <w:shd w:val="clear" w:color="auto" w:fill="FFFFFF"/>
        <w:spacing w:after="178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Вам понадобятся: заранее приготовленные листы бумаги (по числу зрителей), карандаши или ручки, </w:t>
      </w:r>
      <w:proofErr w:type="spellStart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калькуляторы</w:t>
      </w:r>
      <w:proofErr w:type="gramStart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одержание</w:t>
      </w:r>
      <w:proofErr w:type="spellEnd"/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фокуса.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Предложите зрителям задумать двузначное число. Теперь пусть они умножат число его десятков на 2, прибавят к этому произведению число 5, умножат эту сумму на 5, к полученному произведению прибавят 10 и число единиц того числа, которое задумали. Пусть любой зритель скажет, что у него получилось. Вычтите из полученного результата число 35 (лучше сделать это в уме или на калькуляторе, не посвящая в свои действия зрителей), и вы сможете назвать задуманное зрителями число.</w:t>
      </w:r>
    </w:p>
    <w:p w:rsidR="008A76BF" w:rsidRPr="008A76BF" w:rsidRDefault="008A76BF" w:rsidP="00C6124C">
      <w:pPr>
        <w:shd w:val="clear" w:color="auto" w:fill="FFFFFF"/>
        <w:spacing w:after="178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proofErr w:type="spellStart"/>
      <w:r w:rsidRPr="008A76BF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Пример</w:t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Например</w:t>
      </w:r>
      <w:proofErr w:type="spellEnd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 зритель задумал число 38: 3 десятка и 8 единиц. Умножаем 3 на 2, получается 6. Прибавляем к 6 число 5, получаем 11. Умножаем эту сумму на 5, получаем 55. Прибавляем 10 и получаем 65. Прибавляем число единиц (8) задуманного числа. Получаем 73, вычитаем 35. В итоге задуманное число — 38.</w:t>
      </w:r>
    </w:p>
    <w:p w:rsidR="008A76BF" w:rsidRPr="008A76BF" w:rsidRDefault="008A76BF" w:rsidP="008A76BF">
      <w:pPr>
        <w:shd w:val="clear" w:color="auto" w:fill="FFFFFF"/>
        <w:spacing w:after="178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Фокус относится к случаю (2). Загадано двузначное число X, записанное как «</w:t>
      </w:r>
      <w:proofErr w:type="spellStart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ab</w:t>
      </w:r>
      <w:proofErr w:type="spellEnd"/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»:</w:t>
      </w:r>
    </w:p>
    <w:p w:rsidR="008A76BF" w:rsidRPr="008A76BF" w:rsidRDefault="008A76BF" w:rsidP="003358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8766" cy="647272"/>
            <wp:effectExtent l="19050" t="0" r="984" b="0"/>
            <wp:docPr id="24" name="Рисунок 24" descr="https://image.mel.fm/i/1/1UGIsDu4V3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.mel.fm/i/1/1UGIsDu4V3/59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Зритель выполняет следующие операции:</w:t>
      </w:r>
    </w:p>
    <w:p w:rsidR="008A76BF" w:rsidRPr="008A76BF" w:rsidRDefault="008A76BF" w:rsidP="008970FD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A76B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0758" cy="1047964"/>
            <wp:effectExtent l="19050" t="0" r="0" b="0"/>
            <wp:docPr id="25" name="Рисунок 25" descr="https://image.mel.fm/i/t/tYabo6yeEh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mel.fm/i/t/tYabo6yeEh/59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04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6B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Ответ от зрителя — Z. В уме отнимаем 35:</w:t>
      </w:r>
      <w:r w:rsidR="00C6124C" w:rsidRPr="00C6124C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t xml:space="preserve"> </w:t>
      </w:r>
      <w:r w:rsidR="00C6124C" w:rsidRPr="00C6124C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9037" cy="821932"/>
            <wp:effectExtent l="19050" t="0" r="713" b="0"/>
            <wp:docPr id="11" name="Рисунок 26" descr="https://image.mel.fm/i/9/9Jgil3NbEx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.mel.fm/i/9/9Jgil3NbEx/59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BF" w:rsidRPr="008A76BF" w:rsidRDefault="008A76BF" w:rsidP="008A76B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86373B" w:rsidRPr="008970FD" w:rsidRDefault="008970FD" w:rsidP="008970FD">
      <w:pPr>
        <w:rPr>
          <w:rFonts w:ascii="Tahoma" w:hAnsi="Tahoma" w:cs="Tahoma"/>
          <w:b/>
          <w:color w:val="17365D" w:themeColor="text2" w:themeShade="BF"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lastRenderedPageBreak/>
        <w:t xml:space="preserve">                       </w:t>
      </w:r>
      <w:r w:rsidRPr="008970FD">
        <w:rPr>
          <w:rFonts w:ascii="Tahoma" w:hAnsi="Tahoma" w:cs="Tahoma"/>
          <w:b/>
          <w:color w:val="17365D" w:themeColor="text2" w:themeShade="BF"/>
          <w:sz w:val="40"/>
          <w:szCs w:val="40"/>
        </w:rPr>
        <w:t>ДЛЯ ЗАМЕТОК</w:t>
      </w:r>
    </w:p>
    <w:sectPr w:rsidR="0086373B" w:rsidRPr="008970FD" w:rsidSect="00C6124C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PT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76BF"/>
    <w:rsid w:val="000426C2"/>
    <w:rsid w:val="000F7E78"/>
    <w:rsid w:val="003336CE"/>
    <w:rsid w:val="0033584F"/>
    <w:rsid w:val="004C334C"/>
    <w:rsid w:val="005F29B6"/>
    <w:rsid w:val="00787AD2"/>
    <w:rsid w:val="007943D2"/>
    <w:rsid w:val="007B0BE4"/>
    <w:rsid w:val="00825A1B"/>
    <w:rsid w:val="008970FD"/>
    <w:rsid w:val="008A76BF"/>
    <w:rsid w:val="00985DED"/>
    <w:rsid w:val="00A27F6F"/>
    <w:rsid w:val="00C6124C"/>
    <w:rsid w:val="00CA2997"/>
    <w:rsid w:val="00DC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F6F"/>
  </w:style>
  <w:style w:type="paragraph" w:styleId="1">
    <w:name w:val="heading 1"/>
    <w:basedOn w:val="a"/>
    <w:next w:val="a"/>
    <w:link w:val="10"/>
    <w:uiPriority w:val="9"/>
    <w:qFormat/>
    <w:rsid w:val="00A27F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A76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F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A76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b-pb-publication-bodylead">
    <w:name w:val="b-pb-publication-body__lead"/>
    <w:basedOn w:val="a"/>
    <w:rsid w:val="008A7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A76B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A7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6BF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8A76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A76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1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88452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8259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8402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4552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2773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9529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8388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4743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9187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9893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7259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3056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175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8866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5325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3786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1799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2458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009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0936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0104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3262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77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2954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3746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48669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956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29638">
          <w:marLeft w:val="0"/>
          <w:marRight w:val="0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6.png"/><Relationship Id="rId24" Type="http://schemas.openxmlformats.org/officeDocument/2006/relationships/image" Target="media/image19.gif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8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dcterms:created xsi:type="dcterms:W3CDTF">2020-03-06T13:19:00Z</dcterms:created>
  <dcterms:modified xsi:type="dcterms:W3CDTF">2023-05-07T06:34:00Z</dcterms:modified>
</cp:coreProperties>
</file>