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B09B" w14:textId="3C5ED388" w:rsidR="001D42D5" w:rsidRPr="001D42D5" w:rsidRDefault="001D42D5" w:rsidP="001D42D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1D42D5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Роль лепки из пластилина в развитии </w:t>
      </w:r>
      <w:r w:rsidR="00B44209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воображения </w:t>
      </w:r>
      <w:r w:rsidRPr="001D42D5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дошкольник</w:t>
      </w:r>
      <w:r w:rsidR="00B44209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ов</w:t>
      </w:r>
      <w:r w:rsidR="00B44209" w:rsidRPr="00B44209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14:paraId="776B30F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Любой ручной труд способствует </w:t>
      </w:r>
      <w:r w:rsidRPr="001D4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развитию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сенсомоторики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у детей - согласованность в работе глаз и рук, совершенствованию координаций движений, гибкости и точности в выполнении действий. Все это важно для подготовки руки к письму, к учебной деятельности. А работа с </w:t>
      </w:r>
      <w:r w:rsidRPr="001D4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– это еще и творческое искание, и возможность добиваться все более совершенных результатов, и удовлетворение любознательности малыша.</w:t>
      </w:r>
    </w:p>
    <w:p w14:paraId="5B358C3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Польза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для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заключается в самой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а не в ее результате. Важно, чтобы малыш мял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отрывал от него кусочки, катал их между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ладошками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И, конечно, проще всего добиться от крохи выполнения этих действий в игровой форме. Занятия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лепкой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одновременно являются и занятиями по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Ведь в процессе обыгрывания сюжета и выполнения практических действий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персонажем.</w:t>
      </w:r>
    </w:p>
    <w:p w14:paraId="3051E218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Занятия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лепкой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позволяют уточнять уже усвоенные детьми знания, расширять их, закреплять знания о цвете, величине, форме, количестве предметов и их пространственном расположении.</w:t>
      </w:r>
    </w:p>
    <w:p w14:paraId="505B75B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Когда у детей уже сформированы основные навыки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появляется больше возможностей для самостоятельной работы. Такой подход позволяет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воображение детей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их творческое начало личности. Очень важно чтобы дети чувствовали уважение к своим творениям. Не нужно забывать о том, что детям необходимо постоянное внимание значимого взрослого, его похвала и одобрение. Внимание со стороны взрослых является одним из самых сильных психологических мотивов, побуждающих детей к деятельности и достижению результата. Без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невозможно нормальное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интеллекта ребенка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Чем лучше малыш работает пальчиками, тем быстрее он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развивается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лучше говорит и думает.</w:t>
      </w:r>
    </w:p>
    <w:p w14:paraId="5FBF631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 влиянии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на интеллектуальное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ребенка указывал в своих трудах В.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Сухомлинский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: «Ум ребенка находится на кончиках пальцев, чем больше мастерства в детской руке, тем ребенок умнее. Также В. А. Сухомлинский, Б. М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обращали внимание на то, что детское творчество – это своеобразная самобытная сфера духовной жизни. Дети очень рано начинают проявлять интерес к творчеству. Их привлекают не только действия с изобразительными материалами, но и результаты этой деятельности. Восторг восприятия требует яркого произведения, вызывает желание самовыразиться. И здесь должен оказать поддержку педагог или родители. В настоящее время педагоги, специалисты в области раннего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настаивают на том, что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интеллектуальных и мыслительных процессов необходимо начинать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движения рук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а в частности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движений в пальцах кисти. Это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связано с тем, что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кисти руки принадлежит важная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 формировании головного мозга, его познавательных способностей, становлению речи. Значит, чтобы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развивался ребенок и его мозг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необходимо тренировать руки.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навыков мелкой моторики важно еще и потому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4C48538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Исследователи Института физиологии детей установили, что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 тонких движений пальцев рук, положительно влияет на функционирование речевых зон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головного мозга. В числе исследователей можно назвать А. В.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Антакову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- Фомину, М. И. Кольцову, Е. И.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Исенину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И. 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</w:p>
    <w:p w14:paraId="0DB8248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М. М. Кольцовой доказали, что каждый палец руки имеет довольно обширное представительство в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коре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больших полушарий мозга.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 тонких движений пальцев рук предшествует появлению артикуляции слогов. С. П.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и Е. Ю.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Тебелева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указывают, что если уделять должное внимание упражнением и играм, в том числе и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лепке на развитие мелкой</w:t>
      </w:r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моторике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 можно решить сразу две задачи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1. Косвенно влиять на интеллектуальное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. 2. Готовить овладением навыков письма. В различной литературе (Е. А.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proofErr w:type="gram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Солнцева,Т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В. Белова, О. Жукова, Т. А. Ткаченко) имеется описание приемов совершенствования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пальцев рук по средствам различных игр,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упражнений.</w:t>
      </w:r>
    </w:p>
    <w:p w14:paraId="6C5F00E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Игры посредствам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особенно полезны для детей с повышенным или пониженным тонусом рук, так как они способны нормализации тонуса и активизации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B262EE" w14:textId="7F01D850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Основные способы </w:t>
      </w:r>
      <w:r w:rsidR="00D45633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="00D45633" w:rsidRPr="00D456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D8A032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Конструктивный - по частям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части объекта лепятся отдельно)</w:t>
      </w:r>
    </w:p>
    <w:p w14:paraId="72A8B07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Пластический - 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объекта из целого куска, все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мелкие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детали вытягиваются из основы.</w:t>
      </w:r>
    </w:p>
    <w:p w14:paraId="4C8673E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3. Комбинированный - соединяются из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 из целого куска и лепки по частям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1991C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на каркасе - материал крепиться на металлическую или деревянную основу.</w:t>
      </w:r>
    </w:p>
    <w:p w14:paraId="38FA5AD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на болванке – материал крепят на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пластиковой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деревянной, или сделанной из фольги форме, а затем вынимается или остается в изделии.</w:t>
      </w:r>
    </w:p>
    <w:p w14:paraId="777C5C0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делении целого на части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8E4260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Разрезание и надрезание стекой.</w:t>
      </w:r>
    </w:p>
    <w:p w14:paraId="6394BDE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 Откручивание.</w:t>
      </w:r>
    </w:p>
    <w:p w14:paraId="5C471B0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E4543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создании и изменении формы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87F0A0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Раскатывание – на руках, на доске. При использовании теста раскатывание на доске.</w:t>
      </w:r>
    </w:p>
    <w:p w14:paraId="0CAFD4A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Сплющивание, вытягивание, сгибание,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вдавливание, удаление лишнего материала (выборка, наращивание формы.</w:t>
      </w:r>
    </w:p>
    <w:p w14:paraId="507CFF8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 соединения частей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663AC1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Прижать, примазать, загладить,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соединение через дополнительный материал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- штифт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(палочка, проволочка, стержень)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CEDF1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 декорирования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(украшения)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50D67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Гравировка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(насечки)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налепы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(жгутики, шарики, завитки и природный материал семена)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41332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Перечисленные выше способы и приемы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широко применяются в работе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пластичными материалами-пластилин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глина, тесто.</w:t>
      </w:r>
    </w:p>
    <w:p w14:paraId="63554745" w14:textId="72BD0137" w:rsidR="001D42D5" w:rsidRPr="001D42D5" w:rsidRDefault="00D45633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Задачи,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решаемые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 занятие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по </w:t>
      </w:r>
      <w:r w:rsidR="001D42D5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лепке довольно 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обширны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99C20E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Это знакомство с разнообразием </w:t>
      </w:r>
      <w:hyperlink r:id="rId5" w:tooltip="Пластилин. Поделки из пластилина по темам" w:history="1">
        <w:r w:rsidRPr="00D45633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пластических материалов</w:t>
        </w:r>
      </w:hyperlink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(глина </w:t>
      </w:r>
      <w:r w:rsidRPr="00D456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пластилин,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соленое тесто)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их свойства </w:t>
      </w:r>
      <w:r w:rsidRPr="00D456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(пластичность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вязкость, вес, однородность)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Возможность воздействия самого малыша на материал.</w:t>
      </w:r>
    </w:p>
    <w:p w14:paraId="55A7C511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Формирования - зрительного и тактильного обследования, восприятие особенности структуры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пластичного материала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Соизмерять нажим ладоней на материал при создании определенной формы. Создавать простейшие формы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 цилиндр)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видоизменять преобразовывая в различные формы.</w:t>
      </w:r>
    </w:p>
    <w:p w14:paraId="203FF40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Шар сплющивать в диск, цилиндр замыкать в кольцо получая готовую форму предмета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(мячик, яблоко, конфеты, бублики, баранки)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Формирование различных деталей для создания образов из 2х, 3х деталей, сохраняя пропорции, и размещение частей в правильной последовательности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(грибок, неваляшка, птичка)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812B4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Синхронизировать работу обеих рук, формировать зрительный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за движением своих рук.</w:t>
      </w:r>
    </w:p>
    <w:p w14:paraId="0666E76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Что рисовать можно не только карандашами или красками, но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используя в своей работе мазки тем же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C7A692" w14:textId="2502571C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D45633" w:rsidRPr="001D42D5">
        <w:rPr>
          <w:rFonts w:ascii="Times New Roman" w:hAnsi="Times New Roman" w:cs="Times New Roman"/>
          <w:sz w:val="28"/>
          <w:szCs w:val="28"/>
          <w:lang w:eastAsia="ru-RU"/>
        </w:rPr>
        <w:t>предмет,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слепленный глиной (чашка, тестом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(бублик)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можно раскрасить красками или карандашами.</w:t>
      </w:r>
    </w:p>
    <w:p w14:paraId="6A4DEE3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Ребенок 3-4 лет очень хочет видеть конечный результат работы, он не может ждать в силу своих возрастных особенностей, поэтому откладывать незаконченное произведение надолго не может. Малыш потеряет интерес к своей работе, если будет ждать неделю для продолжения своей работы.</w:t>
      </w:r>
    </w:p>
    <w:p w14:paraId="4AB81F7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Согласно ФГОС во второй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группе занятия по лепке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производят всего 2 раза в месяц чередуя с аппликацией, но нельзя вылепить и раскрасить предмет из глины за отведенные 15 минут на занятие. Поэтому на доработку </w:t>
      </w:r>
      <w:hyperlink r:id="rId6" w:tooltip="Поделки. Мастерим с детьми" w:history="1">
        <w:r w:rsidRPr="00D45633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поделок используется досуг детей во второй</w:t>
        </w:r>
      </w:hyperlink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половине дня в игровой форме.</w:t>
      </w:r>
    </w:p>
    <w:p w14:paraId="149B617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Методика рассчитана на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дошкольный возраст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для детей 3-4 лет. За основу взят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как наиболее востребованный материал для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Доступный и простой в обращении.</w:t>
      </w:r>
    </w:p>
    <w:p w14:paraId="27F6A7D0" w14:textId="366E758A" w:rsidR="001D42D5" w:rsidRPr="001D42D5" w:rsidRDefault="00B44209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ooltip="Лепка. Все материалы по лепке" w:history="1">
        <w:r w:rsidR="001D42D5" w:rsidRPr="00D45633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Лепка пластилином</w:t>
        </w:r>
      </w:hyperlink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>, а также </w:t>
      </w:r>
      <w:proofErr w:type="spellStart"/>
      <w:r w:rsidR="001D42D5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, это </w:t>
      </w:r>
      <w:r w:rsidR="00D45633" w:rsidRPr="001D42D5">
        <w:rPr>
          <w:rFonts w:ascii="Times New Roman" w:hAnsi="Times New Roman" w:cs="Times New Roman"/>
          <w:sz w:val="28"/>
          <w:szCs w:val="28"/>
          <w:lang w:eastAsia="ru-RU"/>
        </w:rPr>
        <w:t>единственный вид деятельности,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не только воздействует на речь ребенка, но и</w:t>
      </w:r>
      <w:r w:rsidR="001D42D5"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D42D5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> мышечную активность рукой, которая необходима для овладения навыков работы с ножницами, карандашами. Но и в дальнейшей подготовке руки к письму.</w:t>
      </w:r>
    </w:p>
    <w:p w14:paraId="3C90960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Учёными движениями пальцев ребёнка и формированием его речевого аппарата. Ребенок узнает мир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ребенка в этом важнейшем для его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деле является</w:t>
      </w:r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Тактильная активность,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фантазии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напрямую связано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интеллектуальных способностей. Если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двигательной активности рук, отстает от нормального течения, то задерживается и речевое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В процессе занятий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ребенок проявляет творческие способности, которые благотворно влияют на формирование здоровой и гармонично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развитой личности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85E9E" w14:textId="168EE9E5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Задачи </w:t>
      </w:r>
      <w:r w:rsidR="00D45633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="00D45633" w:rsidRPr="00D456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4B27F3C" w14:textId="77777777" w:rsidR="001D42D5" w:rsidRPr="00D45633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 укреплять мелкую моторику рук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3EC7DE3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закреплять знание цвета,</w:t>
      </w:r>
    </w:p>
    <w:p w14:paraId="14A5A1E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умение выражать в речи свои впечатления.</w:t>
      </w:r>
    </w:p>
    <w:p w14:paraId="3140E94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учить самостоятельно создавать художественные образы.</w:t>
      </w:r>
    </w:p>
    <w:p w14:paraId="2242BBF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формировать установку на получение качественного результата и преодоление неудач в выполнение работы в процессе его получения.</w:t>
      </w:r>
    </w:p>
    <w:p w14:paraId="7530A9E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6F3A45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Активное использование лепных навыков в самостоятельной продуктивной деятельности детей, расширение кругозора, укрепление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 овладение грамотной устной речью.</w:t>
      </w:r>
    </w:p>
    <w:p w14:paraId="2BF577B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В занятиях используются игровые сюрпризные моменты, пальчиковая гимнастика, чтение стихотворений.</w:t>
      </w:r>
    </w:p>
    <w:p w14:paraId="02FDE7C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Занятия проводятся 2 раз в месяц, с сентября по май. Длительность 15минут.</w:t>
      </w:r>
    </w:p>
    <w:p w14:paraId="61B2217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Дополнительные занятия проводятся, во второй половине дня 1 раз в неделю, в форме игры.</w:t>
      </w:r>
    </w:p>
    <w:p w14:paraId="09BA164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организационный момент, интеграция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(чтение худ. литературы, пальчиковая гимнастика, встреча гостя)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F5F9B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объяснение и практическая деятельность.</w:t>
      </w:r>
    </w:p>
    <w:p w14:paraId="717A8DD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3. Пальчиковая игра и подведение итогов, похвала детей за труд и красоту созданной композиции.</w:t>
      </w:r>
    </w:p>
    <w:p w14:paraId="05A15F0F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Занятие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лепкой развивает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у ребенка усидчивость, умение концентрировать внимание, наблюдательность, воображение.</w:t>
      </w:r>
    </w:p>
    <w:p w14:paraId="1AC87B0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задействует те части мозга, которые отвечают за формирование речи малыша. Также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 развивает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двигательные процессы в суставах пальцев и придает кистям рук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пластику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Синхронизирует работу обеих рук.</w:t>
      </w:r>
    </w:p>
    <w:p w14:paraId="18244DFA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 точки зрения психологии совместные занятия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лепкой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взрослых и детей укрепляет их отношения,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речь ребенка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ведь в процессе практических действий ведется непрерывный разговор между взрослым и ребенком. Неважно, с каким материалом работает ребенок (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тесто, глина, удивительно другое из исходного материала ребенок своими руками создает шедевр. Сразу видя результат своего труда.</w:t>
      </w:r>
    </w:p>
    <w:p w14:paraId="43D03D8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методике работы с детьми выделяются общехудожественные умения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6D4FF0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двигательные (движение рук, владение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мелкой моторикой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плавность, ловкость действий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пластическим материалом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5448254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технологические (овладение приемами и способами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умение применять необходимое оборудование, соблюдать правила безопасности, культурно-гигиенические правила, умение последовательно выполнять работу, правильно организовать рабочее место);</w:t>
      </w:r>
    </w:p>
    <w:p w14:paraId="6ECAF30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изобразительные (умения, необходимые для передачи формы, пропорций, величины соотношений). Передача общего, закономерного и частного, индивидуального,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(композиционное и цветовое решение)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DB26E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Овладение общехудожественными умениями способствует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техники лепки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Однако, выделяя художественные умения, необходимо учитывать возрастные особенности детей. Так художественные знания, умения и навыки по работе с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пластическими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материалами отражены в программе воспитания и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детей в дошкольные учреждениях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и методика работы с детьми построена так, чтобы научить детей сначала более простых, а затем более сложных форм, учитывая возрастные и индивидуальные особенности детей. В работе по ознакомлению с техникой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применяются наглядные, словесные и игровые методы обучения. Ведущее значение имеют наглядные, так как они соответствуют специфике изобразительной деятельности, как форме наглядно-образного отражения окружающего мира.</w:t>
      </w:r>
    </w:p>
    <w:p w14:paraId="446FEBB1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Предпочтение отдается наблюдению и обследованию. Эти методы применяются, как правило, в сочетании с другими методами и приемами, обеспечивающими познавательную, эмоциональную, двигательную активность детей; рассказом, беседой, постановкой опыта, пояснением, художественным словом, игрой.</w:t>
      </w:r>
    </w:p>
    <w:p w14:paraId="14B1D0A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Тем для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 очень много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нужна только фантазия, художественный вкус да умелые руки. Малыши уже на четвертом году жизни способны вылепить грибочек, ежика, овощи и фрукты, а дети более старшего возраста могут уже оставить композиции из сказок или натюрморт.</w:t>
      </w:r>
    </w:p>
    <w:p w14:paraId="049F3B7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Для эффективного осуществления работы по ознакомлению с техникой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необходимо использовать не только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но и глину и тесто.</w:t>
      </w:r>
    </w:p>
    <w:p w14:paraId="6BB9FE8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В процессе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 развиваются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формообразующие движения. Это позволяет детям изображать все более разнообразные предметы и явления окружающего мира. Чем лучше ребенок овладеет формообразующим движением, тем легче и свободнее он будет создавать изображения, состоящие из этих форм, в последующем.</w:t>
      </w:r>
    </w:p>
    <w:p w14:paraId="596766C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Необходимость сопоставлять воспринятые предметы по форме и способам изображения, привлекать свой опыт, воспитывает у детей умственную активность,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самостоятельность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то есть такие качества, без которых невозможна никакая творческая деятельность.</w:t>
      </w:r>
    </w:p>
    <w:p w14:paraId="6EDDB39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в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художественно-технологических умений возникают положительные эмоции, создается хорошее настроение. Дети радуются, что могут слепить понятное всем изображение. С удовольствием лепят как на занятиях в детском саду, так и свободное время дома.</w:t>
      </w:r>
    </w:p>
    <w:p w14:paraId="4A3F412E" w14:textId="17291CAE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Виды </w:t>
      </w:r>
      <w:r w:rsidR="00D45633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="00D45633" w:rsidRPr="00D456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7B46AD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Лепка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отдельных предметов или предметная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F73678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Сюжетная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956E96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декоратвными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элеменами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45D67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Рисование </w:t>
      </w:r>
      <w:r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D456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413ADF" w14:textId="757ADBAB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Способы </w:t>
      </w:r>
      <w:r w:rsidR="00D45633" w:rsidRPr="00D4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="00D45633" w:rsidRPr="00D456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17C33D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Конструктивный - по частям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части объекта лепятся отдельно)</w:t>
      </w:r>
    </w:p>
    <w:p w14:paraId="74DE574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Пластический - 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объекта из целого куска, все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детали вытягиваются из основы.</w:t>
      </w:r>
    </w:p>
    <w:p w14:paraId="10C6937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3. Комбинированный - соединяются из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 из целого куска и лепки по</w:t>
      </w:r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частям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14D67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 каркасе - материал крепиться на металлическую или деревянную основу.</w:t>
      </w:r>
    </w:p>
    <w:p w14:paraId="1375361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на болванке – материал крепят на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пластиковой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деревянной, или сделанной из фольги форме, а затем вынимается или остается в изделии.</w:t>
      </w:r>
    </w:p>
    <w:p w14:paraId="12A9623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делении целого на части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72A42A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Разрезание и надрезание стекой.</w:t>
      </w:r>
    </w:p>
    <w:p w14:paraId="7B4BFCF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 Откручивание.</w:t>
      </w:r>
    </w:p>
    <w:p w14:paraId="2D34C36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395CC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 </w:t>
      </w:r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лепки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создании и изменении формы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FA9ED28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Раскатывание – на руках, на доске. При использовании теста раскатывание на доске.</w:t>
      </w:r>
    </w:p>
    <w:p w14:paraId="54FBD25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2. Сплющивание, вытягивание, сгибание, 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, вдавливание, удаление лишнего материала (выборка, наращивание формы.</w:t>
      </w:r>
    </w:p>
    <w:p w14:paraId="5BC190B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 соединения частей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BD9F4B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Прижать, примазать, загладить,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соединение через дополнительный </w:t>
      </w:r>
      <w:proofErr w:type="gramStart"/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штифт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(палочка, проволочка, стержень)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8E768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Приемы декорирования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(украшения)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654B7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Гравировка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(насечки)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налепы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(жгутики, шарики, завитки и природный материал семена, крупы)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0DFAB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Перечисленные выше способы и приемы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широко применяются в работе с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пластичными материалами-пластилин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глина, тесто.</w:t>
      </w:r>
    </w:p>
    <w:p w14:paraId="3B570A94" w14:textId="333DBA76" w:rsidR="001D42D5" w:rsidRPr="001D42D5" w:rsidRDefault="00B44209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Задачи,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решаемые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 занятие</w:t>
      </w:r>
      <w:r w:rsidR="001D42D5"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по </w:t>
      </w:r>
      <w:r w:rsidR="001D42D5"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лепке довольно 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обширны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53DA50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Это знакомство с разнообразием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пластических материалов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(глина</w:t>
      </w:r>
      <w:r w:rsidRPr="00B442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пластилин, 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соленое тесто)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их свойства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442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пластичность,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вязкость, вес, однородность)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Возможность воздействия самого малыша на материал.</w:t>
      </w:r>
    </w:p>
    <w:p w14:paraId="78F118D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Формирования - зрительного и тактильного обследования, восприятие особенности структуры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пластичного материала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Соизмерять нажим ладоней на материал при создании определенной формы. Создавать простейшие формы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 цилиндр)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видоизменять преобразовывая в различные формы.</w:t>
      </w:r>
    </w:p>
    <w:p w14:paraId="5453EB3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Шар сплющивать в диск, цилиндр замыкать в кольцо получая готовую форму предмета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(мячик, яблоко, конфеты, бублики, баранки)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Формирование различных деталей для создания образов из 2х, 3х деталей, сохраняя пропорции, и размещение частей в правильной последовательности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(грибок, неваляшка, птичка)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74874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Синхронизировать работу обеих рук, формировать зрительный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за движением своих рук.</w:t>
      </w:r>
    </w:p>
    <w:p w14:paraId="3B75D1B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рисовать можно не только карандашами или красками, но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используя в своей работе мазки тем же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FBDC36" w14:textId="372411EC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44209" w:rsidRPr="001D42D5">
        <w:rPr>
          <w:rFonts w:ascii="Times New Roman" w:hAnsi="Times New Roman" w:cs="Times New Roman"/>
          <w:sz w:val="28"/>
          <w:szCs w:val="28"/>
          <w:lang w:eastAsia="ru-RU"/>
        </w:rPr>
        <w:t>предмет,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слепленный глиной (чашка, тестом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(бублик)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можно раскрасить красками или карандашами.</w:t>
      </w:r>
    </w:p>
    <w:p w14:paraId="263BBEF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Ребенок 3-4лет очень хочет видеть конечный результат работы, он не может ждать в силу своих возрастных особенностей, поэтому откладывать незаконченное произведение надолго не может. Малыш потеряет интерес к своей работе, если будет ждать неделю для продолжения своей работы.</w:t>
      </w:r>
    </w:p>
    <w:p w14:paraId="5D19B7CF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Согласно ФГОС во второй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группе занятия по лепке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производят всего 2 раза в месяц чередуя с аппликацией, но нельзя вылепить и раскрасить предмет из глины за отведенные 15 минут на занятие. Поэтому на доработку поделок используется досуг детей во второй половине дня в игровой форме.</w:t>
      </w:r>
    </w:p>
    <w:p w14:paraId="3EAD753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</w:t>
      </w:r>
    </w:p>
    <w:p w14:paraId="1F77745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1. Подготовительный</w:t>
      </w:r>
    </w:p>
    <w:p w14:paraId="44B7C709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Освоить прием надавливания.</w:t>
      </w:r>
    </w:p>
    <w:p w14:paraId="595B876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Освоить прием вдавливания.</w:t>
      </w:r>
    </w:p>
    <w:p w14:paraId="276639CF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Освоить прием размазывания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пластилина подушечкой пальца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C4874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Освоить правильную постановку пальца.</w:t>
      </w:r>
    </w:p>
    <w:p w14:paraId="69876B4A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Освоить прием ощипывания маленького кусочка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пластилина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и скатывания шарика между двумя пальчиками.</w:t>
      </w:r>
    </w:p>
    <w:p w14:paraId="0B2BD951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работать на ограниченном пространстве</w:t>
      </w:r>
    </w:p>
    <w:p w14:paraId="2C3CAD5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2. Основной</w:t>
      </w:r>
    </w:p>
    <w:p w14:paraId="2ED22C2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не выходить за контур рисунка.</w:t>
      </w:r>
    </w:p>
    <w:p w14:paraId="4FF3EC2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пальчиком, размазывать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 по всему рисунку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будто закрашивая его.</w:t>
      </w:r>
    </w:p>
    <w:p w14:paraId="5BB802F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Использовать несколько цветов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56934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Для выразительности работ, уметь использовать вспомогательные предметы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(косточки, перышки и т. д.)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5DB51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пользоваться специальной стекой-печаткой.</w:t>
      </w:r>
    </w:p>
    <w:p w14:paraId="4EF8C4BD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доводить дело до конца.</w:t>
      </w:r>
    </w:p>
    <w:p w14:paraId="38A065E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аккуратно, выполнять свои работы.</w:t>
      </w:r>
    </w:p>
    <w:p w14:paraId="7C71D6D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выполнять коллективные композиции вместе с другими детьми.</w:t>
      </w:r>
    </w:p>
    <w:p w14:paraId="364C9981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-Научиться восстановлению последовательности выполняемых действий.</w:t>
      </w:r>
    </w:p>
    <w:p w14:paraId="33A9ACC6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действовать по образцу воспитателя.</w:t>
      </w:r>
    </w:p>
    <w:p w14:paraId="0F5609A4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Научиться действовать по словесному указанию воспитателя.</w:t>
      </w:r>
    </w:p>
    <w:p w14:paraId="72BC86A8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3. Итоговый</w:t>
      </w:r>
    </w:p>
    <w:p w14:paraId="4586D01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Самостоятельно решать творческие задачи.</w:t>
      </w:r>
    </w:p>
    <w:p w14:paraId="5FE911E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Самостоятельно выбирать рисунок для работы.</w:t>
      </w:r>
    </w:p>
    <w:p w14:paraId="0B60190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Формировать личностное отношение к результатам своей деятельности.</w:t>
      </w:r>
    </w:p>
    <w:p w14:paraId="00AC8958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Условия реализации проекта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проводить непосредственную образовательную деятельность в течение учебного года 1 раза в две недели, во второй половине дня. Длительность работы в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группе - 25 минут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в подготовительной группе - 30 минут. В образовательной деятельности применять познавательную информацию, игру, игровые ситуации, физкультминутки. Непосредственно образовательная деятельность проходит как фронтально, так и коллективно.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проходит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(движения, действия и т. п.)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1DB51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Использование игр в обучении детей </w:t>
      </w:r>
      <w:proofErr w:type="spellStart"/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помогает активизировать деятельность детей,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познавательную активность, наблюдательность, внимание, память, мышление, поддерживает интерес к изучаемому,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творческое воображение, образное мышление.</w:t>
      </w:r>
    </w:p>
    <w:p w14:paraId="6CB9B93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 работы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оформление работ детей в форме выставки, выполнение совместных работ детьми.</w:t>
      </w:r>
    </w:p>
    <w:p w14:paraId="2C03EB85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Реализация познавательной активности. Весь подбираемый материал для непосредственной образовательной деятельности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14:paraId="2D6F142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Методы и приёмы реализации проекта</w:t>
      </w:r>
    </w:p>
    <w:p w14:paraId="1963DC0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6FDC30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Наглядные - наблюдение, показ, образец;</w:t>
      </w:r>
    </w:p>
    <w:p w14:paraId="7030ABE0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Словесные – беседы, объяснения, вопросы, художественное слово, пояснение, поощрение;</w:t>
      </w:r>
    </w:p>
    <w:p w14:paraId="163EAEA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Практические – показ способов изображения и способов действия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(общий и индивидуальный)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BE32DF" w14:textId="63C87EFB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Приёмы </w:t>
      </w:r>
      <w:r w:rsidR="00B44209"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="00B44209" w:rsidRPr="00B442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4B293CB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рисование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пластилиновыми верёвочками или</w:t>
      </w:r>
      <w:r w:rsidRPr="001D42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D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«колбасками»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DC931C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рисование мазками;</w:t>
      </w:r>
    </w:p>
    <w:p w14:paraId="1604742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заполнение фрагментов картин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пластилиновыми шариками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E829D2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 процарапывание по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пластилину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C994597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-вырезание отдельных заранее картин, заполнение их дополнительными материалами, например бусинками, крупами, различными семечками, кружевами.</w:t>
      </w:r>
    </w:p>
    <w:p w14:paraId="5F0F85B3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Обогащение словаря. В процессе обыгрывания сюжета и выполнения практических действий с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пластилином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14:paraId="718907A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Знакомство с художественными произведениями, стихами, потешками, пальчиковыми играми. Появление первых элементарных математических представлений о счете, размере, величине.</w:t>
      </w:r>
    </w:p>
    <w:p w14:paraId="30F88E61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сенсорных эталонов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. Сенсорное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занимает одно из центральных мест в работе с детьми по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>. Происходит</w:t>
      </w:r>
      <w:r w:rsidRPr="00B44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общих сенсорных способностей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: цвет, форма, величина.</w:t>
      </w:r>
    </w:p>
    <w:p w14:paraId="4A7AF5E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42D5">
        <w:rPr>
          <w:rFonts w:ascii="Times New Roman" w:hAnsi="Times New Roman" w:cs="Times New Roman"/>
          <w:sz w:val="28"/>
          <w:szCs w:val="28"/>
          <w:lang w:eastAsia="ru-RU"/>
        </w:rPr>
        <w:t>Воспитывание</w:t>
      </w:r>
      <w:proofErr w:type="spellEnd"/>
      <w:r w:rsidRPr="001D42D5">
        <w:rPr>
          <w:rFonts w:ascii="Times New Roman" w:hAnsi="Times New Roman" w:cs="Times New Roman"/>
          <w:sz w:val="28"/>
          <w:szCs w:val="28"/>
          <w:lang w:eastAsia="ru-RU"/>
        </w:rPr>
        <w:t xml:space="preserve"> тактильных и термических чувств пальцев. Необходимость тактильного и термического чувства кончиками и подушечками пальцев 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обусловлена практикой жизни, должна стать необходимой фазой обучения, накопления социокультурного опыта ребенка.</w:t>
      </w:r>
    </w:p>
    <w:p w14:paraId="6A398B5E" w14:textId="77777777" w:rsidR="001D42D5" w:rsidRPr="001D42D5" w:rsidRDefault="001D42D5" w:rsidP="001D42D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2D5">
        <w:rPr>
          <w:rFonts w:ascii="Times New Roman" w:hAnsi="Times New Roman" w:cs="Times New Roman"/>
          <w:sz w:val="28"/>
          <w:szCs w:val="28"/>
          <w:lang w:eastAsia="ru-RU"/>
        </w:rPr>
        <w:t>Дети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возраста наилучшим образом знакомятся с материалами через тактильные ощущения. На занятиях проекта происходит реализация впечатлений, знаний, эмоционального состояния детей в изобразительном творчестве.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умелости рук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, укрепление силы рук, </w:t>
      </w:r>
      <w:r w:rsidRPr="00B442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1D42D5">
        <w:rPr>
          <w:rFonts w:ascii="Times New Roman" w:hAnsi="Times New Roman" w:cs="Times New Roman"/>
          <w:sz w:val="28"/>
          <w:szCs w:val="28"/>
          <w:lang w:eastAsia="ru-RU"/>
        </w:rPr>
        <w:t> согласованности движений обеих рук, дифференциация движений пальцев.</w:t>
      </w:r>
    </w:p>
    <w:p w14:paraId="5165EE94" w14:textId="77777777" w:rsidR="009B3434" w:rsidRDefault="009B3434"/>
    <w:sectPr w:rsidR="009B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6798F"/>
    <w:multiLevelType w:val="multilevel"/>
    <w:tmpl w:val="8DF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03"/>
    <w:rsid w:val="001D42D5"/>
    <w:rsid w:val="007D6503"/>
    <w:rsid w:val="009B3434"/>
    <w:rsid w:val="00B44209"/>
    <w:rsid w:val="00D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797"/>
  <w15:chartTrackingRefBased/>
  <w15:docId w15:val="{5296BD28-4220-4350-B0E5-6155061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e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podelki" TargetMode="External"/><Relationship Id="rId5" Type="http://schemas.openxmlformats.org/officeDocument/2006/relationships/hyperlink" Target="https://www.maam.ru/obrazovanie/plastil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irina-isaeva@outlook.com</dc:creator>
  <cp:keywords/>
  <dc:description/>
  <cp:lastModifiedBy>irina-isaeva@outlook.com</cp:lastModifiedBy>
  <cp:revision>4</cp:revision>
  <dcterms:created xsi:type="dcterms:W3CDTF">2024-05-31T13:10:00Z</dcterms:created>
  <dcterms:modified xsi:type="dcterms:W3CDTF">2024-05-31T14:48:00Z</dcterms:modified>
</cp:coreProperties>
</file>