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52" w:rsidRPr="00C03E52" w:rsidRDefault="00C03E52" w:rsidP="00C03E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E52">
        <w:rPr>
          <w:rFonts w:ascii="Times New Roman" w:hAnsi="Times New Roman" w:cs="Times New Roman"/>
          <w:b/>
          <w:sz w:val="32"/>
          <w:szCs w:val="32"/>
        </w:rPr>
        <w:t>Познавательный прое</w:t>
      </w:r>
      <w:proofErr w:type="gramStart"/>
      <w:r w:rsidRPr="00C03E52">
        <w:rPr>
          <w:rFonts w:ascii="Times New Roman" w:hAnsi="Times New Roman" w:cs="Times New Roman"/>
          <w:b/>
          <w:sz w:val="32"/>
          <w:szCs w:val="32"/>
        </w:rPr>
        <w:t>кт в ст</w:t>
      </w:r>
      <w:proofErr w:type="gramEnd"/>
      <w:r w:rsidRPr="00C03E52">
        <w:rPr>
          <w:rFonts w:ascii="Times New Roman" w:hAnsi="Times New Roman" w:cs="Times New Roman"/>
          <w:b/>
          <w:sz w:val="32"/>
          <w:szCs w:val="32"/>
        </w:rPr>
        <w:t>аршей группе №2</w:t>
      </w:r>
    </w:p>
    <w:p w:rsidR="00C03E52" w:rsidRPr="00C03E52" w:rsidRDefault="00C03E52" w:rsidP="00C03E52">
      <w:pPr>
        <w:spacing w:after="0" w:line="240" w:lineRule="auto"/>
        <w:contextualSpacing/>
        <w:jc w:val="center"/>
        <w:rPr>
          <w:rStyle w:val="a3"/>
          <w:rFonts w:cs="Times New Roman"/>
          <w:b w:val="0"/>
          <w:sz w:val="28"/>
        </w:rPr>
      </w:pPr>
      <w:r w:rsidRPr="00C03E52">
        <w:rPr>
          <w:rFonts w:ascii="Times New Roman" w:hAnsi="Times New Roman" w:cs="Times New Roman"/>
          <w:b/>
          <w:sz w:val="28"/>
          <w:szCs w:val="28"/>
        </w:rPr>
        <w:t>"Соблюдая ПДД, не окажешься в беде!"</w:t>
      </w:r>
    </w:p>
    <w:p w:rsidR="00D44707" w:rsidRDefault="00C03E52" w:rsidP="00C03E52">
      <w:pPr>
        <w:spacing w:after="0" w:line="240" w:lineRule="auto"/>
        <w:contextualSpacing/>
      </w:pP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познавательный проект по обучению детей дошкольного возраста правилам дорожного движения. Данный материал подходит детям 5-6 лет.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- познавательный.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Продолжительность: </w:t>
      </w:r>
      <w:proofErr w:type="gram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дети, родители.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по городу идут тысячи людей, и ездит не меньшее количество транспорта. Чтобы в городе царил порядок, а автомобильных аварий было меньше, пешеходы обязательно должны придерживаться правил и знаков дорожного движения. Обучение детей дошкольного возраста правилам дорожного движения – неотъемлемая часть их воспитания, которой должны уделять особое внимание, как молодые родители, так и воспитатели в ДОУ. С самых ранних лет маленький ребенок должен понимать важность соблюдения данных правил, поскольку от этого зависит безопасность его жизни и здоровья.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Актуальность проекта связана еще и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безопасного поведения детей на дорогах.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Образовательные: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углублять представления детей о Правилах дорожного движения, полученные ранее;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сформировать у детей элементарные знания о светоотражающих элементах.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Развивающие: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у детей чувство ответственности при соблюдении ПДД;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умение ориентироваться в </w:t>
      </w:r>
      <w:proofErr w:type="spell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транспортной обстановке и прогнозировать дорожную ситуацию;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память, речь, логическое мышление, внимание.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Воспитательные: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нравственные качества личности, необходимые для усвоения и выполнения правил дорожного движения: внимательность, наблюдательность, дисциплинированность;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навыки культурного поведения на улице и в общественном транспорте.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родителей в реализации проекта: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правилам дорожного движения. Приобретение </w:t>
      </w:r>
      <w:proofErr w:type="spell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Беседа «Знаки дорожного движения».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Беседа «Правила для пешехо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и пассажиров».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Конспект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познавательному развитию «</w:t>
      </w:r>
      <w:proofErr w:type="spell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важный помощник на дороге».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Конспект ОД по художественно-эстетическому развитию «Машины едут по улице» (аппликация).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Конспект ОД по художественно-эстетическому развитию «Грузовая машина» (рисование).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Сюжетно – ролевые игры: «Пешеход», «На дорогах города».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Подвижные игры: «Зебра», «Передай жезл»</w:t>
      </w:r>
      <w:proofErr w:type="gram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 — Идите», «Будь внимательным», «Светофор».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Дидактические игры: «Дорожное лото»</w:t>
      </w:r>
      <w:proofErr w:type="gram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 и выполняй правила уличного движения», «Кто больше назовет дорожных знаков?», «Наша улица», «Собери знак».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Физкультминутки «Пешеходы», «Дорога без разметки», «Светофор», «Машина».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Пословицы и поговорки.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Загадки.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Пальчиковая гимнастика «Машины», «Дорожных правил </w:t>
      </w:r>
      <w:proofErr w:type="gram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«Постовой».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Чтение художественной литературы: </w:t>
      </w:r>
      <w:proofErr w:type="gram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Житков «Светофор», С. Михалков «Моя улица», «Дядя Стёпа», Н. Калинин «Как ребята, переходили улицу», В. Сиротов «Твой товарищ светофор», И. Серяков «Законы улиц и дорог», А. Иванов «Как неразлучные друзья дорогу переходили».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</w:t>
      </w:r>
      <w:proofErr w:type="gram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для родителей: «Стань заметней на дороге», «Как сделать светоотражатель своими руками», «Безопасность на дорогах».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Предполагаемый результат: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ориентированы в том, что машины движутся по проезжей части улицы, а пешеходы по тротуару. Знают о назначении светофора. Имеют представление о видах транспорта, об особенностях их передвижения. Знают, какие правила безопасного поведения необходимо соблюдать на дороге. </w:t>
      </w:r>
      <w:proofErr w:type="spell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Какможно</w:t>
      </w:r>
      <w:proofErr w:type="spell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защитить себя на дороге в темное время суток с помощью </w:t>
      </w:r>
      <w:proofErr w:type="spell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Стратегия осуществления проектной </w:t>
      </w:r>
      <w:proofErr w:type="spellStart"/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proofErr w:type="gramStart"/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</w:t>
      </w:r>
      <w:proofErr w:type="spell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осуществляется в рамках старшей группы МКДОУ детский сад №1, в совместной деятельности педагогов, и детей.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игры, ситуации, беседы, творчество, рекомендации для </w:t>
      </w:r>
      <w:proofErr w:type="spell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резентация</w:t>
      </w:r>
      <w:proofErr w:type="spellEnd"/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</w:t>
      </w:r>
      <w:proofErr w:type="spell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Если вышел в путь, ты про </w:t>
      </w:r>
      <w:proofErr w:type="spell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забудь!»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44707" w:rsidSect="00D4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E52"/>
    <w:rsid w:val="002217A2"/>
    <w:rsid w:val="00AE4534"/>
    <w:rsid w:val="00C03E52"/>
    <w:rsid w:val="00D4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52"/>
  </w:style>
  <w:style w:type="paragraph" w:styleId="1">
    <w:name w:val="heading 1"/>
    <w:basedOn w:val="a"/>
    <w:next w:val="a"/>
    <w:link w:val="10"/>
    <w:uiPriority w:val="9"/>
    <w:qFormat/>
    <w:rsid w:val="002217A2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2217A2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7A2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2217A2"/>
    <w:rPr>
      <w:rFonts w:ascii="Times New Roman" w:eastAsiaTheme="majorEastAsia" w:hAnsi="Times New Roman" w:cstheme="majorBidi"/>
      <w:b/>
      <w:bCs/>
      <w:color w:val="4F81BD" w:themeColor="accent1"/>
      <w:sz w:val="24"/>
      <w:szCs w:val="26"/>
      <w:lang w:val="en-US" w:eastAsia="zh-CN"/>
    </w:rPr>
  </w:style>
  <w:style w:type="character" w:styleId="a3">
    <w:name w:val="Strong"/>
    <w:basedOn w:val="a0"/>
    <w:uiPriority w:val="22"/>
    <w:qFormat/>
    <w:rsid w:val="00C03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2024-05-01T10:10:00Z</dcterms:created>
  <dcterms:modified xsi:type="dcterms:W3CDTF">2024-05-01T10:12:00Z</dcterms:modified>
</cp:coreProperties>
</file>