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27" w:rsidRPr="006B7527" w:rsidRDefault="006B7527" w:rsidP="007310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Развитие скоростно-силов</w:t>
      </w:r>
      <w:r w:rsidR="00F517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ых способностей у детей старшего</w:t>
      </w:r>
      <w:r w:rsidRPr="006B75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школьного возраста</w:t>
      </w:r>
    </w:p>
    <w:p w:rsidR="006B7527" w:rsidRPr="00907B29" w:rsidRDefault="001D730F" w:rsidP="00907B29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B2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907B29" w:rsidRPr="00907B29">
        <w:rPr>
          <w:rFonts w:ascii="Times New Roman" w:hAnsi="Times New Roman" w:cs="Times New Roman"/>
          <w:b/>
          <w:sz w:val="28"/>
          <w:szCs w:val="28"/>
        </w:rPr>
        <w:t>.</w:t>
      </w:r>
      <w:r w:rsidRPr="0090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8AA" w:rsidRPr="00907B29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907B29" w:rsidRPr="00907B29">
        <w:rPr>
          <w:rFonts w:ascii="Times New Roman" w:hAnsi="Times New Roman" w:cs="Times New Roman"/>
          <w:sz w:val="28"/>
          <w:szCs w:val="28"/>
        </w:rPr>
        <w:t xml:space="preserve"> затрагивается значение</w:t>
      </w:r>
      <w:r w:rsidRPr="00907B29">
        <w:rPr>
          <w:rFonts w:ascii="Times New Roman" w:hAnsi="Times New Roman" w:cs="Times New Roman"/>
          <w:sz w:val="28"/>
          <w:szCs w:val="28"/>
        </w:rPr>
        <w:t xml:space="preserve"> </w:t>
      </w:r>
      <w:r w:rsidRPr="0090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DC2494" w:rsidRPr="0090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скоростно-силовых способностей</w:t>
      </w:r>
      <w:r w:rsidRPr="0090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физической культуры</w:t>
      </w:r>
      <w:r w:rsidR="00DC2494" w:rsidRPr="0090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</w:t>
      </w:r>
      <w:r w:rsidR="00F5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старшего</w:t>
      </w:r>
      <w:r w:rsidRPr="0090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возраста, от</w:t>
      </w:r>
      <w:r w:rsidRPr="009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которых</w:t>
      </w:r>
      <w:r w:rsidR="00DC2494" w:rsidRPr="009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как успешность будущей трудовой деятельности</w:t>
      </w:r>
      <w:r w:rsidRPr="009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C2494" w:rsidRPr="0090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достижение высоких спортивных результатов.</w:t>
      </w:r>
    </w:p>
    <w:p w:rsidR="00F51766" w:rsidRDefault="006B7527" w:rsidP="00EE175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07B2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1D730F" w:rsidRPr="00907B29">
        <w:rPr>
          <w:rFonts w:ascii="Times New Roman" w:hAnsi="Times New Roman" w:cs="Times New Roman"/>
          <w:sz w:val="28"/>
          <w:szCs w:val="28"/>
        </w:rPr>
        <w:t xml:space="preserve"> «физическая культура</w:t>
      </w:r>
      <w:r w:rsidRPr="00907B29">
        <w:rPr>
          <w:rFonts w:ascii="Times New Roman" w:hAnsi="Times New Roman" w:cs="Times New Roman"/>
          <w:sz w:val="28"/>
          <w:szCs w:val="28"/>
        </w:rPr>
        <w:t>»,</w:t>
      </w:r>
      <w:r w:rsidR="001D730F" w:rsidRPr="00907B29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907B29"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="001D730F" w:rsidRPr="00907B29">
        <w:rPr>
          <w:rFonts w:ascii="Times New Roman" w:hAnsi="Times New Roman" w:cs="Times New Roman"/>
          <w:color w:val="010101"/>
          <w:sz w:val="28"/>
          <w:szCs w:val="28"/>
        </w:rPr>
        <w:t>скоростно-силовые способности</w:t>
      </w:r>
      <w:r w:rsidR="00907B29">
        <w:rPr>
          <w:rFonts w:ascii="Times New Roman" w:hAnsi="Times New Roman" w:cs="Times New Roman"/>
          <w:color w:val="010101"/>
          <w:sz w:val="28"/>
          <w:szCs w:val="28"/>
        </w:rPr>
        <w:t>»</w:t>
      </w:r>
      <w:r w:rsidR="001D730F" w:rsidRPr="00907B29">
        <w:rPr>
          <w:rFonts w:ascii="Times New Roman" w:hAnsi="Times New Roman" w:cs="Times New Roman"/>
          <w:sz w:val="28"/>
          <w:szCs w:val="28"/>
        </w:rPr>
        <w:t xml:space="preserve"> «взрывная сила», «быстрая сила</w:t>
      </w:r>
      <w:r w:rsidR="00907B29">
        <w:rPr>
          <w:rFonts w:ascii="Times New Roman" w:hAnsi="Times New Roman" w:cs="Times New Roman"/>
          <w:sz w:val="28"/>
          <w:szCs w:val="28"/>
        </w:rPr>
        <w:t>»</w:t>
      </w:r>
      <w:r w:rsidRPr="00907B29">
        <w:rPr>
          <w:rFonts w:ascii="Times New Roman" w:hAnsi="Times New Roman" w:cs="Times New Roman"/>
          <w:sz w:val="28"/>
          <w:szCs w:val="28"/>
        </w:rPr>
        <w:t>.</w:t>
      </w:r>
    </w:p>
    <w:p w:rsidR="00F51766" w:rsidRPr="006F1E52" w:rsidRDefault="00F51766" w:rsidP="00EE175E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задач, решаемой в процессе физического воспитания, является обеспечение оптимального развития физических качеств, присущих человеку. Физические качества необходимы человеку для полноценного существования, в учебе и отдыхе, в труде и в быту. Развивать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в школе, а</w:t>
      </w:r>
      <w:r w:rsidRPr="006F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возраст является благоприятным периодом для их развития. Высокий уровень физических качеств положительно сказывается на физической и технической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готовленности занимающихся.</w:t>
      </w:r>
    </w:p>
    <w:p w:rsidR="00F51766" w:rsidRPr="000E6718" w:rsidRDefault="00907B29" w:rsidP="00F51766">
      <w:pPr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данный темы</w:t>
      </w:r>
      <w:r w:rsidRPr="00907B29">
        <w:rPr>
          <w:rFonts w:ascii="Times New Roman" w:hAnsi="Times New Roman" w:cs="Times New Roman"/>
          <w:sz w:val="28"/>
          <w:szCs w:val="28"/>
        </w:rPr>
        <w:t xml:space="preserve"> объясняется тем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766">
        <w:rPr>
          <w:rFonts w:ascii="Times New Roman" w:hAnsi="Times New Roman" w:cs="Times New Roman"/>
          <w:sz w:val="28"/>
          <w:szCs w:val="28"/>
        </w:rPr>
        <w:t>что старший</w:t>
      </w:r>
      <w:r w:rsidR="00F51766" w:rsidRPr="005B6347">
        <w:rPr>
          <w:rFonts w:ascii="Times New Roman" w:hAnsi="Times New Roman" w:cs="Times New Roman"/>
          <w:sz w:val="28"/>
          <w:szCs w:val="28"/>
        </w:rPr>
        <w:t xml:space="preserve"> школьный возраст обоснованно считается одним из наиболее важных периодов в процессе формирования личности человека, а также является самым благоприятным периодом для разв</w:t>
      </w:r>
      <w:r w:rsidR="00F51766">
        <w:rPr>
          <w:rFonts w:ascii="Times New Roman" w:hAnsi="Times New Roman" w:cs="Times New Roman"/>
          <w:sz w:val="28"/>
          <w:szCs w:val="28"/>
        </w:rPr>
        <w:t>ития всех двигательных качеств.</w:t>
      </w:r>
      <w:r w:rsidR="00F5176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51766" w:rsidRPr="000E67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Этот возраст даёт хорошую возможность целенаправленно развивать силу, в том числе в целом преимущество остаётся за теми видами спортивных занятий, которые максимально восполняют «двигательный голод», уменьшают стресс, укрепляют сердечно-сосудистую систему, поднимают иммунитет.</w:t>
      </w:r>
    </w:p>
    <w:p w:rsidR="00DC2494" w:rsidRPr="006F1E52" w:rsidRDefault="00DC2494" w:rsidP="00DE2745">
      <w:pPr>
        <w:spacing w:after="0" w:line="36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E52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="00907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Изучить влияние</w:t>
      </w:r>
      <w:r w:rsidRPr="006F1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 физической культуры на развитие скоростно-силов</w:t>
      </w:r>
      <w:r w:rsidR="00F51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способностей у детей старшего</w:t>
      </w:r>
      <w:r w:rsidRPr="006F1E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возраста.</w:t>
      </w:r>
    </w:p>
    <w:p w:rsidR="00DC2494" w:rsidRPr="006F1E52" w:rsidRDefault="00DC2494" w:rsidP="00DC2494">
      <w:pPr>
        <w:spacing w:after="0"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52">
        <w:rPr>
          <w:rFonts w:ascii="Times New Roman" w:hAnsi="Times New Roman" w:cs="Times New Roman"/>
          <w:b/>
          <w:sz w:val="28"/>
          <w:szCs w:val="28"/>
        </w:rPr>
        <w:t xml:space="preserve">  Задачи: </w:t>
      </w:r>
    </w:p>
    <w:p w:rsidR="00DC2494" w:rsidRPr="006F1E52" w:rsidRDefault="00DC2494" w:rsidP="00DC2494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B29">
        <w:rPr>
          <w:rFonts w:ascii="Times New Roman" w:hAnsi="Times New Roman" w:cs="Times New Roman"/>
          <w:sz w:val="28"/>
          <w:szCs w:val="28"/>
        </w:rPr>
        <w:t>1.</w:t>
      </w:r>
      <w:r w:rsidRPr="006F1E52">
        <w:rPr>
          <w:rFonts w:ascii="Times New Roman" w:hAnsi="Times New Roman" w:cs="Times New Roman"/>
          <w:sz w:val="28"/>
          <w:szCs w:val="28"/>
        </w:rPr>
        <w:t xml:space="preserve">  Теоретически обосновать проблему развития скоростн</w:t>
      </w:r>
      <w:r w:rsidR="00F51766">
        <w:rPr>
          <w:rFonts w:ascii="Times New Roman" w:hAnsi="Times New Roman" w:cs="Times New Roman"/>
          <w:sz w:val="28"/>
          <w:szCs w:val="28"/>
        </w:rPr>
        <w:t>о-силовых качеств детей старшего</w:t>
      </w:r>
      <w:r w:rsidRPr="006F1E52">
        <w:rPr>
          <w:rFonts w:ascii="Times New Roman" w:hAnsi="Times New Roman" w:cs="Times New Roman"/>
          <w:sz w:val="28"/>
          <w:szCs w:val="28"/>
        </w:rPr>
        <w:t xml:space="preserve"> школьного возраста; </w:t>
      </w:r>
    </w:p>
    <w:p w:rsidR="00DC2494" w:rsidRPr="001D730F" w:rsidRDefault="00DC2494" w:rsidP="001D730F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07B29">
        <w:rPr>
          <w:rFonts w:ascii="Times New Roman" w:hAnsi="Times New Roman" w:cs="Times New Roman"/>
          <w:sz w:val="28"/>
          <w:szCs w:val="28"/>
        </w:rPr>
        <w:t>2.</w:t>
      </w:r>
      <w:r w:rsidRPr="001D730F">
        <w:rPr>
          <w:rFonts w:ascii="Times New Roman" w:hAnsi="Times New Roman" w:cs="Times New Roman"/>
          <w:sz w:val="28"/>
          <w:szCs w:val="28"/>
        </w:rPr>
        <w:t xml:space="preserve"> </w:t>
      </w:r>
      <w:r w:rsidRPr="001D730F">
        <w:rPr>
          <w:rFonts w:ascii="Times New Roman" w:hAnsi="Times New Roman" w:cs="Times New Roman"/>
          <w:sz w:val="24"/>
          <w:szCs w:val="24"/>
        </w:rPr>
        <w:t xml:space="preserve"> </w:t>
      </w:r>
      <w:r w:rsidRPr="001D730F">
        <w:rPr>
          <w:rFonts w:ascii="Times New Roman" w:hAnsi="Times New Roman" w:cs="Times New Roman"/>
          <w:sz w:val="28"/>
          <w:szCs w:val="28"/>
        </w:rPr>
        <w:t>Изучить возрастные особенности развития скоростно-</w:t>
      </w:r>
      <w:r w:rsidR="00F51766">
        <w:rPr>
          <w:rFonts w:ascii="Times New Roman" w:hAnsi="Times New Roman" w:cs="Times New Roman"/>
          <w:sz w:val="28"/>
          <w:szCs w:val="28"/>
        </w:rPr>
        <w:t>силовых качеств у детей старшего</w:t>
      </w:r>
      <w:r w:rsidRPr="001D730F">
        <w:rPr>
          <w:rFonts w:ascii="Times New Roman" w:hAnsi="Times New Roman" w:cs="Times New Roman"/>
          <w:sz w:val="28"/>
          <w:szCs w:val="28"/>
        </w:rPr>
        <w:t xml:space="preserve"> школьного возраста;</w:t>
      </w:r>
    </w:p>
    <w:p w:rsidR="00443021" w:rsidRDefault="00DC2494" w:rsidP="00035073">
      <w:pPr>
        <w:spacing w:after="0" w:line="360" w:lineRule="auto"/>
        <w:ind w:left="17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30F">
        <w:rPr>
          <w:rFonts w:ascii="Times New Roman" w:hAnsi="Times New Roman" w:cs="Times New Roman"/>
          <w:sz w:val="24"/>
          <w:szCs w:val="24"/>
        </w:rPr>
        <w:t xml:space="preserve"> </w:t>
      </w:r>
      <w:r w:rsidR="00907B29">
        <w:rPr>
          <w:rFonts w:ascii="Times New Roman" w:hAnsi="Times New Roman" w:cs="Times New Roman"/>
          <w:sz w:val="28"/>
          <w:szCs w:val="28"/>
        </w:rPr>
        <w:t>3.</w:t>
      </w:r>
      <w:r w:rsidRPr="001D730F">
        <w:rPr>
          <w:rFonts w:ascii="Times New Roman" w:hAnsi="Times New Roman" w:cs="Times New Roman"/>
          <w:sz w:val="28"/>
          <w:szCs w:val="28"/>
        </w:rPr>
        <w:t xml:space="preserve"> Рассмотреть средства и методы воспитания скоростно-</w:t>
      </w:r>
      <w:r w:rsidR="00F51766">
        <w:rPr>
          <w:rFonts w:ascii="Times New Roman" w:hAnsi="Times New Roman" w:cs="Times New Roman"/>
          <w:sz w:val="28"/>
          <w:szCs w:val="28"/>
        </w:rPr>
        <w:t>силовых качеств у детей старшего</w:t>
      </w:r>
      <w:r w:rsidRPr="001D730F">
        <w:rPr>
          <w:rFonts w:ascii="Times New Roman" w:hAnsi="Times New Roman" w:cs="Times New Roman"/>
          <w:sz w:val="28"/>
          <w:szCs w:val="28"/>
        </w:rPr>
        <w:t xml:space="preserve"> школьного возраста.</w:t>
      </w:r>
    </w:p>
    <w:p w:rsidR="00F51766" w:rsidRDefault="00F51766" w:rsidP="00EE175E">
      <w:pPr>
        <w:spacing w:after="0" w:line="360" w:lineRule="auto"/>
        <w:ind w:right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176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школьный возраст (юношеский) охватывает детей с 16 до 18 лет (IX-XI классы). К этому возрасту относятся и учащиеся средних специальных учебных заведений.</w:t>
      </w:r>
      <w:r w:rsidR="00566A86">
        <w:rPr>
          <w:rFonts w:ascii="Times New Roman" w:hAnsi="Times New Roman" w:cs="Times New Roman"/>
          <w:sz w:val="28"/>
          <w:szCs w:val="28"/>
        </w:rPr>
        <w:t xml:space="preserve"> </w:t>
      </w:r>
      <w:r w:rsidRPr="00F5176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школьный возраст характеризуется продолжением процесса роста и развития, что выражается в относительно спокойном и равномерном его протекании в отдельных органах и системах. Одновременно завершается половое созревание. В этой связи четко проявляются половые и индивидуальные различия, как в строении, так и в функциях организма. В этом возрасте замедляются рост тела в длину и увеличение его размеров в ширину, а также прирост в массе. Различия между девушками и юношами в размерах и форме тела достигают максимума.</w:t>
      </w:r>
      <w:r w:rsidR="00566A86" w:rsidRPr="00566A86">
        <w:rPr>
          <w:color w:val="585858"/>
          <w:sz w:val="28"/>
          <w:szCs w:val="28"/>
          <w:shd w:val="clear" w:color="auto" w:fill="FFFFFF"/>
        </w:rPr>
        <w:t xml:space="preserve"> </w:t>
      </w:r>
      <w:r w:rsidR="00566A86" w:rsidRPr="00566A86">
        <w:rPr>
          <w:rFonts w:ascii="Times New Roman" w:hAnsi="Times New Roman" w:cs="Times New Roman"/>
          <w:sz w:val="28"/>
          <w:szCs w:val="28"/>
          <w:shd w:val="clear" w:color="auto" w:fill="FFFFFF"/>
        </w:rPr>
        <w:t>У детей старшего школьного возраста повышается способность понимать структуру движений, точно проводить и дифференцировать отдельные (силовые, временные и пространственные) движения, осуществлять двигательные действия в целом.</w:t>
      </w:r>
      <w:r w:rsidR="00566A86" w:rsidRPr="00566A86">
        <w:rPr>
          <w:rFonts w:ascii="Times New Roman" w:hAnsi="Times New Roman" w:cs="Times New Roman"/>
          <w:sz w:val="28"/>
          <w:szCs w:val="28"/>
        </w:rPr>
        <w:br/>
      </w:r>
      <w:r w:rsidR="00566A86" w:rsidRPr="00566A86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Старшеклассники могут проявлять достаточно высокую волевую активность, например, настойчивость в достижении поставленной цели, способность к терпению на фоне усталости и утомл</w:t>
      </w:r>
      <w:r w:rsidR="00566A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ения. </w:t>
      </w:r>
    </w:p>
    <w:p w:rsidR="00041BFF" w:rsidRDefault="00EE175E" w:rsidP="00041BFF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66A86" w:rsidRPr="00F35CF1">
        <w:rPr>
          <w:color w:val="010101"/>
          <w:sz w:val="28"/>
          <w:szCs w:val="28"/>
        </w:rPr>
        <w:t>Выполнение любого движения или сохранения какой-либо позы тела челов</w:t>
      </w:r>
      <w:r w:rsidR="00566A86">
        <w:rPr>
          <w:color w:val="010101"/>
          <w:sz w:val="28"/>
          <w:szCs w:val="28"/>
        </w:rPr>
        <w:t>ека обусловлено работой мышц.</w:t>
      </w:r>
      <w:r w:rsidR="00566A86" w:rsidRPr="00F35CF1">
        <w:rPr>
          <w:color w:val="010101"/>
          <w:sz w:val="28"/>
          <w:szCs w:val="28"/>
        </w:rPr>
        <w:t xml:space="preserve"> Скоростно-силовые способности проявляются в двигательных действиях, в которых наряду со значительной силой мышц требуется и значительная быстрота движений (прыжки в длину и высоту с места и разбега, метания снарядов и т.п.). При этом, чем значительнее внешнее отягощение, преодолеваемое школьником (например, при толкании ядра или выполнение рывка гири достаточно большого веса), тем большую роль играет силовой компонент, а при меньшем отягощении </w:t>
      </w:r>
      <w:r w:rsidR="00566A86" w:rsidRPr="00F35CF1">
        <w:rPr>
          <w:color w:val="010101"/>
          <w:sz w:val="28"/>
          <w:szCs w:val="28"/>
        </w:rPr>
        <w:lastRenderedPageBreak/>
        <w:t>(например, при метании малого мяча) возрастает значимость скоро</w:t>
      </w:r>
      <w:r w:rsidR="00041BFF">
        <w:rPr>
          <w:color w:val="010101"/>
          <w:sz w:val="28"/>
          <w:szCs w:val="28"/>
        </w:rPr>
        <w:t>стного компонента.</w:t>
      </w:r>
    </w:p>
    <w:p w:rsidR="001B25BE" w:rsidRPr="001D730F" w:rsidRDefault="001B25BE" w:rsidP="00907B29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1D730F">
        <w:rPr>
          <w:color w:val="010101"/>
          <w:sz w:val="28"/>
          <w:szCs w:val="28"/>
        </w:rPr>
        <w:t>К числу скоростно-силовых способностей относят:</w:t>
      </w:r>
    </w:p>
    <w:p w:rsidR="001B25BE" w:rsidRPr="001D730F" w:rsidRDefault="001B25BE" w:rsidP="00907B29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1D730F">
        <w:rPr>
          <w:color w:val="010101"/>
          <w:sz w:val="28"/>
          <w:szCs w:val="28"/>
        </w:rPr>
        <w:t>− быстрая сила, которая характеризуется непредельным напряжением мышц, проявляемых в упражнениях, которые выполняются со значительной скоростью, не достигающей предельной величины;</w:t>
      </w:r>
    </w:p>
    <w:p w:rsidR="00907B29" w:rsidRDefault="001B25BE" w:rsidP="00907B29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1D730F">
        <w:rPr>
          <w:color w:val="010101"/>
          <w:sz w:val="28"/>
          <w:szCs w:val="28"/>
        </w:rPr>
        <w:t>− взрывная сила − способность по ходу выполнения двигательного действия достигать максимальных показателей силы в возможно короткое время (например, при старте в спринтерском беге, в прыжках, метаниях и т.д.).</w:t>
      </w:r>
    </w:p>
    <w:p w:rsidR="00F51766" w:rsidRPr="00F35CF1" w:rsidRDefault="00F51766" w:rsidP="00F51766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F35CF1">
        <w:rPr>
          <w:color w:val="010101"/>
          <w:sz w:val="28"/>
          <w:szCs w:val="28"/>
        </w:rPr>
        <w:t>Можно выделить три главные формы силовых способностей:</w:t>
      </w:r>
    </w:p>
    <w:p w:rsidR="00F51766" w:rsidRPr="00F35CF1" w:rsidRDefault="00F51766" w:rsidP="00F51766">
      <w:pPr>
        <w:pStyle w:val="a4"/>
        <w:spacing w:before="0" w:beforeAutospacing="0" w:after="0" w:afterAutospacing="0" w:line="360" w:lineRule="auto"/>
        <w:jc w:val="both"/>
        <w:rPr>
          <w:color w:val="010101"/>
          <w:sz w:val="28"/>
          <w:szCs w:val="28"/>
        </w:rPr>
      </w:pPr>
      <w:r w:rsidRPr="00F35CF1">
        <w:rPr>
          <w:color w:val="010101"/>
          <w:sz w:val="28"/>
          <w:szCs w:val="28"/>
        </w:rPr>
        <w:t xml:space="preserve">        1. Собственно-силовые способность к проявлению максимальной силы. Максимальная сила - это наивысшая сила, которую способна развить нервно-мышечная система при произвольном максимальном мышечном сокращении. Она определяет движения в таких видах спорта, в которых приходится преодолевать значительное сопротивления</w:t>
      </w:r>
      <w:r>
        <w:rPr>
          <w:color w:val="010101"/>
          <w:sz w:val="28"/>
          <w:szCs w:val="28"/>
        </w:rPr>
        <w:t xml:space="preserve"> </w:t>
      </w:r>
      <w:r w:rsidRPr="00F35CF1">
        <w:rPr>
          <w:color w:val="010101"/>
          <w:sz w:val="28"/>
          <w:szCs w:val="28"/>
        </w:rPr>
        <w:t>(тяжелая атлетика, легкоатлетические метания, борьба и др.).</w:t>
      </w:r>
    </w:p>
    <w:p w:rsidR="00F51766" w:rsidRPr="00F35CF1" w:rsidRDefault="00F51766" w:rsidP="00F51766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F35CF1">
        <w:rPr>
          <w:color w:val="010101"/>
          <w:sz w:val="28"/>
          <w:szCs w:val="28"/>
        </w:rPr>
        <w:t xml:space="preserve">      2.Скоростно-силовые - способность нервно-мышечной системы преодолевать сопротивление с высокой скоростью мышечных сокращений. Скоростно-силовые способности имеют определенное значение для достижений во многих движениях, т.к. составляют основу быстроты спринтеров и способность к "рывковым" ускорениям в игровых видах спорта.</w:t>
      </w:r>
    </w:p>
    <w:p w:rsidR="00F51766" w:rsidRDefault="00F51766" w:rsidP="00F51766">
      <w:pPr>
        <w:pStyle w:val="a4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F35CF1">
        <w:rPr>
          <w:color w:val="010101"/>
          <w:sz w:val="28"/>
          <w:szCs w:val="28"/>
        </w:rPr>
        <w:t xml:space="preserve">     3.Силовую выносливость - способность организма сопротивляться утомлению при силовой работе. Силовая выносливость характеризуется сочетанием относительно высоких силовых способностей со значительной выносливостью и определяет достижения в таких видах спорта, в которых необходимо преодолевать большие сопротивления в течение длительного времени (гребля, велогонки, лыжные гонки и пр.). Кроме того, силовая </w:t>
      </w:r>
      <w:r w:rsidRPr="00F35CF1">
        <w:rPr>
          <w:color w:val="010101"/>
          <w:sz w:val="28"/>
          <w:szCs w:val="28"/>
        </w:rPr>
        <w:lastRenderedPageBreak/>
        <w:t>выносливость имеет немалое значение в видах спорта, которые включают преимущественно движения ациклического характера, предъявляющие высокие требования, как к силе, так и к выносливости (скоростной спуск, единоборства</w:t>
      </w:r>
      <w:r>
        <w:rPr>
          <w:color w:val="010101"/>
          <w:sz w:val="28"/>
          <w:szCs w:val="28"/>
        </w:rPr>
        <w:t>, большинство спортивных игр)</w:t>
      </w:r>
      <w:r w:rsidRPr="00F35CF1">
        <w:rPr>
          <w:color w:val="010101"/>
          <w:sz w:val="28"/>
          <w:szCs w:val="28"/>
        </w:rPr>
        <w:t>.</w:t>
      </w:r>
    </w:p>
    <w:p w:rsidR="00344213" w:rsidRPr="00F35CF1" w:rsidRDefault="00344213" w:rsidP="00344213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F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старшем</w:t>
      </w:r>
      <w:r w:rsidRPr="00F35CF1">
        <w:rPr>
          <w:rFonts w:ascii="Times New Roman" w:hAnsi="Times New Roman" w:cs="Times New Roman"/>
          <w:sz w:val="28"/>
          <w:szCs w:val="28"/>
        </w:rPr>
        <w:t xml:space="preserve"> школьном возрасте наиболее широко используют скоростно-силовые упражнения, которые представлены в программах по физической культуре для учащихся общеобразовательных школ. Это:</w:t>
      </w:r>
    </w:p>
    <w:p w:rsidR="00344213" w:rsidRPr="00F35CF1" w:rsidRDefault="00344213" w:rsidP="00344213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F1">
        <w:rPr>
          <w:rFonts w:ascii="Times New Roman" w:hAnsi="Times New Roman" w:cs="Times New Roman"/>
          <w:sz w:val="28"/>
          <w:szCs w:val="28"/>
        </w:rPr>
        <w:t xml:space="preserve"> - различного рода прыжки (легкоатлетические, акробатические, опорные, гимнастические и др.);</w:t>
      </w:r>
    </w:p>
    <w:p w:rsidR="00344213" w:rsidRPr="00F35CF1" w:rsidRDefault="00344213" w:rsidP="00344213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F1">
        <w:rPr>
          <w:rFonts w:ascii="Times New Roman" w:hAnsi="Times New Roman" w:cs="Times New Roman"/>
          <w:sz w:val="28"/>
          <w:szCs w:val="28"/>
        </w:rPr>
        <w:t xml:space="preserve"> - метания, толкания и броски спортивных снарядов, и других предметов; - скоростные циклические перемещения;</w:t>
      </w:r>
    </w:p>
    <w:p w:rsidR="00344213" w:rsidRPr="00F35CF1" w:rsidRDefault="00344213" w:rsidP="00344213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F1">
        <w:rPr>
          <w:rFonts w:ascii="Times New Roman" w:hAnsi="Times New Roman" w:cs="Times New Roman"/>
          <w:sz w:val="28"/>
          <w:szCs w:val="28"/>
        </w:rPr>
        <w:t xml:space="preserve"> - большинство действий в подвижных и спортивных играх, а также единоборствах, совершаемых в короткое время с высокой интенсивностью (например, выпрыгивания и ускорения в играх с мячом и без мяча, броски партнера в борьбе и др.);</w:t>
      </w:r>
    </w:p>
    <w:p w:rsidR="00F51766" w:rsidRPr="00344213" w:rsidRDefault="00344213" w:rsidP="00344213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F1">
        <w:rPr>
          <w:rFonts w:ascii="Times New Roman" w:hAnsi="Times New Roman" w:cs="Times New Roman"/>
          <w:sz w:val="28"/>
          <w:szCs w:val="28"/>
        </w:rPr>
        <w:t xml:space="preserve"> - прыжки с возвышения 15-70 см с мгновенным последующим выпрыгиванием вверх (для развития взрывной силы).</w:t>
      </w:r>
    </w:p>
    <w:p w:rsidR="00EE175E" w:rsidRPr="00091201" w:rsidRDefault="00DC2494" w:rsidP="00EE17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C8A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="00F30726" w:rsidRPr="00326C8A">
        <w:rPr>
          <w:sz w:val="28"/>
          <w:szCs w:val="28"/>
        </w:rPr>
        <w:t xml:space="preserve"> </w:t>
      </w:r>
      <w:r w:rsidR="004666BE" w:rsidRPr="00E60D8D">
        <w:rPr>
          <w:rFonts w:ascii="Times New Roman" w:hAnsi="Times New Roman" w:cs="Times New Roman"/>
          <w:sz w:val="28"/>
          <w:szCs w:val="28"/>
        </w:rPr>
        <w:t xml:space="preserve">Можно сделать вывод, что скоростно-силовые навыки - это способность человека противостоять внешним сопротивлениям, достигать максимальных силовых показателей в кратчайшее время. </w:t>
      </w:r>
      <w:r w:rsidR="00EE175E" w:rsidRPr="000912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Благоприятным возрастом для развития скоростно-силовых способностей является возраст от 15-17 лет. В старших классах можно заниматься любым видом спорта. Этот возраст даёт хорошую возможность целенаправленно развивать силу, в том числе в целом преимущество остаётся за теми видами спортивных занятий, которые максимально восполняют «двигательный голод», уменьшают стресс, укрепляют сердечно-сосудистую систему, поднимают иммунитет. Корректирование осанки, достижения лёгкости в движениях, вера в себя − </w:t>
      </w:r>
      <w:r w:rsidR="00EE175E" w:rsidRPr="000912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это минимум, что могут дать скоростно-силовые упражнения. Все органы начинают работать лучше. Правильно спланированные занятия способствуют всестороннему и гармоничному развитию человека, что особенно важно для формирующегося организма.</w:t>
      </w:r>
    </w:p>
    <w:p w:rsidR="004666BE" w:rsidRPr="00902EFD" w:rsidRDefault="00EE175E" w:rsidP="00EE175E">
      <w:pP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2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скоростно-силовых упражнений можно повысить упругость мускулатуры, увеличить активную мышечную массу, сократить избыток жировой ткани, усилить и укрепить соединительные и опорные ткани, улучшить осанку, фигуру, а также поднять уровень таких физических качеств, как сила, быстрота, выносливость.</w:t>
      </w:r>
      <w:r w:rsidR="003442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43021">
        <w:rPr>
          <w:rFonts w:ascii="Times New Roman" w:hAnsi="Times New Roman" w:cs="Times New Roman"/>
          <w:sz w:val="28"/>
          <w:szCs w:val="28"/>
        </w:rPr>
        <w:t>В</w:t>
      </w:r>
      <w:r w:rsidR="004666BE" w:rsidRPr="00E60D8D">
        <w:rPr>
          <w:rFonts w:ascii="Times New Roman" w:hAnsi="Times New Roman" w:cs="Times New Roman"/>
          <w:sz w:val="28"/>
          <w:szCs w:val="28"/>
        </w:rPr>
        <w:t>опрос развития ско</w:t>
      </w:r>
      <w:r>
        <w:rPr>
          <w:rFonts w:ascii="Times New Roman" w:hAnsi="Times New Roman" w:cs="Times New Roman"/>
          <w:sz w:val="28"/>
          <w:szCs w:val="28"/>
        </w:rPr>
        <w:t>ростно-силовых навыков у</w:t>
      </w:r>
      <w:r w:rsidR="004666BE" w:rsidRPr="00E60D8D">
        <w:rPr>
          <w:rFonts w:ascii="Times New Roman" w:hAnsi="Times New Roman" w:cs="Times New Roman"/>
          <w:sz w:val="28"/>
          <w:szCs w:val="28"/>
        </w:rPr>
        <w:t xml:space="preserve"> школьников на уроках физической культуры является актуальным в современной педагогике.</w:t>
      </w:r>
    </w:p>
    <w:p w:rsidR="00DC2494" w:rsidRPr="00326C8A" w:rsidRDefault="00DC2494" w:rsidP="00EE175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C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использованных источников:</w:t>
      </w:r>
    </w:p>
    <w:p w:rsidR="00344213" w:rsidRPr="00263159" w:rsidRDefault="00344213" w:rsidP="00344213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29.12.2012. № 273-ФЗ (ред. От 25.12.2023) «Об образовании в Российской Федерации».</w:t>
      </w:r>
    </w:p>
    <w:p w:rsidR="00344213" w:rsidRPr="00263159" w:rsidRDefault="00344213" w:rsidP="00344213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6315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04.12.2007 № 329-ФЗ «О физической культуре и спорте в Российской Федерации» (в ред. от 28.02.2023).</w:t>
      </w:r>
    </w:p>
    <w:p w:rsidR="00344213" w:rsidRPr="00CA1645" w:rsidRDefault="00344213" w:rsidP="00344213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A1645">
        <w:rPr>
          <w:rFonts w:ascii="Times New Roman" w:eastAsia="Times New Roman" w:hAnsi="Times New Roman" w:cs="Times New Roman"/>
          <w:color w:val="000000"/>
          <w:sz w:val="28"/>
        </w:rPr>
        <w:t xml:space="preserve">Справочник учителя физической культуры / П.А. Киселев; </w:t>
      </w:r>
      <w:proofErr w:type="spellStart"/>
      <w:r w:rsidRPr="00CA1645">
        <w:rPr>
          <w:rFonts w:ascii="Times New Roman" w:eastAsia="Times New Roman" w:hAnsi="Times New Roman" w:cs="Times New Roman"/>
          <w:color w:val="000000"/>
          <w:sz w:val="28"/>
        </w:rPr>
        <w:t>С.Б.Киселева</w:t>
      </w:r>
      <w:proofErr w:type="spellEnd"/>
      <w:r w:rsidRPr="00CA1645">
        <w:rPr>
          <w:rFonts w:ascii="Times New Roman" w:eastAsia="Times New Roman" w:hAnsi="Times New Roman" w:cs="Times New Roman"/>
          <w:color w:val="000000"/>
          <w:sz w:val="28"/>
        </w:rPr>
        <w:t xml:space="preserve"> - Волгоград: Учитель, 2019 - 176с.</w:t>
      </w:r>
    </w:p>
    <w:p w:rsidR="00344213" w:rsidRPr="00CA1645" w:rsidRDefault="00344213" w:rsidP="00344213">
      <w:pPr>
        <w:tabs>
          <w:tab w:val="left" w:pos="69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A1645">
        <w:rPr>
          <w:rFonts w:ascii="Times New Roman" w:eastAsia="Times New Roman" w:hAnsi="Times New Roman" w:cs="Times New Roman"/>
          <w:color w:val="000000"/>
          <w:sz w:val="28"/>
        </w:rPr>
        <w:t>Физическая культура в школе / Ю.А. Янсон - Ростов - н/Д: Феникс, 2020 - 534с.</w:t>
      </w:r>
    </w:p>
    <w:p w:rsidR="00344213" w:rsidRPr="00344213" w:rsidRDefault="00344213" w:rsidP="00344213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4213">
        <w:rPr>
          <w:rFonts w:ascii="Times New Roman" w:hAnsi="Times New Roman" w:cs="Times New Roman"/>
          <w:sz w:val="28"/>
          <w:szCs w:val="28"/>
        </w:rPr>
        <w:t xml:space="preserve">          5.</w:t>
      </w:r>
      <w:hyperlink r:id="rId6" w:history="1">
        <w:r w:rsidRPr="00344213">
          <w:rPr>
            <w:rStyle w:val="a7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http://www.teoriya.ru/ru/taxonomy/term/2 </w:t>
        </w:r>
      </w:hyperlink>
      <w:r w:rsidRPr="00344213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Pr="00344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научно-методический </w:t>
      </w:r>
      <w:bookmarkStart w:id="0" w:name="_GoBack"/>
      <w:r w:rsidRPr="00344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 «Физическая </w:t>
      </w:r>
      <w:bookmarkEnd w:id="0"/>
      <w:r w:rsidRPr="0034421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культура: воспитание, образование, тренировка»</w:t>
      </w:r>
    </w:p>
    <w:p w:rsidR="006A70F9" w:rsidRPr="006A70F9" w:rsidRDefault="006A70F9" w:rsidP="006A70F9">
      <w:pPr>
        <w:tabs>
          <w:tab w:val="left" w:pos="67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F6A" w:rsidRPr="00F30726" w:rsidRDefault="00C91F6A" w:rsidP="00F3072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91F6A" w:rsidRPr="00F3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436"/>
    <w:multiLevelType w:val="hybridMultilevel"/>
    <w:tmpl w:val="34F4042C"/>
    <w:lvl w:ilvl="0" w:tplc="B4BAD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654E"/>
    <w:multiLevelType w:val="multilevel"/>
    <w:tmpl w:val="434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8B05E7"/>
    <w:multiLevelType w:val="hybridMultilevel"/>
    <w:tmpl w:val="18AE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3885"/>
    <w:multiLevelType w:val="multilevel"/>
    <w:tmpl w:val="1C2E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4474E"/>
    <w:multiLevelType w:val="hybridMultilevel"/>
    <w:tmpl w:val="8EDAE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975CC"/>
    <w:multiLevelType w:val="hybridMultilevel"/>
    <w:tmpl w:val="E30038E0"/>
    <w:lvl w:ilvl="0" w:tplc="B4BAD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93E3D"/>
    <w:multiLevelType w:val="hybridMultilevel"/>
    <w:tmpl w:val="C826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45724"/>
    <w:multiLevelType w:val="hybridMultilevel"/>
    <w:tmpl w:val="A6186B3A"/>
    <w:lvl w:ilvl="0" w:tplc="B4BADAE4">
      <w:start w:val="1"/>
      <w:numFmt w:val="decimal"/>
      <w:lvlText w:val="%1."/>
      <w:lvlJc w:val="left"/>
      <w:pPr>
        <w:ind w:left="17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50A46FE8"/>
    <w:multiLevelType w:val="hybridMultilevel"/>
    <w:tmpl w:val="6C96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777AE"/>
    <w:multiLevelType w:val="multilevel"/>
    <w:tmpl w:val="3FE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24324"/>
    <w:multiLevelType w:val="hybridMultilevel"/>
    <w:tmpl w:val="FD74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DA6"/>
    <w:multiLevelType w:val="multilevel"/>
    <w:tmpl w:val="87EC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02096A"/>
    <w:multiLevelType w:val="hybridMultilevel"/>
    <w:tmpl w:val="ABB600D8"/>
    <w:lvl w:ilvl="0" w:tplc="B4BADA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86EC0"/>
    <w:multiLevelType w:val="hybridMultilevel"/>
    <w:tmpl w:val="291EB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8FE"/>
    <w:rsid w:val="00035073"/>
    <w:rsid w:val="00041BFF"/>
    <w:rsid w:val="000E6718"/>
    <w:rsid w:val="00162130"/>
    <w:rsid w:val="001B25BE"/>
    <w:rsid w:val="001D730F"/>
    <w:rsid w:val="00326C8A"/>
    <w:rsid w:val="00344213"/>
    <w:rsid w:val="003A70DE"/>
    <w:rsid w:val="00443021"/>
    <w:rsid w:val="00450EFE"/>
    <w:rsid w:val="004666BE"/>
    <w:rsid w:val="00501402"/>
    <w:rsid w:val="00566A86"/>
    <w:rsid w:val="006A70F9"/>
    <w:rsid w:val="006B7527"/>
    <w:rsid w:val="006E5E0C"/>
    <w:rsid w:val="00731006"/>
    <w:rsid w:val="00902EFD"/>
    <w:rsid w:val="00907B29"/>
    <w:rsid w:val="009D0975"/>
    <w:rsid w:val="009D4267"/>
    <w:rsid w:val="00A16847"/>
    <w:rsid w:val="00A57240"/>
    <w:rsid w:val="00AB08FE"/>
    <w:rsid w:val="00B36BE7"/>
    <w:rsid w:val="00B563D7"/>
    <w:rsid w:val="00B709B3"/>
    <w:rsid w:val="00BC705D"/>
    <w:rsid w:val="00C91F6A"/>
    <w:rsid w:val="00D328AA"/>
    <w:rsid w:val="00D622AC"/>
    <w:rsid w:val="00DC2494"/>
    <w:rsid w:val="00DE2745"/>
    <w:rsid w:val="00DF2928"/>
    <w:rsid w:val="00E30585"/>
    <w:rsid w:val="00E60D8D"/>
    <w:rsid w:val="00E9400E"/>
    <w:rsid w:val="00EE175E"/>
    <w:rsid w:val="00F30629"/>
    <w:rsid w:val="00F30726"/>
    <w:rsid w:val="00F378D5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2993"/>
  <w15:docId w15:val="{F76B95F8-6A87-4E33-BA2A-C48A7EF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91F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1F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9D0975"/>
    <w:pPr>
      <w:ind w:left="720"/>
      <w:contextualSpacing/>
    </w:pPr>
  </w:style>
  <w:style w:type="paragraph" w:customStyle="1" w:styleId="c46">
    <w:name w:val="c46"/>
    <w:basedOn w:val="a"/>
    <w:rsid w:val="009D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D0975"/>
  </w:style>
  <w:style w:type="character" w:customStyle="1" w:styleId="c50">
    <w:name w:val="c50"/>
    <w:basedOn w:val="a0"/>
    <w:rsid w:val="009D0975"/>
  </w:style>
  <w:style w:type="character" w:customStyle="1" w:styleId="c4">
    <w:name w:val="c4"/>
    <w:basedOn w:val="a0"/>
    <w:rsid w:val="009D0975"/>
  </w:style>
  <w:style w:type="paragraph" w:styleId="a4">
    <w:name w:val="Normal (Web)"/>
    <w:basedOn w:val="a"/>
    <w:uiPriority w:val="99"/>
    <w:unhideWhenUsed/>
    <w:rsid w:val="00F3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70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0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7B2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4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2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oriya.ru/ru/taxonomy/term/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7946-AC3F-4208-9EBA-52B1A11B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25</cp:revision>
  <cp:lastPrinted>2024-05-15T07:17:00Z</cp:lastPrinted>
  <dcterms:created xsi:type="dcterms:W3CDTF">2024-05-13T18:56:00Z</dcterms:created>
  <dcterms:modified xsi:type="dcterms:W3CDTF">2024-05-15T16:04:00Z</dcterms:modified>
</cp:coreProperties>
</file>