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873" w:rsidRDefault="00B23873" w:rsidP="00B2387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Государственное бюджетное учреждение дополнительного образования</w:t>
      </w:r>
    </w:p>
    <w:p w:rsidR="00B23873" w:rsidRDefault="00B23873" w:rsidP="00B2387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Дом детского творчества «Современник»</w:t>
      </w:r>
    </w:p>
    <w:p w:rsidR="00B23873" w:rsidRDefault="00B23873" w:rsidP="00B2387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Выборгского района Санкт-Петербурга</w:t>
      </w:r>
    </w:p>
    <w:p w:rsidR="00B23873" w:rsidRDefault="00B23873" w:rsidP="00B2387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B23873" w:rsidRDefault="00B23873" w:rsidP="00B2387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B23873" w:rsidRDefault="00B23873" w:rsidP="00B238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3873" w:rsidRDefault="00B23873" w:rsidP="00B238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3873" w:rsidRDefault="00B23873" w:rsidP="00B238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СОГЛАСОВАНО</w:t>
      </w:r>
    </w:p>
    <w:p w:rsidR="00B23873" w:rsidRDefault="00B23873" w:rsidP="00B238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методист _______________ /________________/</w:t>
      </w:r>
    </w:p>
    <w:p w:rsidR="00B23873" w:rsidRDefault="00B23873" w:rsidP="00B238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«…..»………………20….   г.</w:t>
      </w:r>
    </w:p>
    <w:p w:rsidR="00B23873" w:rsidRDefault="00B23873" w:rsidP="00B238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23873" w:rsidRDefault="00B23873" w:rsidP="00B238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23873" w:rsidRDefault="00B23873" w:rsidP="00B238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23873" w:rsidRPr="00B23873" w:rsidRDefault="00B23873" w:rsidP="00B2387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B23873">
        <w:rPr>
          <w:rFonts w:ascii="Times New Roman" w:hAnsi="Times New Roman" w:cs="Times New Roman"/>
          <w:b/>
          <w:sz w:val="32"/>
          <w:szCs w:val="28"/>
        </w:rPr>
        <w:t>Методическая разработка</w:t>
      </w:r>
    </w:p>
    <w:p w:rsidR="00936420" w:rsidRDefault="00936420" w:rsidP="00B238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Поэтапное рисование</w:t>
      </w:r>
    </w:p>
    <w:p w:rsidR="00B23873" w:rsidRDefault="00936420" w:rsidP="00B238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«Портрет тигра»</w:t>
      </w:r>
    </w:p>
    <w:p w:rsidR="00B23873" w:rsidRDefault="00B23873" w:rsidP="00B238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23873" w:rsidRDefault="00B23873" w:rsidP="00B238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23873" w:rsidRDefault="00B23873" w:rsidP="00B238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23873" w:rsidRDefault="00B23873" w:rsidP="00B238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23873" w:rsidRDefault="00B23873" w:rsidP="00B238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23873" w:rsidRDefault="00B23873" w:rsidP="00B238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23873" w:rsidRDefault="00B23873" w:rsidP="00B238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23873" w:rsidRDefault="00B23873" w:rsidP="00B238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23873" w:rsidRDefault="00B23873" w:rsidP="00B238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23873" w:rsidRDefault="00B23873" w:rsidP="00B238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23873" w:rsidRDefault="00B23873" w:rsidP="00B238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23873" w:rsidRDefault="00B23873" w:rsidP="00B238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23873" w:rsidRDefault="00B23873" w:rsidP="00B238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23873" w:rsidRDefault="00B23873" w:rsidP="00B238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23873" w:rsidRDefault="00B23873" w:rsidP="00B238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23873" w:rsidRDefault="00B23873" w:rsidP="00B238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23873" w:rsidRDefault="00B23873" w:rsidP="00B238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23873" w:rsidRDefault="00B23873" w:rsidP="00B238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23873" w:rsidRDefault="00B23873" w:rsidP="00B238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23873" w:rsidRDefault="00B23873" w:rsidP="00B238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3873" w:rsidRDefault="00B23873" w:rsidP="00B2387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Автор:</w:t>
      </w:r>
    </w:p>
    <w:p w:rsidR="00B23873" w:rsidRDefault="00B23873" w:rsidP="00B2387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36420">
        <w:rPr>
          <w:rFonts w:ascii="Times New Roman" w:hAnsi="Times New Roman" w:cs="Times New Roman"/>
          <w:sz w:val="24"/>
          <w:szCs w:val="24"/>
        </w:rPr>
        <w:t>Леонтьев Владимир Васильевич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B23873" w:rsidRDefault="00B23873" w:rsidP="00B2387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педагог дополнительного образования </w:t>
      </w:r>
    </w:p>
    <w:p w:rsidR="00B23873" w:rsidRDefault="00B23873" w:rsidP="00B2387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ГБУ ДО ДДТ «Современник»</w:t>
      </w:r>
    </w:p>
    <w:p w:rsidR="00B23873" w:rsidRDefault="00B23873" w:rsidP="00B2387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Выборгского района Санкт-Петербурга</w:t>
      </w:r>
    </w:p>
    <w:p w:rsidR="00B23873" w:rsidRDefault="00B23873" w:rsidP="00B2387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23873" w:rsidRDefault="00B23873" w:rsidP="00B2387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23873" w:rsidRDefault="00B23873" w:rsidP="00B2387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23873" w:rsidRDefault="00B23873" w:rsidP="00B238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3873" w:rsidRDefault="00B23873" w:rsidP="00B238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3873" w:rsidRDefault="00B23873" w:rsidP="00B238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3873" w:rsidRDefault="001364D8" w:rsidP="00B2387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Февраль 2024 года</w:t>
      </w:r>
    </w:p>
    <w:p w:rsidR="002550B0" w:rsidRDefault="002550B0" w:rsidP="002550B0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Пояснительная записка</w:t>
      </w:r>
    </w:p>
    <w:p w:rsidR="002550B0" w:rsidRDefault="002550B0" w:rsidP="002550B0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2550B0" w:rsidRPr="00792DBD" w:rsidRDefault="002550B0" w:rsidP="002550B0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ar-SA"/>
        </w:rPr>
      </w:pPr>
      <w:r w:rsidRPr="00792DBD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ar-SA"/>
        </w:rPr>
        <w:t>Обучение детей на занятиях предполагает использование интеграции рисунка, живописи и композиции, что позволяет более полно и глубоко овладеть как основами художественной грамотности, так и реализовать творческие возможности ребенка.</w:t>
      </w:r>
    </w:p>
    <w:p w:rsidR="002550B0" w:rsidRPr="003F388E" w:rsidRDefault="002550B0" w:rsidP="002550B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ar-SA"/>
        </w:rPr>
      </w:pPr>
    </w:p>
    <w:p w:rsidR="002550B0" w:rsidRPr="00192A3B" w:rsidRDefault="002550B0" w:rsidP="002550B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ar-SA"/>
        </w:rPr>
      </w:pPr>
      <w:r w:rsidRPr="00192A3B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ar-SA"/>
        </w:rPr>
        <w:t xml:space="preserve">Цель </w:t>
      </w:r>
      <w:r w:rsidRPr="003F388E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ar-SA"/>
        </w:rPr>
        <w:t>занятия</w:t>
      </w:r>
      <w:r w:rsidRPr="00192A3B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ar-SA"/>
        </w:rPr>
        <w:t>:</w:t>
      </w:r>
    </w:p>
    <w:p w:rsidR="002550B0" w:rsidRDefault="002550B0" w:rsidP="002550B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ar-SA"/>
        </w:rPr>
      </w:pPr>
      <w:r w:rsidRPr="00192A3B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ar-SA"/>
        </w:rPr>
        <w:t>раз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ar-SA"/>
        </w:rPr>
        <w:t>витие творческих способностей уча</w:t>
      </w:r>
      <w:r w:rsidRPr="00192A3B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ar-SA"/>
        </w:rPr>
        <w:t>щихся</w:t>
      </w:r>
      <w:r w:rsidRPr="00192A3B">
        <w:rPr>
          <w:rFonts w:ascii="Times New Roman" w:eastAsia="Times New Roman" w:hAnsi="Times New Roman" w:cs="Times New Roman"/>
          <w:color w:val="333333"/>
          <w:sz w:val="28"/>
          <w:szCs w:val="28"/>
          <w:lang w:eastAsia="ar-SA"/>
        </w:rPr>
        <w:t xml:space="preserve"> через </w:t>
      </w:r>
      <w:r w:rsidRPr="00192A3B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ar-SA"/>
        </w:rPr>
        <w:t xml:space="preserve">приобщение </w:t>
      </w:r>
      <w:r w:rsidRPr="00192A3B">
        <w:rPr>
          <w:rFonts w:ascii="Times New Roman" w:eastAsia="Times New Roman" w:hAnsi="Times New Roman" w:cs="Times New Roman"/>
          <w:color w:val="333333"/>
          <w:sz w:val="28"/>
          <w:szCs w:val="28"/>
          <w:lang w:eastAsia="ar-SA"/>
        </w:rPr>
        <w:t xml:space="preserve">их </w:t>
      </w:r>
      <w:r w:rsidRPr="00192A3B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ar-SA"/>
        </w:rPr>
        <w:t>к миру изобразительного искусства.</w:t>
      </w:r>
    </w:p>
    <w:p w:rsidR="002550B0" w:rsidRDefault="002550B0" w:rsidP="002550B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ar-SA"/>
        </w:rPr>
      </w:pPr>
    </w:p>
    <w:p w:rsidR="002550B0" w:rsidRPr="003F388E" w:rsidRDefault="002550B0" w:rsidP="002550B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ar-SA"/>
        </w:rPr>
      </w:pPr>
      <w:r w:rsidRPr="003F388E">
        <w:rPr>
          <w:rFonts w:ascii="Times New Roman" w:eastAsia="Times New Roman" w:hAnsi="Times New Roman" w:cs="Times New Roman"/>
          <w:color w:val="333333"/>
          <w:sz w:val="28"/>
          <w:szCs w:val="28"/>
          <w:lang w:eastAsia="ar-SA"/>
        </w:rPr>
        <w:t xml:space="preserve">В процессе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ar-SA"/>
        </w:rPr>
        <w:t>проведения занятий</w:t>
      </w:r>
      <w:r w:rsidRPr="003F388E">
        <w:rPr>
          <w:rFonts w:ascii="Times New Roman" w:eastAsia="Times New Roman" w:hAnsi="Times New Roman" w:cs="Times New Roman"/>
          <w:color w:val="333333"/>
          <w:sz w:val="28"/>
          <w:szCs w:val="28"/>
          <w:lang w:eastAsia="ar-SA"/>
        </w:rPr>
        <w:t xml:space="preserve"> решаются следующие </w:t>
      </w:r>
      <w:r w:rsidRPr="003F388E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ar-SA"/>
        </w:rPr>
        <w:t>задачи:</w:t>
      </w:r>
    </w:p>
    <w:p w:rsidR="002550B0" w:rsidRPr="003F388E" w:rsidRDefault="002550B0" w:rsidP="002550B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  <w:u w:val="single"/>
          <w:lang w:eastAsia="ar-SA"/>
        </w:rPr>
      </w:pPr>
      <w:r w:rsidRPr="003F388E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  <w:u w:val="single"/>
          <w:lang w:eastAsia="ar-SA"/>
        </w:rPr>
        <w:t>обучающие</w:t>
      </w:r>
    </w:p>
    <w:p w:rsidR="002550B0" w:rsidRPr="003F388E" w:rsidRDefault="002550B0" w:rsidP="002550B0">
      <w:pPr>
        <w:pStyle w:val="a5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ar-SA"/>
        </w:rPr>
      </w:pPr>
      <w:r w:rsidRPr="003F388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ar-SA"/>
        </w:rPr>
        <w:t>формировать навыки работы с красками и другими живописными материалами;</w:t>
      </w:r>
    </w:p>
    <w:p w:rsidR="002550B0" w:rsidRPr="003F388E" w:rsidRDefault="002550B0" w:rsidP="002550B0">
      <w:pPr>
        <w:pStyle w:val="a5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ar-SA"/>
        </w:rPr>
      </w:pPr>
      <w:r w:rsidRPr="003F388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ar-SA"/>
        </w:rPr>
        <w:t xml:space="preserve">научить </w:t>
      </w:r>
      <w:proofErr w:type="gramStart"/>
      <w:r w:rsidRPr="003F388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ar-SA"/>
        </w:rPr>
        <w:t>самостоятельно</w:t>
      </w:r>
      <w:proofErr w:type="gramEnd"/>
      <w:r w:rsidRPr="003F388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ar-SA"/>
        </w:rPr>
        <w:t xml:space="preserve"> составлять композицию.</w:t>
      </w:r>
    </w:p>
    <w:p w:rsidR="002550B0" w:rsidRPr="003F388E" w:rsidRDefault="002550B0" w:rsidP="002550B0">
      <w:pPr>
        <w:keepNext/>
        <w:numPr>
          <w:ilvl w:val="6"/>
          <w:numId w:val="0"/>
        </w:numPr>
        <w:tabs>
          <w:tab w:val="num" w:pos="0"/>
        </w:tabs>
        <w:suppressAutoHyphens/>
        <w:spacing w:after="0" w:line="240" w:lineRule="auto"/>
        <w:ind w:left="1296" w:hanging="1296"/>
        <w:jc w:val="both"/>
        <w:outlineLvl w:val="6"/>
        <w:rPr>
          <w:rFonts w:ascii="Times New Roman" w:eastAsia="Times New Roman" w:hAnsi="Times New Roman" w:cs="Times New Roman"/>
          <w:i/>
          <w:color w:val="333333"/>
          <w:sz w:val="28"/>
          <w:szCs w:val="28"/>
          <w:u w:val="single"/>
          <w:lang w:eastAsia="ar-SA"/>
        </w:rPr>
      </w:pPr>
      <w:r w:rsidRPr="003F388E">
        <w:rPr>
          <w:rFonts w:ascii="Times New Roman" w:eastAsia="Times New Roman" w:hAnsi="Times New Roman" w:cs="Times New Roman"/>
          <w:i/>
          <w:color w:val="333333"/>
          <w:sz w:val="28"/>
          <w:szCs w:val="28"/>
          <w:u w:val="single"/>
          <w:lang w:eastAsia="ar-SA"/>
        </w:rPr>
        <w:t>развивающие</w:t>
      </w:r>
    </w:p>
    <w:p w:rsidR="002550B0" w:rsidRPr="003F388E" w:rsidRDefault="002550B0" w:rsidP="002550B0">
      <w:pPr>
        <w:pStyle w:val="a5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ar-SA"/>
        </w:rPr>
      </w:pPr>
      <w:r w:rsidRPr="003F388E">
        <w:rPr>
          <w:rFonts w:ascii="Times New Roman" w:eastAsia="Times New Roman" w:hAnsi="Times New Roman" w:cs="Times New Roman"/>
          <w:color w:val="333333"/>
          <w:sz w:val="28"/>
          <w:szCs w:val="28"/>
          <w:lang w:eastAsia="ar-SA"/>
        </w:rPr>
        <w:t>развивать творческие способности детей на основе продуманной системы заданий;</w:t>
      </w:r>
    </w:p>
    <w:p w:rsidR="002550B0" w:rsidRPr="003F388E" w:rsidRDefault="002550B0" w:rsidP="002550B0">
      <w:pPr>
        <w:pStyle w:val="a5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ar-SA"/>
        </w:rPr>
      </w:pPr>
      <w:r w:rsidRPr="003F388E">
        <w:rPr>
          <w:rFonts w:ascii="Times New Roman" w:eastAsia="Times New Roman" w:hAnsi="Times New Roman" w:cs="Times New Roman"/>
          <w:color w:val="333333"/>
          <w:sz w:val="28"/>
          <w:szCs w:val="28"/>
          <w:lang w:eastAsia="ar-SA"/>
        </w:rPr>
        <w:t>способствовать развитию эстетического и художественного вкуса;</w:t>
      </w:r>
    </w:p>
    <w:p w:rsidR="002550B0" w:rsidRPr="003F388E" w:rsidRDefault="002550B0" w:rsidP="002550B0">
      <w:pPr>
        <w:keepNext/>
        <w:numPr>
          <w:ilvl w:val="6"/>
          <w:numId w:val="0"/>
        </w:numPr>
        <w:tabs>
          <w:tab w:val="num" w:pos="0"/>
        </w:tabs>
        <w:suppressAutoHyphens/>
        <w:spacing w:after="0" w:line="240" w:lineRule="auto"/>
        <w:ind w:left="1296" w:hanging="1296"/>
        <w:jc w:val="both"/>
        <w:outlineLvl w:val="6"/>
        <w:rPr>
          <w:rFonts w:ascii="Times New Roman" w:eastAsia="Times New Roman" w:hAnsi="Times New Roman" w:cs="Times New Roman"/>
          <w:i/>
          <w:color w:val="333333"/>
          <w:sz w:val="28"/>
          <w:szCs w:val="28"/>
          <w:u w:val="single"/>
          <w:lang w:eastAsia="ar-SA"/>
        </w:rPr>
      </w:pPr>
      <w:r w:rsidRPr="003F388E">
        <w:rPr>
          <w:rFonts w:ascii="Times New Roman" w:eastAsia="Times New Roman" w:hAnsi="Times New Roman" w:cs="Times New Roman"/>
          <w:i/>
          <w:color w:val="333333"/>
          <w:sz w:val="28"/>
          <w:szCs w:val="28"/>
          <w:u w:val="single"/>
          <w:lang w:eastAsia="ar-SA"/>
        </w:rPr>
        <w:t>воспитательные</w:t>
      </w:r>
    </w:p>
    <w:p w:rsidR="002550B0" w:rsidRPr="003F388E" w:rsidRDefault="002550B0" w:rsidP="002550B0">
      <w:pPr>
        <w:pStyle w:val="a5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ar-SA"/>
        </w:rPr>
      </w:pPr>
      <w:r w:rsidRPr="003F388E">
        <w:rPr>
          <w:rFonts w:ascii="Times New Roman" w:eastAsia="Times New Roman" w:hAnsi="Times New Roman" w:cs="Times New Roman"/>
          <w:color w:val="333333"/>
          <w:sz w:val="28"/>
          <w:szCs w:val="28"/>
          <w:lang w:eastAsia="ar-SA"/>
        </w:rPr>
        <w:t xml:space="preserve">воспитывать у детей ярко выраженный, стойкий интерес к изобразительному искусству; </w:t>
      </w:r>
    </w:p>
    <w:p w:rsidR="002550B0" w:rsidRPr="003F388E" w:rsidRDefault="002550B0" w:rsidP="002550B0">
      <w:pPr>
        <w:pStyle w:val="a5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ar-SA"/>
        </w:rPr>
      </w:pPr>
      <w:r w:rsidRPr="003F388E">
        <w:rPr>
          <w:rFonts w:ascii="Times New Roman" w:eastAsia="Times New Roman" w:hAnsi="Times New Roman" w:cs="Times New Roman"/>
          <w:color w:val="333333"/>
          <w:sz w:val="28"/>
          <w:szCs w:val="28"/>
          <w:lang w:eastAsia="ar-SA"/>
        </w:rPr>
        <w:t>воспитывать трудолюбие и усидчивость.</w:t>
      </w:r>
    </w:p>
    <w:p w:rsidR="002550B0" w:rsidRPr="003F388E" w:rsidRDefault="002550B0" w:rsidP="002550B0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ar-SA"/>
        </w:rPr>
      </w:pPr>
    </w:p>
    <w:p w:rsidR="002550B0" w:rsidRPr="003F388E" w:rsidRDefault="002550B0" w:rsidP="002550B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eastAsia="ar-SA"/>
        </w:rPr>
      </w:pPr>
      <w:r w:rsidRPr="007F559A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eastAsia="ar-SA"/>
        </w:rPr>
        <w:t>Объем основных знаний и умений учащихся</w:t>
      </w:r>
    </w:p>
    <w:p w:rsidR="002550B0" w:rsidRPr="007F559A" w:rsidRDefault="002550B0" w:rsidP="002550B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ar-SA"/>
        </w:rPr>
      </w:pPr>
      <w:r w:rsidRPr="007F559A">
        <w:rPr>
          <w:rFonts w:ascii="Times New Roman" w:eastAsia="Times New Roman" w:hAnsi="Times New Roman" w:cs="Times New Roman"/>
          <w:color w:val="333333"/>
          <w:sz w:val="28"/>
          <w:szCs w:val="28"/>
          <w:lang w:eastAsia="ar-SA"/>
        </w:rPr>
        <w:t>Учащиеся должны знать:</w:t>
      </w:r>
    </w:p>
    <w:p w:rsidR="002550B0" w:rsidRPr="003F388E" w:rsidRDefault="002550B0" w:rsidP="002550B0">
      <w:pPr>
        <w:pStyle w:val="a5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ar-SA"/>
        </w:rPr>
        <w:t>пропорции различных животных</w:t>
      </w:r>
      <w:r w:rsidRPr="003F388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ar-SA"/>
        </w:rPr>
        <w:t>.</w:t>
      </w:r>
    </w:p>
    <w:p w:rsidR="002550B0" w:rsidRPr="007F559A" w:rsidRDefault="002550B0" w:rsidP="002550B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ar-SA"/>
        </w:rPr>
      </w:pPr>
      <w:r w:rsidRPr="007F559A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ar-SA"/>
        </w:rPr>
        <w:t>Учащиеся должны уметь:</w:t>
      </w:r>
    </w:p>
    <w:p w:rsidR="002550B0" w:rsidRPr="003F388E" w:rsidRDefault="002550B0" w:rsidP="002550B0">
      <w:pPr>
        <w:pStyle w:val="a5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ar-SA"/>
        </w:rPr>
      </w:pPr>
      <w:r w:rsidRPr="003F388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ar-SA"/>
        </w:rPr>
        <w:t>выполнять поэтапное рисование;</w:t>
      </w:r>
    </w:p>
    <w:p w:rsidR="002550B0" w:rsidRPr="003F388E" w:rsidRDefault="002550B0" w:rsidP="002550B0">
      <w:pPr>
        <w:pStyle w:val="a5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ar-SA"/>
        </w:rPr>
      </w:pPr>
      <w:r w:rsidRPr="003F388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ar-SA"/>
        </w:rPr>
        <w:t>раз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ar-SA"/>
        </w:rPr>
        <w:t>личать в сложных формах</w:t>
      </w:r>
      <w:r w:rsidRPr="003F388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ar-SA"/>
        </w:rPr>
        <w:t xml:space="preserve"> простые геометрические фигуры.</w:t>
      </w:r>
    </w:p>
    <w:p w:rsidR="002550B0" w:rsidRDefault="002550B0" w:rsidP="002550B0">
      <w:pPr>
        <w:pStyle w:val="a3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2550B0" w:rsidRPr="003F388E" w:rsidRDefault="002550B0" w:rsidP="002550B0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3F388E">
        <w:rPr>
          <w:rFonts w:ascii="Times New Roman" w:hAnsi="Times New Roman" w:cs="Times New Roman"/>
          <w:b/>
          <w:i/>
          <w:sz w:val="28"/>
          <w:szCs w:val="28"/>
        </w:rPr>
        <w:t xml:space="preserve">Материалы: </w:t>
      </w:r>
    </w:p>
    <w:p w:rsidR="002550B0" w:rsidRPr="009829C0" w:rsidRDefault="002550B0" w:rsidP="002550B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лист</w:t>
      </w:r>
      <w:r w:rsidRPr="009829C0">
        <w:rPr>
          <w:rFonts w:ascii="Times New Roman" w:hAnsi="Times New Roman" w:cs="Times New Roman"/>
          <w:sz w:val="28"/>
          <w:szCs w:val="28"/>
        </w:rPr>
        <w:t xml:space="preserve"> бумаги формат А3</w:t>
      </w:r>
    </w:p>
    <w:p w:rsidR="002550B0" w:rsidRPr="009829C0" w:rsidRDefault="002550B0" w:rsidP="002550B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829C0">
        <w:rPr>
          <w:rFonts w:ascii="Times New Roman" w:hAnsi="Times New Roman" w:cs="Times New Roman"/>
          <w:sz w:val="28"/>
          <w:szCs w:val="28"/>
        </w:rPr>
        <w:t>карандаш</w:t>
      </w:r>
    </w:p>
    <w:p w:rsidR="002550B0" w:rsidRPr="009829C0" w:rsidRDefault="002550B0" w:rsidP="002550B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ластик</w:t>
      </w:r>
    </w:p>
    <w:p w:rsidR="002550B0" w:rsidRPr="009829C0" w:rsidRDefault="007F1A44" w:rsidP="002550B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акварель</w:t>
      </w:r>
    </w:p>
    <w:p w:rsidR="002550B0" w:rsidRDefault="002550B0" w:rsidP="002550B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кисти для </w:t>
      </w:r>
      <w:r w:rsidR="007F1A44">
        <w:rPr>
          <w:rFonts w:ascii="Times New Roman" w:hAnsi="Times New Roman" w:cs="Times New Roman"/>
          <w:sz w:val="28"/>
          <w:szCs w:val="28"/>
        </w:rPr>
        <w:t>акварели</w:t>
      </w:r>
    </w:p>
    <w:p w:rsidR="007F1A44" w:rsidRPr="001B7707" w:rsidRDefault="007F1A44" w:rsidP="002550B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масляная пастель или восковые мелки</w:t>
      </w:r>
    </w:p>
    <w:p w:rsidR="002550B0" w:rsidRDefault="002550B0" w:rsidP="002550B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2550B0" w:rsidRDefault="002550B0" w:rsidP="002550B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8653EF" w:rsidRDefault="008653EF" w:rsidP="002550B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53EF" w:rsidRDefault="008653EF" w:rsidP="002550B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53EF" w:rsidRDefault="008653EF" w:rsidP="002550B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50B0" w:rsidRPr="007F559A" w:rsidRDefault="002550B0" w:rsidP="002550B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«Портрет тигра</w:t>
      </w:r>
      <w:r w:rsidRPr="007F559A">
        <w:rPr>
          <w:rFonts w:ascii="Times New Roman" w:hAnsi="Times New Roman" w:cs="Times New Roman"/>
          <w:b/>
          <w:sz w:val="28"/>
          <w:szCs w:val="28"/>
        </w:rPr>
        <w:t>»</w:t>
      </w:r>
    </w:p>
    <w:p w:rsidR="002550B0" w:rsidRPr="007F559A" w:rsidRDefault="002550B0" w:rsidP="002550B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675"/>
        <w:gridCol w:w="5249"/>
        <w:gridCol w:w="3647"/>
      </w:tblGrid>
      <w:tr w:rsidR="002550B0" w:rsidTr="0077152B">
        <w:tc>
          <w:tcPr>
            <w:tcW w:w="675" w:type="dxa"/>
            <w:tcBorders>
              <w:right w:val="single" w:sz="4" w:space="0" w:color="auto"/>
            </w:tcBorders>
          </w:tcPr>
          <w:p w:rsidR="002550B0" w:rsidRPr="009829C0" w:rsidRDefault="002550B0" w:rsidP="0077152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29C0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9829C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9829C0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9829C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249" w:type="dxa"/>
            <w:tcBorders>
              <w:left w:val="single" w:sz="4" w:space="0" w:color="auto"/>
            </w:tcBorders>
          </w:tcPr>
          <w:p w:rsidR="002550B0" w:rsidRPr="009829C0" w:rsidRDefault="002550B0" w:rsidP="0077152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29C0">
              <w:rPr>
                <w:rFonts w:ascii="Times New Roman" w:hAnsi="Times New Roman" w:cs="Times New Roman"/>
                <w:sz w:val="28"/>
                <w:szCs w:val="28"/>
              </w:rPr>
              <w:t>Последовательность выполнения работы</w:t>
            </w:r>
          </w:p>
        </w:tc>
        <w:tc>
          <w:tcPr>
            <w:tcW w:w="3647" w:type="dxa"/>
          </w:tcPr>
          <w:p w:rsidR="002550B0" w:rsidRPr="009829C0" w:rsidRDefault="002550B0" w:rsidP="007715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829C0">
              <w:rPr>
                <w:rFonts w:ascii="Times New Roman" w:hAnsi="Times New Roman" w:cs="Times New Roman"/>
                <w:sz w:val="28"/>
                <w:szCs w:val="28"/>
              </w:rPr>
              <w:t>Образец выполнения</w:t>
            </w:r>
          </w:p>
        </w:tc>
      </w:tr>
      <w:tr w:rsidR="002550B0" w:rsidTr="0077152B">
        <w:tc>
          <w:tcPr>
            <w:tcW w:w="675" w:type="dxa"/>
            <w:tcBorders>
              <w:right w:val="single" w:sz="4" w:space="0" w:color="auto"/>
            </w:tcBorders>
          </w:tcPr>
          <w:p w:rsidR="002550B0" w:rsidRPr="009829C0" w:rsidRDefault="002550B0" w:rsidP="0077152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2550B0" w:rsidRPr="009829C0" w:rsidRDefault="002550B0" w:rsidP="0077152B">
            <w:pPr>
              <w:pStyle w:val="a3"/>
              <w:ind w:left="36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249" w:type="dxa"/>
            <w:tcBorders>
              <w:left w:val="single" w:sz="4" w:space="0" w:color="auto"/>
            </w:tcBorders>
          </w:tcPr>
          <w:p w:rsidR="002550B0" w:rsidRPr="009829C0" w:rsidRDefault="002550B0" w:rsidP="002550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829C0"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листе</w:t>
            </w:r>
            <w:r w:rsidRPr="009829C0">
              <w:rPr>
                <w:rFonts w:ascii="Times New Roman" w:hAnsi="Times New Roman" w:cs="Times New Roman"/>
                <w:sz w:val="28"/>
                <w:szCs w:val="28"/>
              </w:rPr>
              <w:t xml:space="preserve"> бумаги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рисуем круг. Находим центр круга.</w:t>
            </w:r>
          </w:p>
        </w:tc>
        <w:tc>
          <w:tcPr>
            <w:tcW w:w="3647" w:type="dxa"/>
          </w:tcPr>
          <w:p w:rsidR="002550B0" w:rsidRPr="009829C0" w:rsidRDefault="002550B0" w:rsidP="0077152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>
                  <wp:extent cx="1228650" cy="1270148"/>
                  <wp:effectExtent l="19050" t="0" r="0" b="0"/>
                  <wp:docPr id="7" name="Рисунок 1" descr="C:\Users\User\Desktop\Метод. разработка\File027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Метод. разработка\File027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650" cy="127014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550B0" w:rsidTr="0077152B">
        <w:tc>
          <w:tcPr>
            <w:tcW w:w="675" w:type="dxa"/>
            <w:tcBorders>
              <w:right w:val="single" w:sz="4" w:space="0" w:color="auto"/>
            </w:tcBorders>
          </w:tcPr>
          <w:p w:rsidR="002550B0" w:rsidRPr="009829C0" w:rsidRDefault="002550B0" w:rsidP="0077152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2550B0" w:rsidRPr="009829C0" w:rsidRDefault="002550B0" w:rsidP="0077152B">
            <w:pPr>
              <w:pStyle w:val="a3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9" w:type="dxa"/>
            <w:tcBorders>
              <w:left w:val="single" w:sz="4" w:space="0" w:color="auto"/>
            </w:tcBorders>
          </w:tcPr>
          <w:p w:rsidR="002550B0" w:rsidRPr="009829C0" w:rsidRDefault="002550B0" w:rsidP="0010129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Проводим ось симметрии</w:t>
            </w:r>
            <w:r w:rsidR="00101293">
              <w:rPr>
                <w:rFonts w:ascii="Times New Roman" w:hAnsi="Times New Roman" w:cs="Times New Roman"/>
                <w:sz w:val="28"/>
                <w:szCs w:val="28"/>
              </w:rPr>
              <w:t xml:space="preserve"> с небольшим смещением влево</w:t>
            </w:r>
            <w:proofErr w:type="gramStart"/>
            <w:r w:rsidR="0010129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01293">
              <w:rPr>
                <w:rFonts w:ascii="Times New Roman" w:hAnsi="Times New Roman" w:cs="Times New Roman"/>
                <w:sz w:val="28"/>
                <w:szCs w:val="28"/>
              </w:rPr>
              <w:t>В нижней части большого круга рисуем круг вполовину меньше первого. В центре маленького кружочка рисуем треугольни</w:t>
            </w:r>
            <w:proofErr w:type="gramStart"/>
            <w:r w:rsidR="00101293">
              <w:rPr>
                <w:rFonts w:ascii="Times New Roman" w:hAnsi="Times New Roman" w:cs="Times New Roman"/>
                <w:sz w:val="28"/>
                <w:szCs w:val="28"/>
              </w:rPr>
              <w:t>к-</w:t>
            </w:r>
            <w:proofErr w:type="gramEnd"/>
            <w:r w:rsidR="00101293">
              <w:rPr>
                <w:rFonts w:ascii="Times New Roman" w:hAnsi="Times New Roman" w:cs="Times New Roman"/>
                <w:sz w:val="28"/>
                <w:szCs w:val="28"/>
              </w:rPr>
              <w:t xml:space="preserve"> нос.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647" w:type="dxa"/>
          </w:tcPr>
          <w:p w:rsidR="002550B0" w:rsidRPr="009829C0" w:rsidRDefault="002550B0" w:rsidP="0077152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>
                  <wp:extent cx="1238581" cy="1290764"/>
                  <wp:effectExtent l="19050" t="0" r="0" b="0"/>
                  <wp:docPr id="26" name="Рисунок 4" descr="C:\Users\User\Desktop\Метод. разработка\File027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\Desktop\Метод. разработка\File027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581" cy="12907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550B0" w:rsidTr="0077152B">
        <w:tc>
          <w:tcPr>
            <w:tcW w:w="675" w:type="dxa"/>
            <w:tcBorders>
              <w:right w:val="single" w:sz="4" w:space="0" w:color="auto"/>
            </w:tcBorders>
          </w:tcPr>
          <w:p w:rsidR="002550B0" w:rsidRPr="009829C0" w:rsidRDefault="002550B0" w:rsidP="0077152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2550B0" w:rsidRPr="009829C0" w:rsidRDefault="002550B0" w:rsidP="0077152B">
            <w:pPr>
              <w:pStyle w:val="a3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9" w:type="dxa"/>
            <w:tcBorders>
              <w:left w:val="single" w:sz="4" w:space="0" w:color="auto"/>
            </w:tcBorders>
          </w:tcPr>
          <w:p w:rsidR="002550B0" w:rsidRPr="009829C0" w:rsidRDefault="006F6416" w:rsidP="007715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Делаем разметку ушей относительно оси симметрии. От уголков треугольника носа проводим линии к разметке ушей. Горизонтальными линиями проводим линию глаз. </w:t>
            </w:r>
          </w:p>
        </w:tc>
        <w:tc>
          <w:tcPr>
            <w:tcW w:w="3647" w:type="dxa"/>
          </w:tcPr>
          <w:p w:rsidR="002550B0" w:rsidRPr="009829C0" w:rsidRDefault="002550B0" w:rsidP="0077152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1E73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>
                  <wp:extent cx="1331044" cy="1387122"/>
                  <wp:effectExtent l="19050" t="0" r="2456" b="0"/>
                  <wp:docPr id="20" name="Рисунок 3" descr="C:\Users\User\Desktop\Метод. разработка\File027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esktop\Метод. разработка\File027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1044" cy="138712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550B0" w:rsidTr="0077152B">
        <w:tc>
          <w:tcPr>
            <w:tcW w:w="675" w:type="dxa"/>
            <w:tcBorders>
              <w:right w:val="single" w:sz="4" w:space="0" w:color="auto"/>
            </w:tcBorders>
          </w:tcPr>
          <w:p w:rsidR="002550B0" w:rsidRPr="009829C0" w:rsidRDefault="002550B0" w:rsidP="0077152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2550B0" w:rsidRPr="009829C0" w:rsidRDefault="002550B0" w:rsidP="0077152B">
            <w:pPr>
              <w:pStyle w:val="a3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50B0" w:rsidRPr="009829C0" w:rsidRDefault="002550B0" w:rsidP="0077152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9" w:type="dxa"/>
            <w:tcBorders>
              <w:left w:val="single" w:sz="4" w:space="0" w:color="auto"/>
            </w:tcBorders>
          </w:tcPr>
          <w:p w:rsidR="002550B0" w:rsidRPr="009829C0" w:rsidRDefault="002550B0" w:rsidP="007715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Рисуем на голове </w:t>
            </w:r>
            <w:r w:rsidR="006F6416">
              <w:rPr>
                <w:rFonts w:ascii="Times New Roman" w:hAnsi="Times New Roman" w:cs="Times New Roman"/>
                <w:sz w:val="28"/>
                <w:szCs w:val="28"/>
              </w:rPr>
              <w:t xml:space="preserve">округлые уши. </w:t>
            </w:r>
            <w:r w:rsidR="007F1A44">
              <w:rPr>
                <w:rFonts w:ascii="Times New Roman" w:hAnsi="Times New Roman" w:cs="Times New Roman"/>
                <w:sz w:val="28"/>
                <w:szCs w:val="28"/>
              </w:rPr>
              <w:t>В ранее получившиеся ромбики глаз вставляем круглую радужку и зрачок. От нижнего уголка носа рисуем симметрично щёчки. Под ними подбородок.</w:t>
            </w:r>
          </w:p>
          <w:p w:rsidR="002550B0" w:rsidRPr="009829C0" w:rsidRDefault="002550B0" w:rsidP="0077152B">
            <w:pPr>
              <w:pStyle w:val="a3"/>
              <w:ind w:left="45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7" w:type="dxa"/>
          </w:tcPr>
          <w:p w:rsidR="002550B0" w:rsidRPr="009829C0" w:rsidRDefault="002550B0" w:rsidP="0077152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>
                  <wp:extent cx="1352550" cy="1409534"/>
                  <wp:effectExtent l="19050" t="0" r="0" b="0"/>
                  <wp:docPr id="27" name="Рисунок 5" descr="C:\Users\User\Desktop\Метод. разработка\File027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Desktop\Метод. разработка\File027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0" cy="14095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550B0" w:rsidTr="0077152B">
        <w:tc>
          <w:tcPr>
            <w:tcW w:w="675" w:type="dxa"/>
            <w:tcBorders>
              <w:right w:val="single" w:sz="4" w:space="0" w:color="auto"/>
            </w:tcBorders>
          </w:tcPr>
          <w:p w:rsidR="002550B0" w:rsidRPr="009829C0" w:rsidRDefault="002550B0" w:rsidP="0077152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2550B0" w:rsidRPr="009829C0" w:rsidRDefault="002550B0" w:rsidP="0077152B">
            <w:pPr>
              <w:pStyle w:val="a3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50B0" w:rsidRPr="009829C0" w:rsidRDefault="002550B0" w:rsidP="0077152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9" w:type="dxa"/>
            <w:tcBorders>
              <w:left w:val="single" w:sz="4" w:space="0" w:color="auto"/>
            </w:tcBorders>
          </w:tcPr>
          <w:p w:rsidR="002550B0" w:rsidRPr="009829C0" w:rsidRDefault="007F1A44" w:rsidP="007715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Делаем разметку симметричных полосок сначала карандашом, затем проводим их чёрным мелком. Этим же мелком обводим уши, глаза, нос. </w:t>
            </w:r>
          </w:p>
          <w:p w:rsidR="002550B0" w:rsidRPr="009829C0" w:rsidRDefault="002550B0" w:rsidP="0077152B">
            <w:pPr>
              <w:pStyle w:val="a3"/>
              <w:ind w:left="45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7" w:type="dxa"/>
          </w:tcPr>
          <w:p w:rsidR="002550B0" w:rsidRPr="009829C0" w:rsidRDefault="002550B0" w:rsidP="0077152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>
                  <wp:extent cx="1733550" cy="1714050"/>
                  <wp:effectExtent l="19050" t="0" r="0" b="0"/>
                  <wp:docPr id="28" name="Рисунок 6" descr="C:\Users\User\Desktop\Метод. разработка\File0277 — копия 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User\Desktop\Метод. разработка\File0277 — копия (2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0" cy="1714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550B0" w:rsidTr="0077152B">
        <w:tc>
          <w:tcPr>
            <w:tcW w:w="675" w:type="dxa"/>
            <w:tcBorders>
              <w:right w:val="single" w:sz="4" w:space="0" w:color="auto"/>
            </w:tcBorders>
          </w:tcPr>
          <w:p w:rsidR="002550B0" w:rsidRPr="009829C0" w:rsidRDefault="002550B0" w:rsidP="0077152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  <w:p w:rsidR="002550B0" w:rsidRPr="009829C0" w:rsidRDefault="002550B0" w:rsidP="0077152B">
            <w:pPr>
              <w:pStyle w:val="a3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50B0" w:rsidRPr="009829C0" w:rsidRDefault="002550B0" w:rsidP="0077152B">
            <w:pPr>
              <w:pStyle w:val="a3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9" w:type="dxa"/>
            <w:tcBorders>
              <w:left w:val="single" w:sz="4" w:space="0" w:color="auto"/>
            </w:tcBorders>
          </w:tcPr>
          <w:p w:rsidR="002550B0" w:rsidRPr="009829C0" w:rsidRDefault="00E14901" w:rsidP="007715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Акварельными красками</w:t>
            </w:r>
            <w:r w:rsidR="008653E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начиная от охристых оттенков на ушах, переходим к оранжево-коричневому</w:t>
            </w:r>
            <w:r w:rsidR="008653EF">
              <w:rPr>
                <w:rFonts w:ascii="Times New Roman" w:hAnsi="Times New Roman" w:cs="Times New Roman"/>
                <w:sz w:val="28"/>
                <w:szCs w:val="28"/>
              </w:rPr>
              <w:t xml:space="preserve"> цвету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переносице. Белые места оставляем не закрашенными. Изображая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мех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стараемся мазком передать правильное направление волосков.</w:t>
            </w:r>
          </w:p>
          <w:p w:rsidR="002550B0" w:rsidRPr="009829C0" w:rsidRDefault="002550B0" w:rsidP="007715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7" w:type="dxa"/>
          </w:tcPr>
          <w:p w:rsidR="002550B0" w:rsidRPr="009829C0" w:rsidRDefault="002550B0" w:rsidP="0077152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>
                  <wp:extent cx="1854311" cy="1782842"/>
                  <wp:effectExtent l="19050" t="0" r="0" b="0"/>
                  <wp:docPr id="29" name="Рисунок 7" descr="C:\Users\User\Desktop\Метод. разработка\File0277 — коп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User\Desktop\Метод. разработка\File0277 — копи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4311" cy="178284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F652C" w:rsidRDefault="00BF652C" w:rsidP="008653EF">
      <w:pPr>
        <w:spacing w:after="0" w:line="240" w:lineRule="auto"/>
      </w:pPr>
    </w:p>
    <w:sectPr w:rsidR="00BF652C" w:rsidSect="00155A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004E3"/>
    <w:multiLevelType w:val="hybridMultilevel"/>
    <w:tmpl w:val="6B6EE7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A31B4E"/>
    <w:multiLevelType w:val="hybridMultilevel"/>
    <w:tmpl w:val="8690A4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D566BA"/>
    <w:multiLevelType w:val="hybridMultilevel"/>
    <w:tmpl w:val="52C824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E3A7F4F"/>
    <w:multiLevelType w:val="hybridMultilevel"/>
    <w:tmpl w:val="946A34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8D1F9A"/>
    <w:multiLevelType w:val="hybridMultilevel"/>
    <w:tmpl w:val="2A185AC6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4995"/>
    <w:rsid w:val="00101293"/>
    <w:rsid w:val="001364D8"/>
    <w:rsid w:val="00155ADB"/>
    <w:rsid w:val="002550B0"/>
    <w:rsid w:val="006F6416"/>
    <w:rsid w:val="007C4995"/>
    <w:rsid w:val="007F1A44"/>
    <w:rsid w:val="008653EF"/>
    <w:rsid w:val="009170B8"/>
    <w:rsid w:val="00936420"/>
    <w:rsid w:val="00B23873"/>
    <w:rsid w:val="00B40D65"/>
    <w:rsid w:val="00BF652C"/>
    <w:rsid w:val="00E14901"/>
    <w:rsid w:val="00E46F9D"/>
    <w:rsid w:val="00E95488"/>
    <w:rsid w:val="00FE44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87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23873"/>
    <w:pPr>
      <w:spacing w:after="0" w:line="240" w:lineRule="auto"/>
    </w:pPr>
  </w:style>
  <w:style w:type="table" w:styleId="a4">
    <w:name w:val="Table Grid"/>
    <w:basedOn w:val="a1"/>
    <w:uiPriority w:val="59"/>
    <w:rsid w:val="002550B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2550B0"/>
    <w:pPr>
      <w:ind w:left="720"/>
      <w:contextualSpacing/>
    </w:pPr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550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550B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502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4</Pages>
  <Words>398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BELOVA</dc:creator>
  <cp:keywords/>
  <dc:description/>
  <cp:lastModifiedBy>User</cp:lastModifiedBy>
  <cp:revision>5</cp:revision>
  <dcterms:created xsi:type="dcterms:W3CDTF">2024-05-22T07:30:00Z</dcterms:created>
  <dcterms:modified xsi:type="dcterms:W3CDTF">2024-05-25T10:39:00Z</dcterms:modified>
</cp:coreProperties>
</file>