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94" w:rsidRPr="00FB4299" w:rsidRDefault="009F4905" w:rsidP="009F4905">
      <w:pPr>
        <w:adjustRightInd w:val="0"/>
        <w:spacing w:after="0"/>
        <w:jc w:val="center"/>
        <w:rPr>
          <w:rFonts w:ascii="Times New Roman" w:hAnsi="Times New Roman"/>
          <w:bCs/>
          <w:color w:val="000000"/>
          <w:sz w:val="32"/>
          <w:szCs w:val="28"/>
        </w:rPr>
      </w:pPr>
      <w:r w:rsidRPr="00FB4299">
        <w:rPr>
          <w:rFonts w:ascii="Times New Roman" w:hAnsi="Times New Roman"/>
          <w:bCs/>
          <w:color w:val="000000"/>
          <w:sz w:val="32"/>
          <w:szCs w:val="28"/>
        </w:rPr>
        <w:t>Муниципальное бюджетное учреждение дополнительного образования</w:t>
      </w:r>
    </w:p>
    <w:p w:rsidR="009F4905" w:rsidRPr="00FB4299" w:rsidRDefault="009F4905" w:rsidP="009F4905">
      <w:pPr>
        <w:adjustRightInd w:val="0"/>
        <w:spacing w:after="0"/>
        <w:jc w:val="center"/>
        <w:rPr>
          <w:rFonts w:ascii="Times New Roman" w:hAnsi="Times New Roman"/>
          <w:bCs/>
          <w:color w:val="000000"/>
          <w:sz w:val="32"/>
          <w:szCs w:val="28"/>
        </w:rPr>
      </w:pPr>
      <w:r w:rsidRPr="00FB4299">
        <w:rPr>
          <w:rFonts w:ascii="Times New Roman" w:hAnsi="Times New Roman"/>
          <w:bCs/>
          <w:color w:val="000000"/>
          <w:sz w:val="32"/>
          <w:szCs w:val="28"/>
        </w:rPr>
        <w:t>Верхнеуфалейского городского округа</w:t>
      </w:r>
    </w:p>
    <w:p w:rsidR="009F4905" w:rsidRPr="00FB4299" w:rsidRDefault="009F4905" w:rsidP="009F4905">
      <w:pPr>
        <w:adjustRightInd w:val="0"/>
        <w:spacing w:after="0"/>
        <w:jc w:val="center"/>
        <w:rPr>
          <w:rFonts w:ascii="Times New Roman" w:hAnsi="Times New Roman"/>
          <w:bCs/>
          <w:color w:val="000000"/>
          <w:sz w:val="32"/>
          <w:szCs w:val="28"/>
        </w:rPr>
      </w:pPr>
      <w:r w:rsidRPr="00FB4299">
        <w:rPr>
          <w:rFonts w:ascii="Times New Roman" w:hAnsi="Times New Roman"/>
          <w:bCs/>
          <w:color w:val="000000"/>
          <w:sz w:val="32"/>
          <w:szCs w:val="28"/>
        </w:rPr>
        <w:t>«Детская школа искусств»</w:t>
      </w:r>
    </w:p>
    <w:p w:rsidR="009F4905" w:rsidRDefault="009F4905" w:rsidP="009F4905">
      <w:pPr>
        <w:adjustRightInd w:val="0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F4905" w:rsidRDefault="009F4905" w:rsidP="009F4905">
      <w:pPr>
        <w:adjustRightInd w:val="0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F4905" w:rsidRDefault="009F4905" w:rsidP="009F4905">
      <w:pPr>
        <w:adjustRightInd w:val="0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F4905" w:rsidRPr="009F4905" w:rsidRDefault="009F4905" w:rsidP="00FB4299">
      <w:pPr>
        <w:adjustRightInd w:val="0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334E94" w:rsidRPr="00A66D0C" w:rsidRDefault="00334E94" w:rsidP="00334E94">
      <w:pPr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334E94" w:rsidRPr="00FB4299" w:rsidRDefault="009F4905" w:rsidP="00334E9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B4299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ЭСТЕТИЧЕСКОЕ И ФИЗИЧЕСКОЕ РАЗВИТИЕ ДЕТЕЙ МЛАДШЕГО ШКОЛЬНОГО ВОЗРАСТА СРЕДСТВАМИ ХОРЕОГРАФИИ</w:t>
      </w:r>
    </w:p>
    <w:p w:rsidR="00334E94" w:rsidRPr="00FB4299" w:rsidRDefault="009F4905" w:rsidP="00FB429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B4299">
        <w:rPr>
          <w:rFonts w:ascii="Times New Roman" w:hAnsi="Times New Roman" w:cs="Times New Roman"/>
          <w:b/>
          <w:sz w:val="48"/>
          <w:szCs w:val="48"/>
        </w:rPr>
        <w:t xml:space="preserve">Методическая разработка </w:t>
      </w:r>
      <w:r w:rsidR="00B25A9A" w:rsidRPr="00FB4299">
        <w:rPr>
          <w:rFonts w:ascii="Times New Roman" w:hAnsi="Times New Roman" w:cs="Times New Roman"/>
          <w:b/>
          <w:sz w:val="48"/>
          <w:szCs w:val="48"/>
        </w:rPr>
        <w:t xml:space="preserve">для педагога-хореографа </w:t>
      </w:r>
      <w:r w:rsidR="00AF6FD0" w:rsidRPr="00FB4299">
        <w:rPr>
          <w:rFonts w:ascii="Times New Roman" w:hAnsi="Times New Roman" w:cs="Times New Roman"/>
          <w:b/>
          <w:sz w:val="48"/>
          <w:szCs w:val="48"/>
        </w:rPr>
        <w:t>ДШИ</w:t>
      </w:r>
    </w:p>
    <w:p w:rsidR="00AF6FD0" w:rsidRDefault="00AF6FD0" w:rsidP="00AF6FD0">
      <w:pPr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6FD0" w:rsidRDefault="00AF6FD0" w:rsidP="00AF6FD0">
      <w:pPr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F6FD0" w:rsidRPr="00FB4299" w:rsidRDefault="00AF6FD0" w:rsidP="00AF6FD0">
      <w:pPr>
        <w:adjustRightInd w:val="0"/>
        <w:spacing w:after="0"/>
        <w:jc w:val="right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FB4299">
        <w:rPr>
          <w:rFonts w:ascii="Times New Roman" w:hAnsi="Times New Roman"/>
          <w:b/>
          <w:bCs/>
          <w:color w:val="000000"/>
          <w:sz w:val="40"/>
          <w:szCs w:val="40"/>
        </w:rPr>
        <w:t>Лаврова Татьяна Анатольевна</w:t>
      </w:r>
    </w:p>
    <w:p w:rsidR="00AF6FD0" w:rsidRPr="00FB4299" w:rsidRDefault="00AF6FD0" w:rsidP="00AF6FD0">
      <w:pPr>
        <w:adjustRightInd w:val="0"/>
        <w:spacing w:after="0"/>
        <w:jc w:val="right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FB4299">
        <w:rPr>
          <w:rFonts w:ascii="Times New Roman" w:hAnsi="Times New Roman"/>
          <w:b/>
          <w:bCs/>
          <w:color w:val="000000"/>
          <w:sz w:val="40"/>
          <w:szCs w:val="40"/>
        </w:rPr>
        <w:t>преподаватель отделения хореографии</w:t>
      </w:r>
    </w:p>
    <w:p w:rsidR="00AF6FD0" w:rsidRPr="00FB4299" w:rsidRDefault="00AF6FD0" w:rsidP="00AF6FD0">
      <w:pPr>
        <w:adjustRightInd w:val="0"/>
        <w:spacing w:after="0"/>
        <w:jc w:val="right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FB4299">
        <w:rPr>
          <w:rFonts w:ascii="Times New Roman" w:hAnsi="Times New Roman"/>
          <w:b/>
          <w:bCs/>
          <w:color w:val="000000"/>
          <w:sz w:val="40"/>
          <w:szCs w:val="40"/>
        </w:rPr>
        <w:t>1 категория</w:t>
      </w:r>
    </w:p>
    <w:p w:rsidR="00334E94" w:rsidRPr="00A66D0C" w:rsidRDefault="00334E94" w:rsidP="00334E94">
      <w:pPr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AF6FD0" w:rsidRDefault="00AF6FD0" w:rsidP="00334E9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F6FD0" w:rsidRDefault="00AF6FD0" w:rsidP="00334E9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F6FD0" w:rsidRDefault="00AF6FD0" w:rsidP="00334E94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F6FD0" w:rsidRDefault="00AF6FD0" w:rsidP="00FB4299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A5056D" w:rsidRPr="007E4FF2" w:rsidRDefault="00AF6FD0" w:rsidP="00AF6FD0">
      <w:pPr>
        <w:spacing w:after="0" w:line="360" w:lineRule="auto"/>
        <w:jc w:val="center"/>
        <w:rPr>
          <w:rFonts w:ascii="Times New Roman" w:hAnsi="Times New Roman"/>
          <w:bCs/>
          <w:sz w:val="32"/>
          <w:szCs w:val="28"/>
        </w:rPr>
      </w:pPr>
      <w:r w:rsidRPr="007E4FF2">
        <w:rPr>
          <w:rFonts w:ascii="Times New Roman" w:hAnsi="Times New Roman"/>
          <w:bCs/>
          <w:sz w:val="32"/>
          <w:szCs w:val="28"/>
        </w:rPr>
        <w:t>Верхний Уфалей, 2024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859813429"/>
        <w:docPartObj>
          <w:docPartGallery w:val="Table of Contents"/>
          <w:docPartUnique/>
        </w:docPartObj>
      </w:sdtPr>
      <w:sdtEndPr/>
      <w:sdtContent>
        <w:p w:rsidR="00102964" w:rsidRPr="00102964" w:rsidRDefault="00102964" w:rsidP="00102964">
          <w:pPr>
            <w:pStyle w:val="ae"/>
            <w:jc w:val="center"/>
            <w:rPr>
              <w:rFonts w:ascii="Times New Roman" w:hAnsi="Times New Roman" w:cs="Times New Roman"/>
              <w:color w:val="auto"/>
            </w:rPr>
          </w:pPr>
          <w:r w:rsidRPr="00102964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102964" w:rsidRPr="009968F1" w:rsidRDefault="00102964" w:rsidP="009968F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5151596" w:history="1">
            <w:r w:rsidR="00AF6FD0" w:rsidRPr="009968F1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9968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68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968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_Toc65151596 \h </w:instrText>
            </w:r>
            <w:r w:rsidRPr="009968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68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56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9968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02964" w:rsidRPr="009968F1" w:rsidRDefault="0059138E" w:rsidP="009968F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5151597" w:history="1">
            <w:r w:rsidR="00AF6FD0" w:rsidRPr="009968F1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Глава 1. Теоретические аспекты эстетического и физического развития детей младшего школьного возраста средствами хореографии</w:t>
            </w:r>
            <w:r w:rsidR="00102964" w:rsidRPr="009968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6F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:rsidR="00102964" w:rsidRPr="009968F1" w:rsidRDefault="0059138E" w:rsidP="009968F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5151598" w:history="1">
            <w:r w:rsidR="00102964" w:rsidRPr="009968F1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1.1. Эстетическое развитие детей младшего школьного возраста.</w:t>
            </w:r>
            <w:r w:rsidR="00102964" w:rsidRPr="009968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6F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:rsidR="00102964" w:rsidRPr="009968F1" w:rsidRDefault="0059138E" w:rsidP="009968F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5151599" w:history="1">
            <w:r w:rsidR="00102964" w:rsidRPr="009968F1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1.2. Физическое развитие детей младшего школьного возраста.</w:t>
            </w:r>
            <w:r w:rsidR="00102964" w:rsidRPr="009968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02964" w:rsidRPr="009968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02964" w:rsidRPr="009968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_Toc65151599 \h </w:instrText>
            </w:r>
            <w:r w:rsidR="00102964" w:rsidRPr="009968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02964" w:rsidRPr="009968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56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102964" w:rsidRPr="009968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C5633" w:rsidRDefault="0059138E" w:rsidP="009C5633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5151602" w:history="1">
            <w:r w:rsidR="00AF6FD0" w:rsidRPr="00AF6FD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Глава 2. Разработка и внедрение творческого проекта в процесс обучения и исследование его влияния на эстетическое и физическое развитие детей младшего школьного возраста..</w:t>
            </w:r>
            <w:r w:rsidR="00102964" w:rsidRPr="00AF6FD0">
              <w:rPr>
                <w:rStyle w:val="aa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E4FF2">
              <w:rPr>
                <w:rStyle w:val="aa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</w:hyperlink>
        </w:p>
        <w:p w:rsidR="009C5633" w:rsidRPr="009C5633" w:rsidRDefault="009C5633" w:rsidP="009C5633">
          <w:pPr>
            <w:spacing w:after="0" w:line="36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9C5633">
            <w:rPr>
              <w:rFonts w:ascii="Times New Roman" w:eastAsia="Calibri" w:hAnsi="Times New Roman" w:cs="Times New Roman"/>
              <w:sz w:val="28"/>
              <w:szCs w:val="28"/>
            </w:rPr>
            <w:t xml:space="preserve">2.1. </w:t>
          </w:r>
          <w:r w:rsidR="00AF6FD0" w:rsidRPr="00AF6FD0">
            <w:rPr>
              <w:rFonts w:ascii="Times New Roman" w:eastAsia="Calibri" w:hAnsi="Times New Roman" w:cs="Times New Roman"/>
              <w:sz w:val="28"/>
              <w:szCs w:val="28"/>
            </w:rPr>
            <w:t>Этапы разработки творческого проекта на отделении хореографии в ДШИ:</w:t>
          </w:r>
          <w:r w:rsidR="00C736BF">
            <w:rPr>
              <w:rFonts w:ascii="Times New Roman" w:eastAsia="Calibri" w:hAnsi="Times New Roman" w:cs="Times New Roman"/>
              <w:sz w:val="28"/>
              <w:szCs w:val="28"/>
            </w:rPr>
            <w:t>……………...……</w:t>
          </w:r>
          <w:r w:rsidR="00FB4299">
            <w:rPr>
              <w:rFonts w:ascii="Times New Roman" w:eastAsia="Calibri" w:hAnsi="Times New Roman" w:cs="Times New Roman"/>
              <w:sz w:val="28"/>
              <w:szCs w:val="28"/>
            </w:rPr>
            <w:t>………………………………………………………..</w:t>
          </w:r>
          <w:r w:rsidR="00C736BF">
            <w:rPr>
              <w:rFonts w:ascii="Times New Roman" w:eastAsia="Calibri" w:hAnsi="Times New Roman" w:cs="Times New Roman"/>
              <w:sz w:val="28"/>
              <w:szCs w:val="28"/>
            </w:rPr>
            <w:t>.</w:t>
          </w:r>
          <w:r w:rsidR="00924EC4">
            <w:rPr>
              <w:rFonts w:ascii="Times New Roman" w:eastAsia="Calibri" w:hAnsi="Times New Roman" w:cs="Times New Roman"/>
              <w:sz w:val="28"/>
              <w:szCs w:val="28"/>
            </w:rPr>
            <w:t>9</w:t>
          </w:r>
        </w:p>
        <w:p w:rsidR="009C5633" w:rsidRPr="009C5633" w:rsidRDefault="009C5633" w:rsidP="009C5633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9C5633">
            <w:rPr>
              <w:rFonts w:ascii="Times New Roman" w:hAnsi="Times New Roman" w:cs="Times New Roman"/>
              <w:sz w:val="28"/>
              <w:szCs w:val="28"/>
            </w:rPr>
            <w:t xml:space="preserve">2.2 </w:t>
          </w:r>
          <w:r w:rsidR="00FB4299" w:rsidRPr="00FB4299">
            <w:rPr>
              <w:rFonts w:ascii="Times New Roman" w:hAnsi="Times New Roman" w:cs="Times New Roman"/>
              <w:sz w:val="28"/>
              <w:szCs w:val="28"/>
            </w:rPr>
            <w:t>Организационная работа по внедрению творческого проекта в процесс обучения</w:t>
          </w:r>
          <w:r w:rsidR="00C736BF">
            <w:rPr>
              <w:rFonts w:ascii="Times New Roman" w:hAnsi="Times New Roman" w:cs="Times New Roman"/>
              <w:sz w:val="28"/>
              <w:szCs w:val="28"/>
            </w:rPr>
            <w:t>………………………………………</w:t>
          </w:r>
          <w:r w:rsidR="00FB4299">
            <w:rPr>
              <w:rFonts w:ascii="Times New Roman" w:hAnsi="Times New Roman" w:cs="Times New Roman"/>
              <w:sz w:val="28"/>
              <w:szCs w:val="28"/>
            </w:rPr>
            <w:t>………………………………….</w:t>
          </w:r>
          <w:r w:rsidR="00924EC4">
            <w:rPr>
              <w:rFonts w:ascii="Times New Roman" w:hAnsi="Times New Roman" w:cs="Times New Roman"/>
              <w:sz w:val="28"/>
              <w:szCs w:val="28"/>
            </w:rPr>
            <w:t>10</w:t>
          </w:r>
        </w:p>
        <w:p w:rsidR="0066472D" w:rsidRPr="0066472D" w:rsidRDefault="0066472D" w:rsidP="0066472D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66472D">
            <w:rPr>
              <w:rFonts w:ascii="Times New Roman" w:hAnsi="Times New Roman" w:cs="Times New Roman"/>
              <w:sz w:val="28"/>
              <w:szCs w:val="28"/>
            </w:rPr>
            <w:t>2.3. Анализ результатов исследования</w:t>
          </w:r>
          <w:r w:rsidR="00924EC4">
            <w:rPr>
              <w:rFonts w:ascii="Times New Roman" w:hAnsi="Times New Roman" w:cs="Times New Roman"/>
              <w:sz w:val="28"/>
              <w:szCs w:val="28"/>
            </w:rPr>
            <w:t>…………………………………………12</w:t>
          </w:r>
        </w:p>
        <w:p w:rsidR="00102964" w:rsidRPr="009968F1" w:rsidRDefault="00FB4299" w:rsidP="00C736BF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Заключение</w:t>
          </w:r>
          <w:r w:rsidR="00C736BF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………………………………………………………………</w:t>
          </w:r>
          <w:r>
            <w:rPr>
              <w:rFonts w:ascii="Times New Roman" w:hAnsi="Times New Roman" w:cs="Times New Roman"/>
              <w:sz w:val="28"/>
              <w:szCs w:val="28"/>
            </w:rPr>
            <w:t>……</w:t>
          </w:r>
          <w:r w:rsidR="00C736BF">
            <w:rPr>
              <w:rFonts w:ascii="Times New Roman" w:hAnsi="Times New Roman" w:cs="Times New Roman"/>
              <w:sz w:val="28"/>
              <w:szCs w:val="28"/>
            </w:rPr>
            <w:t>….</w:t>
          </w:r>
          <w:r w:rsidR="00924EC4">
            <w:rPr>
              <w:rFonts w:ascii="Times New Roman" w:hAnsi="Times New Roman" w:cs="Times New Roman"/>
              <w:sz w:val="28"/>
              <w:szCs w:val="28"/>
            </w:rPr>
            <w:t>14</w:t>
          </w:r>
        </w:p>
        <w:p w:rsidR="00102964" w:rsidRPr="009968F1" w:rsidRDefault="0059138E" w:rsidP="009968F1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5151605" w:history="1">
            <w:r w:rsidR="00FB4299" w:rsidRPr="009968F1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102964" w:rsidRPr="009968F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24E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</w:hyperlink>
        </w:p>
        <w:p w:rsidR="00102964" w:rsidRDefault="00102964">
          <w:r>
            <w:rPr>
              <w:b/>
              <w:bCs/>
            </w:rPr>
            <w:fldChar w:fldCharType="end"/>
          </w:r>
        </w:p>
      </w:sdtContent>
    </w:sdt>
    <w:p w:rsidR="00334E94" w:rsidRDefault="00334E94">
      <w:r>
        <w:br w:type="page"/>
      </w:r>
    </w:p>
    <w:p w:rsidR="00467E6E" w:rsidRPr="002C7859" w:rsidRDefault="00AF6FD0" w:rsidP="00334E94">
      <w:pPr>
        <w:pStyle w:val="1"/>
        <w:jc w:val="center"/>
        <w:rPr>
          <w:rFonts w:cs="Times New Roman"/>
          <w:color w:val="auto"/>
        </w:rPr>
      </w:pPr>
      <w:bookmarkStart w:id="0" w:name="_Toc65151596"/>
      <w:r w:rsidRPr="002C7859">
        <w:rPr>
          <w:rFonts w:cs="Times New Roman"/>
          <w:color w:val="auto"/>
        </w:rPr>
        <w:lastRenderedPageBreak/>
        <w:t>Введение</w:t>
      </w:r>
      <w:bookmarkEnd w:id="0"/>
    </w:p>
    <w:p w:rsidR="00CF7342" w:rsidRPr="002C7859" w:rsidRDefault="00CF7342" w:rsidP="00F72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59">
        <w:rPr>
          <w:rFonts w:ascii="Times New Roman" w:hAnsi="Times New Roman" w:cs="Times New Roman"/>
          <w:sz w:val="28"/>
          <w:szCs w:val="28"/>
        </w:rPr>
        <w:t xml:space="preserve">Когда мы говорим о развитии определённых качеств средствами хореографии, мы имеет в виду процесс обучения хореографии, в ходе которого человек приобретает некие знания, умения и навыки, а также развивается как личность. В контексте </w:t>
      </w:r>
      <w:r w:rsidR="00A5056D">
        <w:rPr>
          <w:rFonts w:ascii="Times New Roman" w:hAnsi="Times New Roman" w:cs="Times New Roman"/>
          <w:sz w:val="28"/>
          <w:szCs w:val="28"/>
        </w:rPr>
        <w:t>этой работы особое внимание будет уделено</w:t>
      </w:r>
      <w:r w:rsidRPr="002C7859">
        <w:rPr>
          <w:rFonts w:ascii="Times New Roman" w:hAnsi="Times New Roman" w:cs="Times New Roman"/>
          <w:sz w:val="28"/>
          <w:szCs w:val="28"/>
        </w:rPr>
        <w:t xml:space="preserve"> физическому и эстетическому </w:t>
      </w:r>
      <w:r w:rsidR="00A5056D" w:rsidRPr="002C7859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2C7859">
        <w:rPr>
          <w:rFonts w:ascii="Times New Roman" w:hAnsi="Times New Roman" w:cs="Times New Roman"/>
          <w:sz w:val="28"/>
          <w:szCs w:val="28"/>
        </w:rPr>
        <w:t xml:space="preserve">в младшем школьном возрасте. Именно в этом возрасте детей, чаще всего, </w:t>
      </w:r>
      <w:r w:rsidR="00A61F5D">
        <w:rPr>
          <w:rFonts w:ascii="Times New Roman" w:hAnsi="Times New Roman" w:cs="Times New Roman"/>
          <w:sz w:val="28"/>
          <w:szCs w:val="28"/>
        </w:rPr>
        <w:t>приводят в детскую школу искусств</w:t>
      </w:r>
      <w:r w:rsidRPr="002C7859">
        <w:rPr>
          <w:rFonts w:ascii="Times New Roman" w:hAnsi="Times New Roman" w:cs="Times New Roman"/>
          <w:sz w:val="28"/>
          <w:szCs w:val="28"/>
        </w:rPr>
        <w:t xml:space="preserve">, и именно в этом возрасте ребенок особенно восприимчив к новой информации. </w:t>
      </w:r>
      <w:r w:rsidR="00A61F5D">
        <w:rPr>
          <w:rFonts w:ascii="Times New Roman" w:hAnsi="Times New Roman" w:cs="Times New Roman"/>
          <w:sz w:val="28"/>
          <w:szCs w:val="28"/>
        </w:rPr>
        <w:t xml:space="preserve">Особенно перспективной формой эстетического и физического развития детей в ДШИ на практике оказалось именно хореографическое отделение. </w:t>
      </w:r>
    </w:p>
    <w:p w:rsidR="00F724A3" w:rsidRPr="002C7859" w:rsidRDefault="00F724A3" w:rsidP="00F72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59">
        <w:rPr>
          <w:rFonts w:ascii="Times New Roman" w:hAnsi="Times New Roman" w:cs="Times New Roman"/>
          <w:sz w:val="28"/>
          <w:szCs w:val="28"/>
        </w:rPr>
        <w:t>Безусловно, обучаясь хореографии, ребенок становится сильнее физически и духовно. Развивается мелкая моторика, координационные способности, мышечная сила и выносливость. Тренируется сердечно-сосудистый аппарат. Однако не менее важно и развитие эстетическое, которому сп</w:t>
      </w:r>
      <w:r w:rsidR="00A61F5D">
        <w:rPr>
          <w:rFonts w:ascii="Times New Roman" w:hAnsi="Times New Roman" w:cs="Times New Roman"/>
          <w:sz w:val="28"/>
          <w:szCs w:val="28"/>
        </w:rPr>
        <w:t>особствует обучение хореографии</w:t>
      </w:r>
      <w:r w:rsidRPr="002C7859">
        <w:rPr>
          <w:rFonts w:ascii="Times New Roman" w:hAnsi="Times New Roman" w:cs="Times New Roman"/>
          <w:sz w:val="28"/>
          <w:szCs w:val="28"/>
        </w:rPr>
        <w:t xml:space="preserve">. Ребенок в процессе обучения хореографии сможет выработать в себе чувство вкуса, чувство прекрасного. </w:t>
      </w:r>
    </w:p>
    <w:p w:rsidR="00F724A3" w:rsidRPr="002C7859" w:rsidRDefault="00F724A3" w:rsidP="00F72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59">
        <w:rPr>
          <w:rFonts w:ascii="Times New Roman" w:hAnsi="Times New Roman" w:cs="Times New Roman"/>
          <w:sz w:val="28"/>
          <w:szCs w:val="28"/>
        </w:rPr>
        <w:t>Хочется особенно подчеркнуть значимость эстетического развития средствами хореографии. На ребенка в младшем школьном возрасте влияют несколько факторов: семья, школа, окружение и кружки/секции. В школе программа ориентировано на интеллектуальное развитие. Друзья способствуют развитию социальных навыков. На семью и кружки выпадает задача заняться психологическим воспитанием, развитием эмоционального интеллекта и уже упомянутого выше чувства прекрасного</w:t>
      </w:r>
      <w:r w:rsidR="00F60D26" w:rsidRPr="002C7859">
        <w:rPr>
          <w:rFonts w:ascii="Times New Roman" w:hAnsi="Times New Roman" w:cs="Times New Roman"/>
          <w:sz w:val="28"/>
          <w:szCs w:val="28"/>
        </w:rPr>
        <w:t>.</w:t>
      </w:r>
    </w:p>
    <w:p w:rsidR="00F60D26" w:rsidRPr="002C7859" w:rsidRDefault="00F60D26" w:rsidP="00F72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59">
        <w:rPr>
          <w:rFonts w:ascii="Times New Roman" w:hAnsi="Times New Roman" w:cs="Times New Roman"/>
          <w:sz w:val="28"/>
          <w:szCs w:val="28"/>
        </w:rPr>
        <w:t xml:space="preserve">Все это в целом приводит нас к актуальности выбранной темы.  Нам кажется необходимым изучить возможности хореографии в сфере физического и эстетического развития детей. </w:t>
      </w:r>
      <w:r w:rsidR="00A5056D">
        <w:rPr>
          <w:rFonts w:ascii="Times New Roman" w:hAnsi="Times New Roman" w:cs="Times New Roman"/>
          <w:sz w:val="28"/>
          <w:szCs w:val="28"/>
        </w:rPr>
        <w:t>А также создать такой проект, который бы показал значимость хореографии в развитии ребенка.</w:t>
      </w:r>
    </w:p>
    <w:p w:rsidR="003A26D7" w:rsidRDefault="00F60D26" w:rsidP="003A26D7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C7859">
        <w:rPr>
          <w:sz w:val="28"/>
          <w:szCs w:val="28"/>
        </w:rPr>
        <w:lastRenderedPageBreak/>
        <w:t xml:space="preserve">Цель </w:t>
      </w:r>
      <w:r w:rsidR="00A61F5D">
        <w:rPr>
          <w:sz w:val="28"/>
          <w:szCs w:val="28"/>
        </w:rPr>
        <w:t>работы</w:t>
      </w:r>
      <w:r w:rsidRPr="002C7859">
        <w:rPr>
          <w:sz w:val="28"/>
          <w:szCs w:val="28"/>
        </w:rPr>
        <w:t xml:space="preserve">: </w:t>
      </w:r>
      <w:r w:rsidR="003A26D7" w:rsidRPr="003A26D7">
        <w:rPr>
          <w:sz w:val="28"/>
          <w:szCs w:val="28"/>
        </w:rPr>
        <w:t>выявить, как хореография влияет на эстетическое и физическое развитие детей младшего школьного возраста, а также изучить разнообразные средства хореографии, применимые для физического и эстетического развития.</w:t>
      </w:r>
    </w:p>
    <w:p w:rsidR="00CF7342" w:rsidRPr="002C7859" w:rsidRDefault="00D9244D" w:rsidP="003A26D7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C7859">
        <w:rPr>
          <w:sz w:val="28"/>
          <w:szCs w:val="28"/>
        </w:rPr>
        <w:t>Для достижения цели, нам потребуется выполнить ряд задач:</w:t>
      </w:r>
    </w:p>
    <w:p w:rsidR="00D9244D" w:rsidRPr="002C7859" w:rsidRDefault="00D9244D" w:rsidP="00F60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59">
        <w:rPr>
          <w:rFonts w:ascii="Times New Roman" w:hAnsi="Times New Roman" w:cs="Times New Roman"/>
          <w:sz w:val="28"/>
          <w:szCs w:val="28"/>
        </w:rPr>
        <w:t xml:space="preserve">1. </w:t>
      </w:r>
      <w:r w:rsidR="003A26D7">
        <w:rPr>
          <w:rFonts w:ascii="Times New Roman" w:hAnsi="Times New Roman" w:cs="Times New Roman"/>
          <w:sz w:val="28"/>
          <w:szCs w:val="28"/>
        </w:rPr>
        <w:t>Разработать такую методику, в нашем случае долгосрочный проект, который помог бы хореографу на практике показать значимость хореографии в эстетическо</w:t>
      </w:r>
      <w:r w:rsidR="003A26D7">
        <w:rPr>
          <w:rFonts w:ascii="Times New Roman" w:hAnsi="Times New Roman" w:cs="Times New Roman"/>
          <w:sz w:val="28"/>
          <w:szCs w:val="28"/>
        </w:rPr>
        <w:t>м и физическом развитии ребенка;</w:t>
      </w:r>
    </w:p>
    <w:p w:rsidR="00E42E8A" w:rsidRPr="002C7859" w:rsidRDefault="00D9244D" w:rsidP="00A505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59">
        <w:rPr>
          <w:rFonts w:ascii="Times New Roman" w:hAnsi="Times New Roman" w:cs="Times New Roman"/>
          <w:sz w:val="28"/>
          <w:szCs w:val="28"/>
        </w:rPr>
        <w:t xml:space="preserve">2. </w:t>
      </w:r>
      <w:r w:rsidR="003A26D7" w:rsidRPr="002C7859">
        <w:rPr>
          <w:rFonts w:ascii="Times New Roman" w:hAnsi="Times New Roman" w:cs="Times New Roman"/>
          <w:sz w:val="28"/>
          <w:szCs w:val="28"/>
        </w:rPr>
        <w:t xml:space="preserve">Теоретически </w:t>
      </w:r>
      <w:r w:rsidR="003A26D7">
        <w:rPr>
          <w:rFonts w:ascii="Times New Roman" w:hAnsi="Times New Roman" w:cs="Times New Roman"/>
          <w:sz w:val="28"/>
          <w:szCs w:val="28"/>
        </w:rPr>
        <w:t>обосновать</w:t>
      </w:r>
      <w:r w:rsidR="003A26D7" w:rsidRPr="002C7859">
        <w:rPr>
          <w:rFonts w:ascii="Times New Roman" w:hAnsi="Times New Roman" w:cs="Times New Roman"/>
          <w:sz w:val="28"/>
          <w:szCs w:val="28"/>
        </w:rPr>
        <w:t xml:space="preserve"> феномен эстетического воспитания;</w:t>
      </w:r>
    </w:p>
    <w:p w:rsidR="00A5056D" w:rsidRPr="002C7859" w:rsidRDefault="00A5056D" w:rsidP="003A26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244D" w:rsidRPr="002C7859">
        <w:rPr>
          <w:rFonts w:ascii="Times New Roman" w:hAnsi="Times New Roman" w:cs="Times New Roman"/>
          <w:sz w:val="28"/>
          <w:szCs w:val="28"/>
        </w:rPr>
        <w:t>.</w:t>
      </w:r>
      <w:r w:rsidR="003F6B60">
        <w:rPr>
          <w:rFonts w:ascii="Times New Roman" w:hAnsi="Times New Roman" w:cs="Times New Roman"/>
          <w:sz w:val="28"/>
          <w:szCs w:val="28"/>
        </w:rPr>
        <w:t xml:space="preserve"> </w:t>
      </w:r>
      <w:r w:rsidR="003A26D7" w:rsidRPr="002C7859">
        <w:rPr>
          <w:rFonts w:ascii="Times New Roman" w:hAnsi="Times New Roman" w:cs="Times New Roman"/>
          <w:sz w:val="28"/>
          <w:szCs w:val="28"/>
        </w:rPr>
        <w:t>Рассмотреть особенности физического воспита</w:t>
      </w:r>
      <w:r w:rsidR="003A26D7">
        <w:rPr>
          <w:rFonts w:ascii="Times New Roman" w:hAnsi="Times New Roman" w:cs="Times New Roman"/>
          <w:sz w:val="28"/>
          <w:szCs w:val="28"/>
        </w:rPr>
        <w:t>ния в младшем школьном возрасте.</w:t>
      </w:r>
      <w:bookmarkStart w:id="1" w:name="_GoBack"/>
      <w:bookmarkEnd w:id="1"/>
    </w:p>
    <w:p w:rsidR="008F7027" w:rsidRPr="002C7859" w:rsidRDefault="008F7027" w:rsidP="00E42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59">
        <w:rPr>
          <w:rFonts w:ascii="Times New Roman" w:hAnsi="Times New Roman" w:cs="Times New Roman"/>
          <w:sz w:val="28"/>
          <w:szCs w:val="28"/>
        </w:rPr>
        <w:t>В работе были применены следующие методы: теоретические – анализ, сравнение, обобщен</w:t>
      </w:r>
      <w:r w:rsidR="00E94184">
        <w:rPr>
          <w:rFonts w:ascii="Times New Roman" w:hAnsi="Times New Roman" w:cs="Times New Roman"/>
          <w:sz w:val="28"/>
          <w:szCs w:val="28"/>
        </w:rPr>
        <w:t>ие,</w:t>
      </w:r>
      <w:r w:rsidR="003F6B60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E94184">
        <w:rPr>
          <w:rFonts w:ascii="Times New Roman" w:hAnsi="Times New Roman" w:cs="Times New Roman"/>
          <w:sz w:val="28"/>
          <w:szCs w:val="28"/>
        </w:rPr>
        <w:t xml:space="preserve"> наглядные и практические.</w:t>
      </w:r>
    </w:p>
    <w:p w:rsidR="00A61F5D" w:rsidRPr="002C7859" w:rsidRDefault="00A61F5D" w:rsidP="00E42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E8A" w:rsidRPr="002C7859" w:rsidRDefault="00E42E8A">
      <w:pPr>
        <w:rPr>
          <w:rFonts w:ascii="Times New Roman" w:hAnsi="Times New Roman" w:cs="Times New Roman"/>
          <w:sz w:val="28"/>
          <w:szCs w:val="28"/>
        </w:rPr>
      </w:pPr>
    </w:p>
    <w:p w:rsidR="00334E94" w:rsidRPr="002C7859" w:rsidRDefault="00E42E8A">
      <w:pPr>
        <w:rPr>
          <w:rFonts w:ascii="Times New Roman" w:hAnsi="Times New Roman" w:cs="Times New Roman"/>
          <w:sz w:val="28"/>
          <w:szCs w:val="28"/>
        </w:rPr>
      </w:pPr>
      <w:r w:rsidRPr="002C7859">
        <w:rPr>
          <w:rFonts w:ascii="Times New Roman" w:hAnsi="Times New Roman" w:cs="Times New Roman"/>
          <w:sz w:val="28"/>
          <w:szCs w:val="28"/>
        </w:rPr>
        <w:t xml:space="preserve"> </w:t>
      </w:r>
      <w:r w:rsidR="00334E94" w:rsidRPr="002C7859">
        <w:rPr>
          <w:rFonts w:ascii="Times New Roman" w:hAnsi="Times New Roman" w:cs="Times New Roman"/>
          <w:sz w:val="28"/>
          <w:szCs w:val="28"/>
        </w:rPr>
        <w:br w:type="page"/>
      </w:r>
    </w:p>
    <w:p w:rsidR="00334E94" w:rsidRPr="002C7859" w:rsidRDefault="00AF6FD0" w:rsidP="0082556B">
      <w:pPr>
        <w:pStyle w:val="1"/>
        <w:jc w:val="center"/>
        <w:rPr>
          <w:rFonts w:cs="Times New Roman"/>
          <w:color w:val="auto"/>
        </w:rPr>
      </w:pPr>
      <w:bookmarkStart w:id="2" w:name="_Toc65151597"/>
      <w:r w:rsidRPr="002C7859">
        <w:rPr>
          <w:rFonts w:cs="Times New Roman"/>
          <w:color w:val="auto"/>
        </w:rPr>
        <w:lastRenderedPageBreak/>
        <w:t>Глава 1. Теоретические аспекты эстетического и физического развития детей младшего школьного возраста средствами хореографии</w:t>
      </w:r>
      <w:bookmarkEnd w:id="2"/>
    </w:p>
    <w:p w:rsidR="00334E94" w:rsidRPr="00D04FBC" w:rsidRDefault="0082556B" w:rsidP="0082556B">
      <w:pPr>
        <w:pStyle w:val="1"/>
        <w:rPr>
          <w:rFonts w:cs="Times New Roman"/>
          <w:b w:val="0"/>
          <w:color w:val="auto"/>
        </w:rPr>
      </w:pPr>
      <w:r w:rsidRPr="002C7859">
        <w:rPr>
          <w:rFonts w:cs="Times New Roman"/>
          <w:color w:val="auto"/>
        </w:rPr>
        <w:tab/>
      </w:r>
      <w:bookmarkStart w:id="3" w:name="_Toc65151598"/>
      <w:r w:rsidR="00334E94" w:rsidRPr="00D04FBC">
        <w:rPr>
          <w:rFonts w:cs="Times New Roman"/>
          <w:b w:val="0"/>
          <w:color w:val="auto"/>
        </w:rPr>
        <w:t>1.1.</w:t>
      </w:r>
      <w:r w:rsidRPr="00D04FBC">
        <w:rPr>
          <w:rFonts w:cs="Times New Roman"/>
          <w:b w:val="0"/>
          <w:color w:val="auto"/>
        </w:rPr>
        <w:t xml:space="preserve"> Эстетическое развитие детей младшего школьного возраста. </w:t>
      </w:r>
      <w:bookmarkEnd w:id="3"/>
    </w:p>
    <w:p w:rsidR="00FA2F30" w:rsidRPr="002C7859" w:rsidRDefault="00A5056D" w:rsidP="00FA2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педагога в плане эстетического развития ребенка на хореографическом отделении Детской школы искусств</w:t>
      </w:r>
      <w:r w:rsidR="00704AEF" w:rsidRPr="002C7859">
        <w:rPr>
          <w:rFonts w:ascii="Times New Roman" w:hAnsi="Times New Roman" w:cs="Times New Roman"/>
          <w:sz w:val="28"/>
          <w:szCs w:val="28"/>
        </w:rPr>
        <w:t xml:space="preserve"> – научить понимать и воспринимать прекрасное. Познакомить его с миром творчества и, по возможности, с миром искусства. Кроме того, эстетика в этом контексте тесно связана и со способностью самостоятельно творить прекрасное, чему также педагог должен научить детей.</w:t>
      </w:r>
    </w:p>
    <w:p w:rsidR="00704AEF" w:rsidRPr="002C7859" w:rsidRDefault="00704AEF" w:rsidP="00FA2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59">
        <w:rPr>
          <w:rFonts w:ascii="Times New Roman" w:hAnsi="Times New Roman" w:cs="Times New Roman"/>
          <w:sz w:val="28"/>
          <w:szCs w:val="28"/>
        </w:rPr>
        <w:t>Можем сказать, что суть эстетического воспитания заключена в планировании, организации и проведении такой художественно-эстетической</w:t>
      </w:r>
      <w:r w:rsidR="00C06F4F">
        <w:rPr>
          <w:rFonts w:ascii="Times New Roman" w:hAnsi="Times New Roman" w:cs="Times New Roman"/>
          <w:sz w:val="28"/>
          <w:szCs w:val="28"/>
        </w:rPr>
        <w:t xml:space="preserve"> и воспитательной деятельности.</w:t>
      </w:r>
    </w:p>
    <w:p w:rsidR="00196F3C" w:rsidRPr="002C7859" w:rsidRDefault="00196F3C" w:rsidP="00FA2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59">
        <w:rPr>
          <w:rFonts w:ascii="Times New Roman" w:hAnsi="Times New Roman" w:cs="Times New Roman"/>
          <w:sz w:val="28"/>
          <w:szCs w:val="28"/>
        </w:rPr>
        <w:t>Как мы знаем, главной целью является отнюдь не физическое совершенствование ученика, а гармоничное развитие личности. Конечно, это касается детски</w:t>
      </w:r>
      <w:r w:rsidR="00E94274">
        <w:rPr>
          <w:rFonts w:ascii="Times New Roman" w:hAnsi="Times New Roman" w:cs="Times New Roman"/>
          <w:sz w:val="28"/>
          <w:szCs w:val="28"/>
        </w:rPr>
        <w:t>х хореографических коллективов.</w:t>
      </w:r>
      <w:r w:rsidRPr="002C7859">
        <w:rPr>
          <w:rFonts w:ascii="Times New Roman" w:hAnsi="Times New Roman" w:cs="Times New Roman"/>
          <w:sz w:val="28"/>
          <w:szCs w:val="28"/>
        </w:rPr>
        <w:t xml:space="preserve"> Воспитывая танцора, необходимо всегда помнить о его всестороннем развитии, ведь только глубокий, интересный, всесторонне развитый исполнитель сможет действительно привлекать взгляд зрителей, приковывать к себе внимание, оставаться интересным на протяжении длительного времени. </w:t>
      </w:r>
    </w:p>
    <w:p w:rsidR="006D68CD" w:rsidRPr="002C7859" w:rsidRDefault="006D68CD" w:rsidP="00FA2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59">
        <w:rPr>
          <w:rFonts w:ascii="Times New Roman" w:hAnsi="Times New Roman" w:cs="Times New Roman"/>
          <w:sz w:val="28"/>
          <w:szCs w:val="28"/>
        </w:rPr>
        <w:t>Эстетическое воспитание осуществляется через приобщение к искусству или, в случае детского хореографического коллектива, к творчеству. Ставя цель дос</w:t>
      </w:r>
      <w:r w:rsidR="007C49EC">
        <w:rPr>
          <w:rFonts w:ascii="Times New Roman" w:hAnsi="Times New Roman" w:cs="Times New Roman"/>
          <w:sz w:val="28"/>
          <w:szCs w:val="28"/>
        </w:rPr>
        <w:t>тичь результатов в эстетическом развитии</w:t>
      </w:r>
      <w:r w:rsidRPr="002C7859">
        <w:rPr>
          <w:rFonts w:ascii="Times New Roman" w:hAnsi="Times New Roman" w:cs="Times New Roman"/>
          <w:sz w:val="28"/>
          <w:szCs w:val="28"/>
        </w:rPr>
        <w:t xml:space="preserve"> ребенка, педагог должен осознавать задачи, решение которых может привести к достижению поставленной цели:</w:t>
      </w:r>
    </w:p>
    <w:p w:rsidR="006D68CD" w:rsidRPr="002C7859" w:rsidRDefault="006D68CD" w:rsidP="00FA2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59">
        <w:rPr>
          <w:rFonts w:ascii="Times New Roman" w:hAnsi="Times New Roman" w:cs="Times New Roman"/>
          <w:sz w:val="28"/>
          <w:szCs w:val="28"/>
        </w:rPr>
        <w:t>1. Развитие художественного восприятия, путем изучения образцов, несущих эстетическую ценность, а также путем приобщения к творческой деятельности, в том числе к совместной творческой деятельности;</w:t>
      </w:r>
    </w:p>
    <w:p w:rsidR="006D68CD" w:rsidRPr="002C7859" w:rsidRDefault="006D68CD" w:rsidP="00FA2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59">
        <w:rPr>
          <w:rFonts w:ascii="Times New Roman" w:hAnsi="Times New Roman" w:cs="Times New Roman"/>
          <w:sz w:val="28"/>
          <w:szCs w:val="28"/>
        </w:rPr>
        <w:lastRenderedPageBreak/>
        <w:t>2.Ведение деятельности, направленной на изучение ребенком информации, направленной на понимание искусства. Обучение детей навыкам восприятия искусства и его анализа;</w:t>
      </w:r>
    </w:p>
    <w:p w:rsidR="006D68CD" w:rsidRPr="002C7859" w:rsidRDefault="006D68CD" w:rsidP="00FA2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59">
        <w:rPr>
          <w:rFonts w:ascii="Times New Roman" w:hAnsi="Times New Roman" w:cs="Times New Roman"/>
          <w:sz w:val="28"/>
          <w:szCs w:val="28"/>
        </w:rPr>
        <w:t>3. Способствование развитию художественного вкуса, повышение общего уровня культуры: своего и коллектива;</w:t>
      </w:r>
    </w:p>
    <w:p w:rsidR="006D68CD" w:rsidRPr="002C7859" w:rsidRDefault="006D68CD" w:rsidP="00FA2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59">
        <w:rPr>
          <w:rFonts w:ascii="Times New Roman" w:hAnsi="Times New Roman" w:cs="Times New Roman"/>
          <w:sz w:val="28"/>
          <w:szCs w:val="28"/>
        </w:rPr>
        <w:t>4. Развитие творческих способностей детей;</w:t>
      </w:r>
    </w:p>
    <w:p w:rsidR="006D68CD" w:rsidRPr="002C7859" w:rsidRDefault="0027738E" w:rsidP="00FA2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59">
        <w:rPr>
          <w:rFonts w:ascii="Times New Roman" w:hAnsi="Times New Roman" w:cs="Times New Roman"/>
          <w:sz w:val="28"/>
          <w:szCs w:val="28"/>
        </w:rPr>
        <w:t>5. </w:t>
      </w:r>
      <w:r w:rsidR="006D68CD" w:rsidRPr="002C7859">
        <w:rPr>
          <w:rFonts w:ascii="Times New Roman" w:hAnsi="Times New Roman" w:cs="Times New Roman"/>
          <w:sz w:val="28"/>
          <w:szCs w:val="28"/>
        </w:rPr>
        <w:t>Деятельность, направленная на мотивацию учеников к самостоятельному изучению вопросов культуры и искусства.</w:t>
      </w:r>
    </w:p>
    <w:p w:rsidR="0061047B" w:rsidRPr="002C7859" w:rsidRDefault="0027738E" w:rsidP="00FA2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59">
        <w:rPr>
          <w:rFonts w:ascii="Times New Roman" w:hAnsi="Times New Roman" w:cs="Times New Roman"/>
          <w:sz w:val="28"/>
          <w:szCs w:val="28"/>
        </w:rPr>
        <w:t xml:space="preserve">Эстетическое развитие наиболее эффективным будет, если начать его в дошкольном и младше школьном возрасте. Дело в том, что чем младше ребенок, тем восприимчивее он к информации. Причем под информацией мы понимаем далеко не только некий вербальный посыл или, тем более текст, но подразумеваем также невербальную информацию, визуальную, тактильную. </w:t>
      </w:r>
      <w:r w:rsidR="00740372" w:rsidRPr="002C7859">
        <w:rPr>
          <w:rFonts w:ascii="Times New Roman" w:hAnsi="Times New Roman" w:cs="Times New Roman"/>
          <w:sz w:val="28"/>
          <w:szCs w:val="28"/>
        </w:rPr>
        <w:t xml:space="preserve">Чем раньше начнется процесс ненавязчивого эстетического развития, тем больше шансов на то, что в зрелом возрасте человек будет обладателем хорошего вкуса и широкого кругозора. </w:t>
      </w:r>
    </w:p>
    <w:p w:rsidR="00D51D9D" w:rsidRPr="002C7859" w:rsidRDefault="00E94274" w:rsidP="00F902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</w:t>
      </w:r>
      <w:r w:rsidR="00D51D9D" w:rsidRPr="002C78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стетическое развитие является одной из ключевых задач педагога. Более того, педагог в этом процессе играет очень важную роль. Для ребенка педагог становится авторитетом, человеком, на которого хочется ровняться. Если педагог постоянно занимается саморазвитием и сам придерживается тех взглядов и принципов, что хочется донести до детей, то в таком случае, успешность эстетического развития детей велика.</w:t>
      </w:r>
    </w:p>
    <w:p w:rsidR="00AF68E9" w:rsidRPr="002C7859" w:rsidRDefault="00AF68E9" w:rsidP="00FA2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59">
        <w:rPr>
          <w:rFonts w:ascii="Times New Roman" w:hAnsi="Times New Roman" w:cs="Times New Roman"/>
          <w:sz w:val="28"/>
          <w:szCs w:val="28"/>
        </w:rPr>
        <w:t>Эстетическое развитие неотрывно связано со всем процессом хореографического обучения и процессами, происходящими внутри него. Все части эстетического воспитания в частности и процесс хореографического обучения в целом, направлены на одну цель – воспитание гармонично развитого человека.</w:t>
      </w:r>
    </w:p>
    <w:p w:rsidR="0082556B" w:rsidRPr="00D04FBC" w:rsidRDefault="0082556B" w:rsidP="0082556B">
      <w:pPr>
        <w:pStyle w:val="1"/>
        <w:rPr>
          <w:rFonts w:cs="Times New Roman"/>
          <w:b w:val="0"/>
          <w:color w:val="auto"/>
        </w:rPr>
      </w:pPr>
      <w:r w:rsidRPr="002C7859">
        <w:rPr>
          <w:rFonts w:cs="Times New Roman"/>
          <w:color w:val="auto"/>
        </w:rPr>
        <w:lastRenderedPageBreak/>
        <w:tab/>
      </w:r>
      <w:bookmarkStart w:id="4" w:name="_Toc65151599"/>
      <w:r w:rsidRPr="00D04FBC">
        <w:rPr>
          <w:rFonts w:cs="Times New Roman"/>
          <w:b w:val="0"/>
          <w:color w:val="auto"/>
        </w:rPr>
        <w:t xml:space="preserve">1.2. Физическое развитие детей младшего школьного возраста. </w:t>
      </w:r>
      <w:bookmarkEnd w:id="4"/>
    </w:p>
    <w:p w:rsidR="00197896" w:rsidRPr="002C7859" w:rsidRDefault="00197896" w:rsidP="00192B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59">
        <w:rPr>
          <w:rFonts w:ascii="Times New Roman" w:hAnsi="Times New Roman" w:cs="Times New Roman"/>
          <w:sz w:val="28"/>
          <w:szCs w:val="28"/>
        </w:rPr>
        <w:t xml:space="preserve">Эстетическое развитие детей средствами хореографии – </w:t>
      </w:r>
      <w:r w:rsidR="00FA6E4B">
        <w:rPr>
          <w:rFonts w:ascii="Times New Roman" w:hAnsi="Times New Roman" w:cs="Times New Roman"/>
          <w:sz w:val="28"/>
          <w:szCs w:val="28"/>
        </w:rPr>
        <w:t xml:space="preserve">это лишь </w:t>
      </w:r>
      <w:r w:rsidRPr="002C7859">
        <w:rPr>
          <w:rFonts w:ascii="Times New Roman" w:hAnsi="Times New Roman" w:cs="Times New Roman"/>
          <w:sz w:val="28"/>
          <w:szCs w:val="28"/>
        </w:rPr>
        <w:t>одно из направлений работы педагога-хореографа в детском хореографическом</w:t>
      </w:r>
      <w:r w:rsidR="00FA6E4B">
        <w:rPr>
          <w:rFonts w:ascii="Times New Roman" w:hAnsi="Times New Roman" w:cs="Times New Roman"/>
          <w:sz w:val="28"/>
          <w:szCs w:val="28"/>
        </w:rPr>
        <w:t xml:space="preserve"> коллективе. И </w:t>
      </w:r>
      <w:r w:rsidRPr="002C7859">
        <w:rPr>
          <w:rFonts w:ascii="Times New Roman" w:hAnsi="Times New Roman" w:cs="Times New Roman"/>
          <w:sz w:val="28"/>
          <w:szCs w:val="28"/>
        </w:rPr>
        <w:t xml:space="preserve">оно далеко не единственное. Специфика хореографического коллектива в том, что ключевой деятельностью является учебно-тренировочная и сценическая. В свою очередь, для </w:t>
      </w:r>
      <w:r w:rsidR="00FA6E4B">
        <w:rPr>
          <w:rFonts w:ascii="Times New Roman" w:hAnsi="Times New Roman" w:cs="Times New Roman"/>
          <w:sz w:val="28"/>
          <w:szCs w:val="28"/>
        </w:rPr>
        <w:t>плодотворности</w:t>
      </w:r>
      <w:r w:rsidRPr="002C7859">
        <w:rPr>
          <w:rFonts w:ascii="Times New Roman" w:hAnsi="Times New Roman" w:cs="Times New Roman"/>
          <w:sz w:val="28"/>
          <w:szCs w:val="28"/>
        </w:rPr>
        <w:t xml:space="preserve"> этой деятельности, необходимо очень серьезно отнестись к физическому развитию участников коллектива. От этого будет зависеть успешность коллектива: уровень постановок, степень занятости коллектива в конкурсах, концертах, мероприятиях. </w:t>
      </w:r>
    </w:p>
    <w:p w:rsidR="00F878E9" w:rsidRPr="002C7859" w:rsidRDefault="00F878E9" w:rsidP="00192B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59">
        <w:rPr>
          <w:rFonts w:ascii="Times New Roman" w:hAnsi="Times New Roman" w:cs="Times New Roman"/>
          <w:sz w:val="28"/>
          <w:szCs w:val="28"/>
        </w:rPr>
        <w:t>Под физическим развитием ребенка мы понимаем развитие определенных физических качеств. Они обладают рядом специфических особенностей, поскольку мы говорим о хореографии, которая предъявляет к телу танцора несколько иные требования, чем, например, в спорте.</w:t>
      </w:r>
    </w:p>
    <w:p w:rsidR="005D6D33" w:rsidRPr="002C7859" w:rsidRDefault="005D6D33" w:rsidP="00192B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59">
        <w:rPr>
          <w:rFonts w:ascii="Times New Roman" w:hAnsi="Times New Roman" w:cs="Times New Roman"/>
          <w:sz w:val="28"/>
          <w:szCs w:val="28"/>
        </w:rPr>
        <w:t>Первое и самое главное – ребёнок должен быть здоров. У детей даже в младшем школьном возрасте могут быть проблемы с суставами и позвоночником, со зрением, сердечно-сосудистой системой, нервной системой и т.д., что будет противопоказанием для занятий хореографией. На уроках дети столкнутся с высокими физическими и психологическими нагрузками, и если ребенок не здоров, то такие занятия не пойдут ему на пользу, а только усугубят имеющиеся проблемы.</w:t>
      </w:r>
    </w:p>
    <w:p w:rsidR="00192BF0" w:rsidRPr="002C7859" w:rsidRDefault="00E94274" w:rsidP="00DA49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для занятий на</w:t>
      </w:r>
      <w:r w:rsidR="005D6D33" w:rsidRPr="002C7859">
        <w:rPr>
          <w:rFonts w:ascii="Times New Roman" w:hAnsi="Times New Roman" w:cs="Times New Roman"/>
          <w:sz w:val="28"/>
          <w:szCs w:val="28"/>
        </w:rPr>
        <w:t xml:space="preserve"> хореографическом </w:t>
      </w:r>
      <w:r>
        <w:rPr>
          <w:rFonts w:ascii="Times New Roman" w:hAnsi="Times New Roman" w:cs="Times New Roman"/>
          <w:sz w:val="28"/>
          <w:szCs w:val="28"/>
        </w:rPr>
        <w:t>отделении при поступлении</w:t>
      </w:r>
      <w:r w:rsidR="005D6D33" w:rsidRPr="002C7859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яют некоторые природные данные: осанка, выворотность, стопы, балетный шаг, гибкость, прыжок, у</w:t>
      </w:r>
      <w:r w:rsidR="00192BF0" w:rsidRPr="002C7859">
        <w:rPr>
          <w:rFonts w:ascii="Times New Roman" w:hAnsi="Times New Roman" w:cs="Times New Roman"/>
          <w:sz w:val="28"/>
          <w:szCs w:val="28"/>
        </w:rPr>
        <w:t>стойчивос</w:t>
      </w:r>
      <w:r w:rsidR="00DA493F">
        <w:rPr>
          <w:rFonts w:ascii="Times New Roman" w:hAnsi="Times New Roman" w:cs="Times New Roman"/>
          <w:sz w:val="28"/>
          <w:szCs w:val="28"/>
        </w:rPr>
        <w:t>ть, к</w:t>
      </w:r>
      <w:r w:rsidR="00192BF0" w:rsidRPr="002C7859">
        <w:rPr>
          <w:rFonts w:ascii="Times New Roman" w:hAnsi="Times New Roman" w:cs="Times New Roman"/>
          <w:sz w:val="28"/>
          <w:szCs w:val="28"/>
        </w:rPr>
        <w:t xml:space="preserve">оординация. </w:t>
      </w:r>
    </w:p>
    <w:p w:rsidR="00B47CD0" w:rsidRPr="002C7859" w:rsidRDefault="00056675" w:rsidP="00192B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перечисленные требования – </w:t>
      </w:r>
      <w:r w:rsidR="00B47CD0" w:rsidRPr="002C7859">
        <w:rPr>
          <w:rFonts w:ascii="Times New Roman" w:hAnsi="Times New Roman" w:cs="Times New Roman"/>
          <w:sz w:val="28"/>
          <w:szCs w:val="28"/>
        </w:rPr>
        <w:t>это природные данные. То есть у детей, находящихся в одинаковых условиях, они будут развиваться по-разному, в зависимости от тех стартовых данных, что они получили от природы.</w:t>
      </w:r>
    </w:p>
    <w:p w:rsidR="007012C1" w:rsidRPr="002C7859" w:rsidRDefault="007012C1" w:rsidP="007012C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C7859">
        <w:rPr>
          <w:sz w:val="28"/>
          <w:szCs w:val="28"/>
          <w:shd w:val="clear" w:color="auto" w:fill="FFFFFF"/>
        </w:rPr>
        <w:t>Таким образом, можно определить ряд ключевых задач физического развития ребенка в младшем школьном возрасте:</w:t>
      </w:r>
    </w:p>
    <w:p w:rsidR="007012C1" w:rsidRPr="002C7859" w:rsidRDefault="00056675" w:rsidP="007012C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1. Общее </w:t>
      </w:r>
      <w:r w:rsidR="007012C1" w:rsidRPr="002C7859">
        <w:rPr>
          <w:sz w:val="28"/>
          <w:szCs w:val="28"/>
          <w:shd w:val="clear" w:color="auto" w:fill="FFFFFF"/>
        </w:rPr>
        <w:t>укрепление здоровья, профилактика плоскостопия, искривления позвоночника и т.д.;</w:t>
      </w:r>
    </w:p>
    <w:p w:rsidR="007012C1" w:rsidRPr="002C7859" w:rsidRDefault="007012C1" w:rsidP="007012C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C7859">
        <w:rPr>
          <w:sz w:val="28"/>
          <w:szCs w:val="28"/>
          <w:shd w:val="clear" w:color="auto" w:fill="FFFFFF"/>
        </w:rPr>
        <w:t>2. Разностороннее физическое развитие;</w:t>
      </w:r>
    </w:p>
    <w:p w:rsidR="007012C1" w:rsidRPr="002C7859" w:rsidRDefault="007012C1" w:rsidP="007012C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C7859">
        <w:rPr>
          <w:sz w:val="28"/>
          <w:szCs w:val="28"/>
          <w:shd w:val="clear" w:color="auto" w:fill="FFFFFF"/>
        </w:rPr>
        <w:t>3. Развитие координационных способностей, музыкальной координации;</w:t>
      </w:r>
    </w:p>
    <w:p w:rsidR="007012C1" w:rsidRPr="002C7859" w:rsidRDefault="007012C1" w:rsidP="007012C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C7859">
        <w:rPr>
          <w:sz w:val="28"/>
          <w:szCs w:val="28"/>
          <w:shd w:val="clear" w:color="auto" w:fill="FFFFFF"/>
        </w:rPr>
        <w:t>4. Развитие выносливости;</w:t>
      </w:r>
    </w:p>
    <w:p w:rsidR="007012C1" w:rsidRPr="002C7859" w:rsidRDefault="007012C1" w:rsidP="007012C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C7859">
        <w:rPr>
          <w:sz w:val="28"/>
          <w:szCs w:val="28"/>
          <w:shd w:val="clear" w:color="auto" w:fill="FFFFFF"/>
        </w:rPr>
        <w:t>5. Работа над гибкостью;</w:t>
      </w:r>
    </w:p>
    <w:p w:rsidR="007012C1" w:rsidRPr="002C7859" w:rsidRDefault="007012C1" w:rsidP="007012C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C7859">
        <w:rPr>
          <w:sz w:val="28"/>
          <w:szCs w:val="28"/>
          <w:shd w:val="clear" w:color="auto" w:fill="FFFFFF"/>
        </w:rPr>
        <w:t>6. Формирование представлений ребенка об особенностях своего организма, понимание базового понимания функционирования тела;</w:t>
      </w:r>
    </w:p>
    <w:p w:rsidR="007012C1" w:rsidRPr="002C7859" w:rsidRDefault="007012C1" w:rsidP="007012C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C7859">
        <w:rPr>
          <w:sz w:val="28"/>
          <w:szCs w:val="28"/>
          <w:shd w:val="clear" w:color="auto" w:fill="FFFFFF"/>
        </w:rPr>
        <w:t>7. Формирование знаний о технике безопасности во время занятий, во время изучения и исполнения упражнений;</w:t>
      </w:r>
    </w:p>
    <w:p w:rsidR="007012C1" w:rsidRPr="002C7859" w:rsidRDefault="007012C1" w:rsidP="007012C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C7859">
        <w:rPr>
          <w:sz w:val="28"/>
          <w:szCs w:val="28"/>
          <w:shd w:val="clear" w:color="auto" w:fill="FFFFFF"/>
        </w:rPr>
        <w:t>8. Воспитание дисциплинированности и ответственного отношения к своему здоровью и занятиям;</w:t>
      </w:r>
    </w:p>
    <w:p w:rsidR="007012C1" w:rsidRPr="002C7859" w:rsidRDefault="007012C1" w:rsidP="007012C1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C7859">
        <w:rPr>
          <w:sz w:val="28"/>
          <w:szCs w:val="28"/>
          <w:shd w:val="clear" w:color="auto" w:fill="FFFFFF"/>
        </w:rPr>
        <w:t>9. Приобщение к физической активности.</w:t>
      </w:r>
    </w:p>
    <w:p w:rsidR="00AF6FD0" w:rsidRDefault="00494282" w:rsidP="00AF6FD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C7859">
        <w:rPr>
          <w:sz w:val="28"/>
          <w:szCs w:val="28"/>
          <w:shd w:val="clear" w:color="auto" w:fill="FFFFFF"/>
        </w:rPr>
        <w:t>Для ребенка в младшем школьном возрасте</w:t>
      </w:r>
      <w:r w:rsidR="00A64CED" w:rsidRPr="002C7859">
        <w:rPr>
          <w:sz w:val="28"/>
          <w:szCs w:val="28"/>
          <w:shd w:val="clear" w:color="auto" w:fill="FFFFFF"/>
        </w:rPr>
        <w:t xml:space="preserve"> очень важно создать условия, в которых ему будет комфортно и интересно развиваться. Безопасность, этичность со стороны педагога, разнообразие в учебно-тренировочном материале, выступления: все это станет залогом для отличной мотивации к полной отдаче на каждой репетиции и стабильному посещению.</w:t>
      </w:r>
    </w:p>
    <w:p w:rsidR="00A72F75" w:rsidRPr="00AF6FD0" w:rsidRDefault="00A72F75" w:rsidP="00AF6FD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C7859">
        <w:rPr>
          <w:sz w:val="28"/>
          <w:szCs w:val="28"/>
        </w:rPr>
        <w:t xml:space="preserve">Занятия содействуют эстетическому воспитанию детей, способствуют росту общей культуры, воспитывают эмоциональное отношение </w:t>
      </w:r>
      <w:r w:rsidR="00AF6FD0">
        <w:rPr>
          <w:sz w:val="28"/>
          <w:szCs w:val="28"/>
        </w:rPr>
        <w:t>к произведениям искусства</w:t>
      </w:r>
      <w:r w:rsidRPr="002C7859">
        <w:rPr>
          <w:sz w:val="28"/>
          <w:szCs w:val="28"/>
        </w:rPr>
        <w:t>. В результате знакомства с хореографией формируется</w:t>
      </w:r>
      <w:r w:rsidR="00AF6FD0">
        <w:rPr>
          <w:sz w:val="28"/>
          <w:szCs w:val="28"/>
        </w:rPr>
        <w:t xml:space="preserve"> художественный вкус детей. </w:t>
      </w:r>
      <w:r w:rsidRPr="002C7859">
        <w:rPr>
          <w:sz w:val="28"/>
          <w:szCs w:val="28"/>
        </w:rPr>
        <w:t xml:space="preserve">Знакомство с различными народными танцами рождает у детей чувство гордости за свою Родину, интерес к жизни и искусству других, народов воспитывает любовь и уважение к ним.   </w:t>
      </w:r>
    </w:p>
    <w:p w:rsidR="00236A19" w:rsidRPr="007E4FF2" w:rsidRDefault="00A72F75" w:rsidP="007E4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59">
        <w:rPr>
          <w:rFonts w:ascii="Times New Roman" w:hAnsi="Times New Roman" w:cs="Times New Roman"/>
          <w:sz w:val="28"/>
          <w:szCs w:val="28"/>
        </w:rPr>
        <w:t xml:space="preserve">Уроки хореографии позволяют ребенку развиваться физически, укреплять свое здоровье, улучшать функции опорно-двигательного аппарата, повышая уровень выносливости. </w:t>
      </w:r>
    </w:p>
    <w:p w:rsidR="009C5633" w:rsidRDefault="00AF6FD0" w:rsidP="009C5633">
      <w:pPr>
        <w:pStyle w:val="1"/>
        <w:jc w:val="center"/>
      </w:pPr>
      <w:bookmarkStart w:id="5" w:name="_Toc65151602"/>
      <w:r>
        <w:lastRenderedPageBreak/>
        <w:t>Глава 2.</w:t>
      </w:r>
      <w:bookmarkEnd w:id="5"/>
      <w:r w:rsidR="009C5633">
        <w:t xml:space="preserve"> </w:t>
      </w:r>
      <w:r>
        <w:t>Разработка и внедрение</w:t>
      </w:r>
      <w:r w:rsidRPr="009C5633">
        <w:t xml:space="preserve"> творческого проекта в процесс обучения и исследование его влияния на эстетическое и физическое развитие детей младшего школьного возраста.</w:t>
      </w:r>
    </w:p>
    <w:p w:rsidR="009C5633" w:rsidRDefault="009C5633" w:rsidP="00FA6E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A83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FA6E4B">
        <w:rPr>
          <w:rFonts w:ascii="Times New Roman" w:eastAsia="Calibri" w:hAnsi="Times New Roman" w:cs="Times New Roman"/>
          <w:sz w:val="28"/>
          <w:szCs w:val="28"/>
        </w:rPr>
        <w:t>Этапы разработки творческого проекта на отделении хореографии в ДШИ:</w:t>
      </w:r>
    </w:p>
    <w:p w:rsidR="009C5633" w:rsidRDefault="009C5633" w:rsidP="009C5633">
      <w:pPr>
        <w:pStyle w:val="ad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положения творческого проекта «Созвездие Терпсихоры» </w:t>
      </w:r>
    </w:p>
    <w:p w:rsidR="009C5633" w:rsidRDefault="009C5633" w:rsidP="009C5633">
      <w:pPr>
        <w:pStyle w:val="ad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эстетического и физического развития детей до проведения проекта</w:t>
      </w:r>
    </w:p>
    <w:p w:rsidR="009C5633" w:rsidRDefault="009C5633" w:rsidP="009C5633">
      <w:pPr>
        <w:pStyle w:val="ad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подготовка детей: выбор темы и идеи номера, подбор музыкального материала, сочинение лексического набора</w:t>
      </w:r>
    </w:p>
    <w:p w:rsidR="009C5633" w:rsidRDefault="009C5633" w:rsidP="009C5633">
      <w:pPr>
        <w:pStyle w:val="ad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проекта, анализ оценок жюри, подведение итогов, награждение</w:t>
      </w:r>
    </w:p>
    <w:p w:rsidR="009C5633" w:rsidRPr="005D11A9" w:rsidRDefault="009C5633" w:rsidP="009C5633">
      <w:pPr>
        <w:pStyle w:val="ad"/>
        <w:numPr>
          <w:ilvl w:val="0"/>
          <w:numId w:val="9"/>
        </w:numPr>
        <w:spacing w:before="24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уровня эффективности данного проекта</w:t>
      </w:r>
    </w:p>
    <w:p w:rsidR="009C5633" w:rsidRPr="00FA6E4B" w:rsidRDefault="00FA6E4B" w:rsidP="009C5633">
      <w:pPr>
        <w:pStyle w:val="ad"/>
        <w:spacing w:before="24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подготовки проекта используются следующие методы:</w:t>
      </w:r>
    </w:p>
    <w:p w:rsidR="009C5633" w:rsidRDefault="009C5633" w:rsidP="009C5633">
      <w:pPr>
        <w:pStyle w:val="ad"/>
        <w:numPr>
          <w:ilvl w:val="0"/>
          <w:numId w:val="12"/>
        </w:numPr>
        <w:spacing w:after="16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Словесные. В первую очередь мы должны познакомить учащихся с задачами, целями и условиями данного проекта. Провести беседу, ответить на интересующие вопросы.</w:t>
      </w:r>
    </w:p>
    <w:p w:rsidR="009C5633" w:rsidRDefault="009C5633" w:rsidP="009C5633">
      <w:pPr>
        <w:pStyle w:val="ad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Наглядные. Здесь мы знакомим всех с положением конкурса, приводим примеры видео- и аудиоматериалов. После использования наглядных методов восприятие информации значительно повышается. </w:t>
      </w:r>
    </w:p>
    <w:p w:rsidR="00BB743F" w:rsidRPr="00BB743F" w:rsidRDefault="009C5633" w:rsidP="00BB743F">
      <w:pPr>
        <w:pStyle w:val="ad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методы. После знакомства учащихся с условиями реализации, целями и задачами проекта мы переходим непосредственно к практическому их воплощению. </w:t>
      </w:r>
    </w:p>
    <w:p w:rsidR="009C5633" w:rsidRPr="00FC2F76" w:rsidRDefault="009C5633" w:rsidP="009C5633">
      <w:pPr>
        <w:pStyle w:val="ad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B743F" w:rsidRDefault="00BB743F" w:rsidP="00BB7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Задача творческого проекта – воспитание у учащихся умения передавать характер, стиль, манеру исполняемых танцевальных этюдов, развитие выразительности. Эта задача реализуется через овладение детьми разнообразными формами движения: ходьбой, бегом, подскоками, разнообразными гимнастическими и пластическими упражнениями. Овладев этими формами, дети совершенствуют свои физическую форму, улучшают двигательную активность, пространственную координацию и ориентацию, формируют осанку, а также четкость и точность исполнения движений. </w:t>
      </w:r>
    </w:p>
    <w:p w:rsidR="009C5633" w:rsidRDefault="009C5633" w:rsidP="009C5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="00FA6E4B">
        <w:rPr>
          <w:rFonts w:ascii="Times New Roman" w:hAnsi="Times New Roman" w:cs="Times New Roman"/>
          <w:sz w:val="28"/>
          <w:szCs w:val="28"/>
        </w:rPr>
        <w:t xml:space="preserve">носит характер долгосрочного и проводится уже четвертый год. </w:t>
      </w:r>
      <w:r w:rsidR="00224724">
        <w:rPr>
          <w:rFonts w:ascii="Times New Roman" w:hAnsi="Times New Roman" w:cs="Times New Roman"/>
          <w:sz w:val="28"/>
          <w:szCs w:val="28"/>
        </w:rPr>
        <w:t>По окончанию</w:t>
      </w:r>
      <w:r>
        <w:rPr>
          <w:rFonts w:ascii="Times New Roman" w:hAnsi="Times New Roman" w:cs="Times New Roman"/>
          <w:sz w:val="28"/>
          <w:szCs w:val="28"/>
        </w:rPr>
        <w:t xml:space="preserve"> будет проведен анализ результатов первого года и четвертого года проведения. </w:t>
      </w:r>
    </w:p>
    <w:p w:rsidR="009C5633" w:rsidRDefault="009C5633" w:rsidP="009C5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633" w:rsidRDefault="00224724" w:rsidP="009C5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Организационная работа</w:t>
      </w:r>
      <w:r w:rsidR="009C5633" w:rsidRPr="00837A83">
        <w:rPr>
          <w:rFonts w:ascii="Times New Roman" w:hAnsi="Times New Roman" w:cs="Times New Roman"/>
          <w:sz w:val="28"/>
          <w:szCs w:val="28"/>
        </w:rPr>
        <w:t xml:space="preserve"> по внедрению творчес</w:t>
      </w:r>
      <w:r w:rsidR="00837A83" w:rsidRPr="00837A83">
        <w:rPr>
          <w:rFonts w:ascii="Times New Roman" w:hAnsi="Times New Roman" w:cs="Times New Roman"/>
          <w:sz w:val="28"/>
          <w:szCs w:val="28"/>
        </w:rPr>
        <w:t>кого проекта в процесс обучения</w:t>
      </w:r>
    </w:p>
    <w:p w:rsidR="00BB743F" w:rsidRDefault="00BB743F" w:rsidP="009C5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43F" w:rsidRPr="00160011" w:rsidRDefault="00C85E2E" w:rsidP="00160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E2E">
        <w:rPr>
          <w:rFonts w:ascii="Times New Roman" w:hAnsi="Times New Roman" w:cs="Times New Roman"/>
          <w:sz w:val="28"/>
          <w:szCs w:val="28"/>
        </w:rPr>
        <w:t>Для ребенка в младшем школьном возрасте очень важно создать условия, в которых ему будет комфортно и интересно развиваться.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43F">
        <w:rPr>
          <w:rFonts w:ascii="Times New Roman" w:hAnsi="Times New Roman" w:cs="Times New Roman"/>
          <w:sz w:val="28"/>
          <w:szCs w:val="28"/>
        </w:rPr>
        <w:t>Данный проект имеет художественно-эстетическую направленность, а также влияет на развитие физических качеств ребенка.</w:t>
      </w:r>
      <w:r w:rsidR="00160011">
        <w:rPr>
          <w:rFonts w:ascii="Times New Roman" w:hAnsi="Times New Roman" w:cs="Times New Roman"/>
          <w:sz w:val="28"/>
          <w:szCs w:val="28"/>
        </w:rPr>
        <w:t xml:space="preserve"> </w:t>
      </w:r>
      <w:r w:rsidR="00160011" w:rsidRPr="00160011">
        <w:rPr>
          <w:rFonts w:ascii="Times New Roman" w:hAnsi="Times New Roman" w:cs="Times New Roman"/>
          <w:sz w:val="28"/>
          <w:szCs w:val="28"/>
        </w:rPr>
        <w:t>Педагогич</w:t>
      </w:r>
      <w:r w:rsidR="00160011">
        <w:rPr>
          <w:rFonts w:ascii="Times New Roman" w:hAnsi="Times New Roman" w:cs="Times New Roman"/>
          <w:sz w:val="28"/>
          <w:szCs w:val="28"/>
        </w:rPr>
        <w:t>еская целесообразность проекта заключается в том, что он</w:t>
      </w:r>
      <w:r w:rsidR="00160011" w:rsidRPr="00160011">
        <w:rPr>
          <w:rFonts w:ascii="Times New Roman" w:hAnsi="Times New Roman" w:cs="Times New Roman"/>
          <w:sz w:val="28"/>
          <w:szCs w:val="28"/>
        </w:rPr>
        <w:t xml:space="preserve"> обеспечивает общее гармоническое, психологическое, духовное и физическое развитие ребенка; формир</w:t>
      </w:r>
      <w:r w:rsidR="00160011">
        <w:rPr>
          <w:rFonts w:ascii="Times New Roman" w:hAnsi="Times New Roman" w:cs="Times New Roman"/>
          <w:sz w:val="28"/>
          <w:szCs w:val="28"/>
        </w:rPr>
        <w:t xml:space="preserve">ование разнообразных умений, </w:t>
      </w:r>
      <w:r w:rsidR="00160011" w:rsidRPr="00160011">
        <w:rPr>
          <w:rFonts w:ascii="Times New Roman" w:hAnsi="Times New Roman" w:cs="Times New Roman"/>
          <w:sz w:val="28"/>
          <w:szCs w:val="28"/>
        </w:rPr>
        <w:t>способностей и знаний в области танца; воспитание у ребенка потребности в здоровом образе жизни.</w:t>
      </w:r>
    </w:p>
    <w:p w:rsidR="00BB743F" w:rsidRDefault="00BB743F" w:rsidP="00BB7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 – художественное воспитание детей средствами хореографии. Хореография таит в себе целое богатство для развития художественного, нравственного и физического воспитания, она приносит радость не только зрителю, но и самому исполнителю, воспитывает эстетический вкус и любовь к прекрасному.</w:t>
      </w:r>
    </w:p>
    <w:p w:rsidR="009C5633" w:rsidRDefault="009C5633" w:rsidP="009C5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данном творческом проекте «Созвездие Терпсихоры» принимали учащиеся хореографического отделения преподавателя Татьяны Анатольевны </w:t>
      </w:r>
      <w:r w:rsidR="00DA493F">
        <w:rPr>
          <w:rFonts w:ascii="Times New Roman" w:hAnsi="Times New Roman" w:cs="Times New Roman"/>
          <w:sz w:val="28"/>
          <w:szCs w:val="28"/>
        </w:rPr>
        <w:t>Лавровой.</w:t>
      </w:r>
      <w:r>
        <w:rPr>
          <w:rFonts w:ascii="Times New Roman" w:hAnsi="Times New Roman" w:cs="Times New Roman"/>
          <w:sz w:val="28"/>
          <w:szCs w:val="28"/>
        </w:rPr>
        <w:t xml:space="preserve"> Возраст детей от 7 до 10 лет. </w:t>
      </w:r>
    </w:p>
    <w:p w:rsidR="009C5633" w:rsidRDefault="009C5633" w:rsidP="009C5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проект носит характер долгосрочного проекта, поэтому подготовка к его проведению занимает достаточно длительное время. Цель данного проекта – побудить творческий и созидательный потенциал детей, а также выявить влияние на эстетическое и физическое развитие детей. </w:t>
      </w:r>
    </w:p>
    <w:p w:rsidR="009C5633" w:rsidRDefault="009C5633" w:rsidP="009C5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данного проекта является:</w:t>
      </w:r>
    </w:p>
    <w:p w:rsidR="009C5633" w:rsidRDefault="009C5633" w:rsidP="009C5633">
      <w:pPr>
        <w:pStyle w:val="ad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поддержка талантливых детей, обучающихся на хореографическом отделении ДШИ</w:t>
      </w:r>
    </w:p>
    <w:p w:rsidR="009C5633" w:rsidRDefault="009C5633" w:rsidP="009C5633">
      <w:pPr>
        <w:pStyle w:val="ad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среды для творческого общения детей </w:t>
      </w:r>
    </w:p>
    <w:p w:rsidR="009C5633" w:rsidRDefault="009C5633" w:rsidP="009C5633">
      <w:pPr>
        <w:pStyle w:val="ad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эстетического вкуса и физической подготовленности подрастающего поколения</w:t>
      </w:r>
    </w:p>
    <w:p w:rsidR="009C5633" w:rsidRDefault="009C5633" w:rsidP="009C5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проведением данного проекта мною было разработано положение о проведении данного проекта (Приложение №1). Все учащиеся были ознакомлены с пунктами положения и после приступали к работе. Дети самостоятельно делились на группы по собственному желанию, затем приступали к выбору музыкального материала, а также темы и идеи собственного хореографического этюда. Данный этап конкурса называется организационно-подготовительным и занимает всю 1 четверть учебного года. На работу выделялся 1 урок в неделю.</w:t>
      </w:r>
    </w:p>
    <w:p w:rsidR="009C5633" w:rsidRDefault="009C5633" w:rsidP="009C5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дети переходили к основному этапу работы над проектом. Здесь осуществлялась работа над хореографической композицией, изучение, подбор танцевальной лексики, работа над синхронностью и точностью исполнения, а также над эмоциональной составляющей. Данный этап конкурса занимает вторую учебную четверть. Здесь на работу выделялось 2 урока в неделю. </w:t>
      </w:r>
    </w:p>
    <w:p w:rsidR="009C5633" w:rsidRDefault="009C5633" w:rsidP="009C5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этап носит название – заключительный. Здесь обучающиеся показывают хореографические этюды перед конкурсным жюри. Жюри составляют преподаватели хореографического отделения ДШИ, актеры местного театра «Вымысел», а также директор школы. Жюри выдаются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оценочные протоколы (Приложение 2), в которых этюды оцениваются по пятибалльной шкале по следующим критериям: </w:t>
      </w:r>
    </w:p>
    <w:p w:rsidR="009C5633" w:rsidRDefault="009C5633" w:rsidP="009C5633">
      <w:pPr>
        <w:pStyle w:val="ad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музыкального материала возрасту и идее номера</w:t>
      </w:r>
    </w:p>
    <w:p w:rsidR="009C5633" w:rsidRDefault="009C5633" w:rsidP="009C5633">
      <w:pPr>
        <w:pStyle w:val="ad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лексического материала</w:t>
      </w:r>
    </w:p>
    <w:p w:rsidR="009C5633" w:rsidRDefault="009C5633" w:rsidP="009C5633">
      <w:pPr>
        <w:pStyle w:val="ad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и синхронное исполнение</w:t>
      </w:r>
    </w:p>
    <w:p w:rsidR="009C5633" w:rsidRDefault="009C5633" w:rsidP="009C5633">
      <w:pPr>
        <w:pStyle w:val="ad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Актерское мастерство</w:t>
      </w:r>
    </w:p>
    <w:p w:rsidR="009C5633" w:rsidRDefault="009C5633" w:rsidP="009C5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подводятся итоги, распределение мест и награждение. Участникам выдаются дипломы (Приложение 3), а также сладкие подарки. </w:t>
      </w:r>
    </w:p>
    <w:p w:rsidR="009C5633" w:rsidRDefault="009C5633" w:rsidP="009C5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всем протяжении проведения проекта ведется видео- и фотосъемка, которые потом фиксируются в видеоотчете проекта. </w:t>
      </w:r>
    </w:p>
    <w:p w:rsidR="009C5633" w:rsidRDefault="009C5633" w:rsidP="009C5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данного проекта осуществляется на материально-техническом обеспечении школы. Сюда входит оборудованный всем необходимым хореографический зал (зеркала, музыкальный центр). Сам показ творческих этюдов проводится в театральном зале ДШИ на сцене. </w:t>
      </w:r>
    </w:p>
    <w:p w:rsidR="009C5633" w:rsidRDefault="009C5633" w:rsidP="009C5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633" w:rsidRPr="00837A83" w:rsidRDefault="009C5633" w:rsidP="009C5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A83">
        <w:rPr>
          <w:rFonts w:ascii="Times New Roman" w:hAnsi="Times New Roman" w:cs="Times New Roman"/>
          <w:sz w:val="28"/>
          <w:szCs w:val="28"/>
        </w:rPr>
        <w:t>2.3. Анализ результатов исследования</w:t>
      </w:r>
    </w:p>
    <w:p w:rsidR="009C5633" w:rsidRDefault="009C5633" w:rsidP="009C56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3893" w:rsidRDefault="00313893" w:rsidP="009C5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893">
        <w:rPr>
          <w:rFonts w:ascii="Times New Roman" w:hAnsi="Times New Roman" w:cs="Times New Roman"/>
          <w:sz w:val="28"/>
          <w:szCs w:val="28"/>
        </w:rPr>
        <w:t xml:space="preserve">В процессе оценки используются уровни: высокий, низкий, средний. </w:t>
      </w:r>
      <w:r>
        <w:rPr>
          <w:rFonts w:ascii="Times New Roman" w:hAnsi="Times New Roman" w:cs="Times New Roman"/>
          <w:sz w:val="28"/>
          <w:szCs w:val="28"/>
        </w:rPr>
        <w:t>Оценка проводилась по следующим критериям:</w:t>
      </w:r>
    </w:p>
    <w:p w:rsidR="00D46F4F" w:rsidRPr="00027996" w:rsidRDefault="00D46F4F" w:rsidP="00027996">
      <w:pPr>
        <w:pStyle w:val="a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F4F">
        <w:rPr>
          <w:rFonts w:ascii="Times New Roman" w:hAnsi="Times New Roman" w:cs="Times New Roman"/>
          <w:sz w:val="28"/>
          <w:szCs w:val="28"/>
        </w:rPr>
        <w:t>Контингент участников</w:t>
      </w:r>
      <w:r w:rsidR="00027996" w:rsidRPr="00027996">
        <w:rPr>
          <w:rFonts w:ascii="Times New Roman" w:hAnsi="Times New Roman" w:cs="Times New Roman"/>
          <w:sz w:val="28"/>
          <w:szCs w:val="28"/>
        </w:rPr>
        <w:t xml:space="preserve"> </w:t>
      </w:r>
      <w:r w:rsidR="00027996">
        <w:rPr>
          <w:rFonts w:ascii="Times New Roman" w:hAnsi="Times New Roman" w:cs="Times New Roman"/>
          <w:sz w:val="28"/>
          <w:szCs w:val="28"/>
        </w:rPr>
        <w:t>и к</w:t>
      </w:r>
      <w:r w:rsidR="00027996" w:rsidRPr="00D46F4F">
        <w:rPr>
          <w:rFonts w:ascii="Times New Roman" w:hAnsi="Times New Roman" w:cs="Times New Roman"/>
          <w:sz w:val="28"/>
          <w:szCs w:val="28"/>
        </w:rPr>
        <w:t>оличество танцевальных этюдов</w:t>
      </w:r>
    </w:p>
    <w:p w:rsidR="00027996" w:rsidRDefault="00027996" w:rsidP="00027996">
      <w:pPr>
        <w:pStyle w:val="a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996">
        <w:rPr>
          <w:rFonts w:ascii="Times New Roman" w:hAnsi="Times New Roman" w:cs="Times New Roman"/>
          <w:sz w:val="28"/>
          <w:szCs w:val="28"/>
        </w:rPr>
        <w:t>Формы исполнения этюдов</w:t>
      </w:r>
      <w:r>
        <w:rPr>
          <w:rFonts w:ascii="Times New Roman" w:hAnsi="Times New Roman" w:cs="Times New Roman"/>
          <w:sz w:val="28"/>
          <w:szCs w:val="28"/>
        </w:rPr>
        <w:t xml:space="preserve"> (ансамбль, </w:t>
      </w:r>
      <w:r w:rsidR="003506CB">
        <w:rPr>
          <w:rFonts w:ascii="Times New Roman" w:hAnsi="Times New Roman" w:cs="Times New Roman"/>
          <w:sz w:val="28"/>
          <w:szCs w:val="28"/>
        </w:rPr>
        <w:t>дуэты, сольное исполнение)</w:t>
      </w:r>
    </w:p>
    <w:p w:rsidR="00272476" w:rsidRDefault="00FB4579" w:rsidP="00027996">
      <w:pPr>
        <w:pStyle w:val="a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хореографической</w:t>
      </w:r>
      <w:r w:rsidR="00272476">
        <w:rPr>
          <w:rFonts w:ascii="Times New Roman" w:hAnsi="Times New Roman" w:cs="Times New Roman"/>
          <w:sz w:val="28"/>
          <w:szCs w:val="28"/>
        </w:rPr>
        <w:t xml:space="preserve"> лексики и рисунка танца. </w:t>
      </w:r>
    </w:p>
    <w:p w:rsidR="00313893" w:rsidRPr="00313893" w:rsidRDefault="00313893" w:rsidP="00313893">
      <w:pPr>
        <w:pStyle w:val="a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893">
        <w:rPr>
          <w:rFonts w:ascii="Times New Roman" w:hAnsi="Times New Roman" w:cs="Times New Roman"/>
          <w:sz w:val="28"/>
          <w:szCs w:val="28"/>
        </w:rPr>
        <w:t>Музыкально-ритмические навыки (музыкальность)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893" w:rsidRDefault="00DB3E36" w:rsidP="00DB3E36">
      <w:pPr>
        <w:pStyle w:val="a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36">
        <w:rPr>
          <w:rFonts w:ascii="Times New Roman" w:hAnsi="Times New Roman" w:cs="Times New Roman"/>
          <w:sz w:val="28"/>
          <w:szCs w:val="28"/>
        </w:rPr>
        <w:t>Актерское мастерство</w:t>
      </w:r>
      <w:r>
        <w:rPr>
          <w:rFonts w:ascii="Times New Roman" w:hAnsi="Times New Roman" w:cs="Times New Roman"/>
          <w:sz w:val="28"/>
          <w:szCs w:val="28"/>
        </w:rPr>
        <w:t xml:space="preserve"> (эмоциональность)</w:t>
      </w:r>
    </w:p>
    <w:p w:rsidR="00DB3E36" w:rsidRDefault="00DB3E36" w:rsidP="00DB3E36">
      <w:pPr>
        <w:pStyle w:val="a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6F4F">
        <w:rPr>
          <w:rFonts w:ascii="Times New Roman" w:hAnsi="Times New Roman" w:cs="Times New Roman"/>
          <w:sz w:val="28"/>
          <w:szCs w:val="28"/>
        </w:rPr>
        <w:t>нимание и память</w:t>
      </w:r>
    </w:p>
    <w:p w:rsidR="003506CB" w:rsidRPr="00224724" w:rsidRDefault="00D46F4F" w:rsidP="00224724">
      <w:pPr>
        <w:pStyle w:val="ad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Пластическое решение этюда</w:t>
      </w:r>
    </w:p>
    <w:p w:rsidR="00FB4579" w:rsidRDefault="00FB4579" w:rsidP="009C5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79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FE60FC">
        <w:rPr>
          <w:rFonts w:ascii="Times New Roman" w:hAnsi="Times New Roman" w:cs="Times New Roman"/>
          <w:sz w:val="28"/>
          <w:szCs w:val="28"/>
        </w:rPr>
        <w:t xml:space="preserve">сравнения результатов первого и четвертого года проведения проекта </w:t>
      </w:r>
      <w:r w:rsidR="00224724">
        <w:rPr>
          <w:rFonts w:ascii="Times New Roman" w:hAnsi="Times New Roman" w:cs="Times New Roman"/>
          <w:sz w:val="28"/>
          <w:szCs w:val="28"/>
        </w:rPr>
        <w:t xml:space="preserve">я </w:t>
      </w:r>
      <w:r w:rsidRPr="00FB4579">
        <w:rPr>
          <w:rFonts w:ascii="Times New Roman" w:hAnsi="Times New Roman" w:cs="Times New Roman"/>
          <w:sz w:val="28"/>
          <w:szCs w:val="28"/>
        </w:rPr>
        <w:t>выс</w:t>
      </w:r>
      <w:r w:rsidR="00224724">
        <w:rPr>
          <w:rFonts w:ascii="Times New Roman" w:hAnsi="Times New Roman" w:cs="Times New Roman"/>
          <w:sz w:val="28"/>
          <w:szCs w:val="28"/>
        </w:rPr>
        <w:t>троила</w:t>
      </w:r>
      <w:r w:rsidR="00627BED">
        <w:rPr>
          <w:rFonts w:ascii="Times New Roman" w:hAnsi="Times New Roman" w:cs="Times New Roman"/>
          <w:sz w:val="28"/>
          <w:szCs w:val="28"/>
        </w:rPr>
        <w:t xml:space="preserve"> диаграммы </w:t>
      </w:r>
      <w:r w:rsidRPr="00FB4579">
        <w:rPr>
          <w:rFonts w:ascii="Times New Roman" w:hAnsi="Times New Roman" w:cs="Times New Roman"/>
          <w:sz w:val="28"/>
          <w:szCs w:val="28"/>
        </w:rPr>
        <w:t>показателей развития</w:t>
      </w:r>
      <w:r w:rsidR="00627BED">
        <w:rPr>
          <w:rFonts w:ascii="Times New Roman" w:hAnsi="Times New Roman" w:cs="Times New Roman"/>
          <w:sz w:val="28"/>
          <w:szCs w:val="28"/>
        </w:rPr>
        <w:t xml:space="preserve"> после первого года проведения проекта и после четвертого года. </w:t>
      </w:r>
    </w:p>
    <w:p w:rsidR="00917181" w:rsidRDefault="00917181" w:rsidP="002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реализации проекта</w:t>
      </w:r>
      <w:r w:rsidRPr="00917181">
        <w:rPr>
          <w:rFonts w:ascii="Times New Roman" w:hAnsi="Times New Roman" w:cs="Times New Roman"/>
          <w:sz w:val="28"/>
          <w:szCs w:val="28"/>
        </w:rPr>
        <w:t xml:space="preserve"> с помощью механизма отслежив</w:t>
      </w:r>
      <w:r>
        <w:rPr>
          <w:rFonts w:ascii="Times New Roman" w:hAnsi="Times New Roman" w:cs="Times New Roman"/>
          <w:sz w:val="28"/>
          <w:szCs w:val="28"/>
        </w:rPr>
        <w:t>ания результ</w:t>
      </w:r>
      <w:r w:rsidR="00224724">
        <w:rPr>
          <w:rFonts w:ascii="Times New Roman" w:hAnsi="Times New Roman" w:cs="Times New Roman"/>
          <w:sz w:val="28"/>
          <w:szCs w:val="28"/>
        </w:rPr>
        <w:t>ативности, я смогла</w:t>
      </w:r>
      <w:r w:rsidRPr="00917181">
        <w:rPr>
          <w:rFonts w:ascii="Times New Roman" w:hAnsi="Times New Roman" w:cs="Times New Roman"/>
          <w:sz w:val="28"/>
          <w:szCs w:val="28"/>
        </w:rPr>
        <w:t xml:space="preserve"> увидеть и отследить эстетическое и физическое</w:t>
      </w:r>
      <w:r>
        <w:rPr>
          <w:rFonts w:ascii="Times New Roman" w:hAnsi="Times New Roman" w:cs="Times New Roman"/>
          <w:sz w:val="28"/>
          <w:szCs w:val="28"/>
        </w:rPr>
        <w:t xml:space="preserve"> развитие воспитанников на первом году проведения проекта и на четвертом году</w:t>
      </w:r>
      <w:r w:rsidRPr="00917181">
        <w:rPr>
          <w:rFonts w:ascii="Times New Roman" w:hAnsi="Times New Roman" w:cs="Times New Roman"/>
          <w:sz w:val="28"/>
          <w:szCs w:val="28"/>
        </w:rPr>
        <w:t>. Исходя из полученных данных можно будет произвести оценку и сде</w:t>
      </w:r>
      <w:r>
        <w:rPr>
          <w:rFonts w:ascii="Times New Roman" w:hAnsi="Times New Roman" w:cs="Times New Roman"/>
          <w:sz w:val="28"/>
          <w:szCs w:val="28"/>
        </w:rPr>
        <w:t>лать вывод на сколько эффективен пре</w:t>
      </w:r>
      <w:r w:rsidR="00224724">
        <w:rPr>
          <w:rFonts w:ascii="Times New Roman" w:hAnsi="Times New Roman" w:cs="Times New Roman"/>
          <w:sz w:val="28"/>
          <w:szCs w:val="28"/>
        </w:rPr>
        <w:t>дложенный мною проект.</w:t>
      </w:r>
    </w:p>
    <w:p w:rsidR="00290645" w:rsidRDefault="00290645" w:rsidP="002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645" w:rsidRDefault="00290645" w:rsidP="002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645" w:rsidRDefault="00290645" w:rsidP="002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645" w:rsidRDefault="00290645" w:rsidP="002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645" w:rsidRDefault="00290645" w:rsidP="002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645" w:rsidRDefault="00290645" w:rsidP="002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645" w:rsidRDefault="00290645" w:rsidP="002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645" w:rsidRDefault="00290645" w:rsidP="002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645" w:rsidRDefault="00290645" w:rsidP="002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645" w:rsidRDefault="00290645" w:rsidP="002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645" w:rsidRDefault="00290645" w:rsidP="002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645" w:rsidRDefault="00290645" w:rsidP="002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645" w:rsidRDefault="00290645" w:rsidP="002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645" w:rsidRDefault="00290645" w:rsidP="002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645" w:rsidRDefault="00290645" w:rsidP="002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645" w:rsidRDefault="00290645" w:rsidP="002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645" w:rsidRDefault="00290645" w:rsidP="002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645" w:rsidRDefault="00290645" w:rsidP="002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645" w:rsidRDefault="00290645" w:rsidP="002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645" w:rsidRDefault="00290645" w:rsidP="002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645" w:rsidRDefault="00290645" w:rsidP="002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645" w:rsidRDefault="00290645" w:rsidP="002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645" w:rsidRDefault="00FB4299" w:rsidP="00290645">
      <w:pPr>
        <w:pStyle w:val="1"/>
        <w:jc w:val="center"/>
      </w:pPr>
      <w:bookmarkStart w:id="6" w:name="_Toc65151603"/>
      <w:r>
        <w:lastRenderedPageBreak/>
        <w:t>Заключение</w:t>
      </w:r>
      <w:bookmarkEnd w:id="6"/>
    </w:p>
    <w:p w:rsidR="00290645" w:rsidRDefault="00290645" w:rsidP="00290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подтверждения актуальности темы, цели и задач был выбран опытно-исследовательский метод по внедрению творческого проекта «Созвездие Терпсихоры» в учебный процесс детей младшего школьного возраста. </w:t>
      </w:r>
    </w:p>
    <w:p w:rsidR="00290645" w:rsidRDefault="00290645" w:rsidP="00290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работы было проведено как теоретическое, так и практическое исследование, в рамках которого я подтвердила выдвинутую гипотезу о прямом влиянии хореографии на эстетическое и физическое развитие детей младшего школьного возраста. </w:t>
      </w:r>
    </w:p>
    <w:p w:rsidR="00290645" w:rsidRDefault="00290645" w:rsidP="00224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0D7" w:rsidRDefault="00E430D7" w:rsidP="002247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результатов диагностики первого года проведения проекта.</w:t>
      </w:r>
    </w:p>
    <w:tbl>
      <w:tblPr>
        <w:tblStyle w:val="af0"/>
        <w:tblW w:w="8642" w:type="dxa"/>
        <w:tblInd w:w="709" w:type="dxa"/>
        <w:tblLook w:val="04A0" w:firstRow="1" w:lastRow="0" w:firstColumn="1" w:lastColumn="0" w:noHBand="0" w:noVBand="1"/>
      </w:tblPr>
      <w:tblGrid>
        <w:gridCol w:w="7224"/>
        <w:gridCol w:w="1418"/>
      </w:tblGrid>
      <w:tr w:rsidR="00E430D7" w:rsidTr="00E67000">
        <w:tc>
          <w:tcPr>
            <w:tcW w:w="7224" w:type="dxa"/>
            <w:vAlign w:val="center"/>
          </w:tcPr>
          <w:p w:rsidR="00E430D7" w:rsidRPr="00E67000" w:rsidRDefault="00E430D7" w:rsidP="00E67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00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1418" w:type="dxa"/>
          </w:tcPr>
          <w:p w:rsidR="00E430D7" w:rsidRPr="00E67000" w:rsidRDefault="00E430D7" w:rsidP="00E67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000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E430D7" w:rsidTr="00F02B63">
        <w:tc>
          <w:tcPr>
            <w:tcW w:w="7224" w:type="dxa"/>
          </w:tcPr>
          <w:p w:rsidR="00E430D7" w:rsidRDefault="00E430D7" w:rsidP="00E4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0D7">
              <w:rPr>
                <w:rFonts w:ascii="Times New Roman" w:hAnsi="Times New Roman" w:cs="Times New Roman"/>
                <w:sz w:val="28"/>
                <w:szCs w:val="28"/>
              </w:rPr>
              <w:t>Контингент участников и кол-во танцевальных этюдов</w:t>
            </w:r>
          </w:p>
        </w:tc>
        <w:tc>
          <w:tcPr>
            <w:tcW w:w="1418" w:type="dxa"/>
          </w:tcPr>
          <w:p w:rsidR="00E430D7" w:rsidRDefault="00E430D7" w:rsidP="00E4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E430D7" w:rsidTr="00F02B63">
        <w:tc>
          <w:tcPr>
            <w:tcW w:w="7224" w:type="dxa"/>
          </w:tcPr>
          <w:p w:rsidR="00E430D7" w:rsidRDefault="00E430D7" w:rsidP="00E4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исполнения этюдов</w:t>
            </w:r>
          </w:p>
        </w:tc>
        <w:tc>
          <w:tcPr>
            <w:tcW w:w="1418" w:type="dxa"/>
          </w:tcPr>
          <w:p w:rsidR="00E430D7" w:rsidRDefault="004237DC" w:rsidP="00E4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E430D7" w:rsidTr="00F02B63">
        <w:tc>
          <w:tcPr>
            <w:tcW w:w="7224" w:type="dxa"/>
            <w:vAlign w:val="center"/>
          </w:tcPr>
          <w:p w:rsidR="00E430D7" w:rsidRDefault="00E430D7" w:rsidP="00E4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309">
              <w:rPr>
                <w:rFonts w:ascii="Times New Roman" w:hAnsi="Times New Roman" w:cs="Times New Roman"/>
                <w:sz w:val="28"/>
                <w:szCs w:val="28"/>
              </w:rPr>
              <w:t>Многообразие хореографической лексики и рисунка танца.</w:t>
            </w:r>
          </w:p>
        </w:tc>
        <w:tc>
          <w:tcPr>
            <w:tcW w:w="1418" w:type="dxa"/>
          </w:tcPr>
          <w:p w:rsidR="00E430D7" w:rsidRDefault="004237DC" w:rsidP="00E4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430D7" w:rsidTr="00F02B63">
        <w:tc>
          <w:tcPr>
            <w:tcW w:w="7224" w:type="dxa"/>
            <w:vAlign w:val="center"/>
          </w:tcPr>
          <w:p w:rsidR="00E430D7" w:rsidRDefault="00E430D7" w:rsidP="00E4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4F9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навыки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(музыкальность)</w:t>
            </w:r>
          </w:p>
        </w:tc>
        <w:tc>
          <w:tcPr>
            <w:tcW w:w="1418" w:type="dxa"/>
          </w:tcPr>
          <w:p w:rsidR="00E430D7" w:rsidRDefault="004237DC" w:rsidP="00E4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E430D7" w:rsidTr="00F02B63">
        <w:tc>
          <w:tcPr>
            <w:tcW w:w="7224" w:type="dxa"/>
            <w:vAlign w:val="center"/>
          </w:tcPr>
          <w:p w:rsidR="00E430D7" w:rsidRDefault="00E430D7" w:rsidP="00E4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7C9"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 (эмоциональность)</w:t>
            </w:r>
          </w:p>
        </w:tc>
        <w:tc>
          <w:tcPr>
            <w:tcW w:w="1418" w:type="dxa"/>
          </w:tcPr>
          <w:p w:rsidR="00E430D7" w:rsidRDefault="004237DC" w:rsidP="00E4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E430D7" w:rsidTr="00F02B63">
        <w:tc>
          <w:tcPr>
            <w:tcW w:w="7224" w:type="dxa"/>
            <w:vAlign w:val="center"/>
          </w:tcPr>
          <w:p w:rsidR="00E430D7" w:rsidRDefault="00E430D7" w:rsidP="00E4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666">
              <w:rPr>
                <w:rFonts w:ascii="Times New Roman" w:hAnsi="Times New Roman" w:cs="Times New Roman"/>
                <w:sz w:val="28"/>
                <w:szCs w:val="28"/>
              </w:rPr>
              <w:t>Внимание и память</w:t>
            </w:r>
          </w:p>
        </w:tc>
        <w:tc>
          <w:tcPr>
            <w:tcW w:w="1418" w:type="dxa"/>
          </w:tcPr>
          <w:p w:rsidR="00E430D7" w:rsidRDefault="00EE6B36" w:rsidP="00E4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E430D7" w:rsidTr="00F02B63">
        <w:tc>
          <w:tcPr>
            <w:tcW w:w="7224" w:type="dxa"/>
            <w:vAlign w:val="center"/>
          </w:tcPr>
          <w:p w:rsidR="00E430D7" w:rsidRPr="00882666" w:rsidRDefault="00E430D7" w:rsidP="00E4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666">
              <w:rPr>
                <w:rFonts w:ascii="Times New Roman" w:hAnsi="Times New Roman" w:cs="Times New Roman"/>
                <w:sz w:val="28"/>
                <w:szCs w:val="28"/>
              </w:rPr>
              <w:t>Пластическое решение этюда</w:t>
            </w:r>
          </w:p>
        </w:tc>
        <w:tc>
          <w:tcPr>
            <w:tcW w:w="1418" w:type="dxa"/>
          </w:tcPr>
          <w:p w:rsidR="00E430D7" w:rsidRDefault="004237DC" w:rsidP="00E430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</w:tbl>
    <w:p w:rsidR="00E430D7" w:rsidRDefault="00E430D7" w:rsidP="00E43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0D7" w:rsidRDefault="00E430D7" w:rsidP="00E43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году проведения проекта после диагностики по избранным нами критериям</w:t>
      </w:r>
      <w:r w:rsidRPr="00E430D7">
        <w:rPr>
          <w:rFonts w:ascii="Times New Roman" w:hAnsi="Times New Roman" w:cs="Times New Roman"/>
          <w:sz w:val="28"/>
          <w:szCs w:val="28"/>
        </w:rPr>
        <w:t>, был выявлен результат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представленный в виде диаграммы на рисунке 1. </w:t>
      </w:r>
    </w:p>
    <w:p w:rsidR="00505BEF" w:rsidRDefault="00EE6B36" w:rsidP="00917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27BED" w:rsidRPr="00627BED" w:rsidRDefault="00627BED" w:rsidP="00627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BED">
        <w:rPr>
          <w:rFonts w:ascii="Times New Roman" w:hAnsi="Times New Roman" w:cs="Times New Roman"/>
          <w:sz w:val="28"/>
          <w:szCs w:val="28"/>
        </w:rPr>
        <w:t xml:space="preserve">На первом году обучения из 60 учащихся приняли участие всего 17 человек, которые разделились на 3 группы. У остальных возникли трудности с выбором музыкального материала, с недостаточной физической подготовленностью, сложности с подбором лексического материала, а также дети не могли найти общий язык друг с другом, прийти к единому знаменателю, поэтому до показа этюдов жюри допущены не были. </w:t>
      </w:r>
    </w:p>
    <w:p w:rsidR="00627BED" w:rsidRDefault="00627BED" w:rsidP="00627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BED">
        <w:rPr>
          <w:rFonts w:ascii="Times New Roman" w:hAnsi="Times New Roman" w:cs="Times New Roman"/>
          <w:sz w:val="28"/>
          <w:szCs w:val="28"/>
        </w:rPr>
        <w:t>Те, кто был допущен к показу, продемонстрировали достаточно скудный лексический материал, а также недостаток в перестроениях и однообразный рисунок танца. Были использованы базовые движения, основанные на подскоках, руки и работа корпуса практически не участвовали в исполнении.</w:t>
      </w:r>
    </w:p>
    <w:p w:rsidR="00627BED" w:rsidRDefault="00627BED" w:rsidP="002906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7BED" w:rsidRPr="00627BED" w:rsidRDefault="00627BED" w:rsidP="00627BE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7BED">
        <w:rPr>
          <w:rFonts w:ascii="Times New Roman" w:hAnsi="Times New Roman" w:cs="Times New Roman"/>
          <w:sz w:val="28"/>
          <w:szCs w:val="28"/>
        </w:rPr>
        <w:t xml:space="preserve">Оценка результатов диагностики </w:t>
      </w: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627BED">
        <w:rPr>
          <w:rFonts w:ascii="Times New Roman" w:hAnsi="Times New Roman" w:cs="Times New Roman"/>
          <w:sz w:val="28"/>
          <w:szCs w:val="28"/>
        </w:rPr>
        <w:t xml:space="preserve"> года проведения проекта.</w:t>
      </w:r>
    </w:p>
    <w:tbl>
      <w:tblPr>
        <w:tblStyle w:val="af0"/>
        <w:tblW w:w="8642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7224"/>
        <w:gridCol w:w="1418"/>
      </w:tblGrid>
      <w:tr w:rsidR="00627BED" w:rsidRPr="00627BED" w:rsidTr="00983689">
        <w:tc>
          <w:tcPr>
            <w:tcW w:w="7224" w:type="dxa"/>
            <w:vAlign w:val="center"/>
          </w:tcPr>
          <w:p w:rsidR="00627BED" w:rsidRPr="00627BED" w:rsidRDefault="00627BED" w:rsidP="00983689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BE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1418" w:type="dxa"/>
          </w:tcPr>
          <w:p w:rsidR="00627BED" w:rsidRPr="00627BED" w:rsidRDefault="00627BED" w:rsidP="0098368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BED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627BED" w:rsidRPr="00627BED" w:rsidTr="00983689">
        <w:tc>
          <w:tcPr>
            <w:tcW w:w="7224" w:type="dxa"/>
          </w:tcPr>
          <w:p w:rsidR="00627BED" w:rsidRPr="00627BED" w:rsidRDefault="00627BED" w:rsidP="009836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BED">
              <w:rPr>
                <w:rFonts w:ascii="Times New Roman" w:hAnsi="Times New Roman" w:cs="Times New Roman"/>
                <w:sz w:val="28"/>
                <w:szCs w:val="28"/>
              </w:rPr>
              <w:t>Контингент участников и кол-во танцевальных этюдов</w:t>
            </w:r>
          </w:p>
        </w:tc>
        <w:tc>
          <w:tcPr>
            <w:tcW w:w="1418" w:type="dxa"/>
          </w:tcPr>
          <w:p w:rsidR="00627BED" w:rsidRPr="00627BED" w:rsidRDefault="00983689" w:rsidP="009836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627BED" w:rsidRPr="00627BED" w:rsidTr="00983689">
        <w:tc>
          <w:tcPr>
            <w:tcW w:w="7224" w:type="dxa"/>
          </w:tcPr>
          <w:p w:rsidR="00627BED" w:rsidRPr="00627BED" w:rsidRDefault="00627BED" w:rsidP="009836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BED">
              <w:rPr>
                <w:rFonts w:ascii="Times New Roman" w:hAnsi="Times New Roman" w:cs="Times New Roman"/>
                <w:sz w:val="28"/>
                <w:szCs w:val="28"/>
              </w:rPr>
              <w:t>Формы исполнения этюдов</w:t>
            </w:r>
          </w:p>
        </w:tc>
        <w:tc>
          <w:tcPr>
            <w:tcW w:w="1418" w:type="dxa"/>
          </w:tcPr>
          <w:p w:rsidR="00627BED" w:rsidRPr="00627BED" w:rsidRDefault="00983689" w:rsidP="009836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627BED" w:rsidRPr="00627BED" w:rsidTr="00983689">
        <w:tc>
          <w:tcPr>
            <w:tcW w:w="7224" w:type="dxa"/>
            <w:vAlign w:val="center"/>
          </w:tcPr>
          <w:p w:rsidR="00627BED" w:rsidRPr="00627BED" w:rsidRDefault="00627BED" w:rsidP="009836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BED">
              <w:rPr>
                <w:rFonts w:ascii="Times New Roman" w:hAnsi="Times New Roman" w:cs="Times New Roman"/>
                <w:sz w:val="28"/>
                <w:szCs w:val="28"/>
              </w:rPr>
              <w:t>Многообразие хореографической лексики и рисунка танца.</w:t>
            </w:r>
          </w:p>
        </w:tc>
        <w:tc>
          <w:tcPr>
            <w:tcW w:w="1418" w:type="dxa"/>
          </w:tcPr>
          <w:p w:rsidR="00627BED" w:rsidRPr="00627BED" w:rsidRDefault="00983689" w:rsidP="009836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627BED" w:rsidRPr="00627BED" w:rsidTr="00983689">
        <w:tc>
          <w:tcPr>
            <w:tcW w:w="7224" w:type="dxa"/>
            <w:vAlign w:val="center"/>
          </w:tcPr>
          <w:p w:rsidR="00627BED" w:rsidRPr="00627BED" w:rsidRDefault="00627BED" w:rsidP="009836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BED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навыки (музыкальность)</w:t>
            </w:r>
          </w:p>
        </w:tc>
        <w:tc>
          <w:tcPr>
            <w:tcW w:w="1418" w:type="dxa"/>
          </w:tcPr>
          <w:p w:rsidR="00627BED" w:rsidRPr="00627BED" w:rsidRDefault="00983689" w:rsidP="009836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627BED" w:rsidRPr="00627BED" w:rsidTr="00983689">
        <w:tc>
          <w:tcPr>
            <w:tcW w:w="7224" w:type="dxa"/>
            <w:vAlign w:val="center"/>
          </w:tcPr>
          <w:p w:rsidR="00627BED" w:rsidRPr="00627BED" w:rsidRDefault="00627BED" w:rsidP="009836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BED"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 (эмоциональность)</w:t>
            </w:r>
          </w:p>
        </w:tc>
        <w:tc>
          <w:tcPr>
            <w:tcW w:w="1418" w:type="dxa"/>
          </w:tcPr>
          <w:p w:rsidR="00627BED" w:rsidRPr="00627BED" w:rsidRDefault="00983689" w:rsidP="009836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627BED" w:rsidRPr="00627BED" w:rsidTr="00983689">
        <w:tc>
          <w:tcPr>
            <w:tcW w:w="7224" w:type="dxa"/>
            <w:vAlign w:val="center"/>
          </w:tcPr>
          <w:p w:rsidR="00627BED" w:rsidRPr="00627BED" w:rsidRDefault="00627BED" w:rsidP="009836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 и память</w:t>
            </w:r>
          </w:p>
        </w:tc>
        <w:tc>
          <w:tcPr>
            <w:tcW w:w="1418" w:type="dxa"/>
          </w:tcPr>
          <w:p w:rsidR="00627BED" w:rsidRPr="00627BED" w:rsidRDefault="00983689" w:rsidP="009836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627BED" w:rsidRPr="00627BED" w:rsidTr="00983689">
        <w:tc>
          <w:tcPr>
            <w:tcW w:w="7224" w:type="dxa"/>
            <w:vAlign w:val="center"/>
          </w:tcPr>
          <w:p w:rsidR="00627BED" w:rsidRPr="00627BED" w:rsidRDefault="00627BED" w:rsidP="009836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BED">
              <w:rPr>
                <w:rFonts w:ascii="Times New Roman" w:hAnsi="Times New Roman" w:cs="Times New Roman"/>
                <w:sz w:val="28"/>
                <w:szCs w:val="28"/>
              </w:rPr>
              <w:t>Пластическое решение этюда</w:t>
            </w:r>
          </w:p>
        </w:tc>
        <w:tc>
          <w:tcPr>
            <w:tcW w:w="1418" w:type="dxa"/>
          </w:tcPr>
          <w:p w:rsidR="00627BED" w:rsidRPr="00627BED" w:rsidRDefault="00983689" w:rsidP="009836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</w:tbl>
    <w:p w:rsidR="00AD25D9" w:rsidRDefault="00AD25D9" w:rsidP="00627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5D9" w:rsidRDefault="00AD25D9" w:rsidP="00627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2 полученные результаты отображены в виде диаграммы.</w:t>
      </w:r>
    </w:p>
    <w:p w:rsidR="00AD25D9" w:rsidRDefault="00AD25D9" w:rsidP="00627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F1351B" wp14:editId="348EFFE9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27BED" w:rsidRDefault="00627BED" w:rsidP="00627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BED">
        <w:rPr>
          <w:rFonts w:ascii="Times New Roman" w:hAnsi="Times New Roman" w:cs="Times New Roman"/>
          <w:sz w:val="28"/>
          <w:szCs w:val="28"/>
        </w:rPr>
        <w:t>На четвертом году обучения участие приняли уже все 60 человек. Творческий проект был посвящен 75-летию победы в Великой Отечественной Войне, поэтому проект состоял из двух отделений – этюдов на военную тематику и этюдов на свободную тематику. Если на первом году обучения некоторые учащиеся не могли даже определиться с музыкой, то здесь, некоторые группы поставили по два этюда в оба отделения. Жюри был отмечен значительный рост физической формы детей, разнообразие идей, музыкального материала и лексического наполнения, а также обилие рисунков и танцевальных переходов.</w:t>
      </w:r>
    </w:p>
    <w:p w:rsidR="003941B0" w:rsidRPr="003941B0" w:rsidRDefault="003941B0" w:rsidP="003941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общем графике (рисунок 3</w:t>
      </w:r>
      <w:r w:rsidRPr="003941B0">
        <w:rPr>
          <w:rFonts w:ascii="Times New Roman" w:hAnsi="Times New Roman" w:cs="Times New Roman"/>
          <w:sz w:val="28"/>
          <w:szCs w:val="28"/>
        </w:rPr>
        <w:t>) представлены сравнительные данные по</w:t>
      </w:r>
    </w:p>
    <w:p w:rsidR="003941B0" w:rsidRDefault="003941B0" w:rsidP="00394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критерию в первый и четвертый год проведения проекта</w:t>
      </w:r>
      <w:r w:rsidRPr="003941B0">
        <w:rPr>
          <w:rFonts w:ascii="Times New Roman" w:hAnsi="Times New Roman" w:cs="Times New Roman"/>
          <w:sz w:val="28"/>
          <w:szCs w:val="28"/>
        </w:rPr>
        <w:t>.</w:t>
      </w:r>
      <w:r w:rsidRPr="003941B0">
        <w:rPr>
          <w:rFonts w:ascii="Times New Roman" w:hAnsi="Times New Roman" w:cs="Times New Roman"/>
          <w:sz w:val="28"/>
          <w:szCs w:val="28"/>
        </w:rPr>
        <w:cr/>
      </w:r>
    </w:p>
    <w:p w:rsidR="003941B0" w:rsidRDefault="003941B0" w:rsidP="00394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C5633" w:rsidRDefault="009C5633" w:rsidP="009C5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полученных нами результатов, можно сделать вывод, что уровень эстетического и физического развития детей, после проведения ежегодного проекта в течении 4х лет </w:t>
      </w:r>
      <w:r w:rsidR="00290645">
        <w:rPr>
          <w:rFonts w:ascii="Times New Roman" w:hAnsi="Times New Roman" w:cs="Times New Roman"/>
          <w:sz w:val="28"/>
          <w:szCs w:val="28"/>
        </w:rPr>
        <w:t xml:space="preserve">был значительно улучшен. Этим подтверждается правильность выдвинутой </w:t>
      </w:r>
      <w:r>
        <w:rPr>
          <w:rFonts w:ascii="Times New Roman" w:hAnsi="Times New Roman" w:cs="Times New Roman"/>
          <w:sz w:val="28"/>
          <w:szCs w:val="28"/>
        </w:rPr>
        <w:t>гипотезы, что внедрение данного проекта влияет на эстетическое и физическое развитие детей младшего школьного возраста.</w:t>
      </w:r>
    </w:p>
    <w:p w:rsidR="00290645" w:rsidRDefault="00290645" w:rsidP="009C5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плотно и уверенно внедрился в образовательный процесс хореографического отделения ДШИ. </w:t>
      </w:r>
      <w:r w:rsidR="009F4905">
        <w:rPr>
          <w:rFonts w:ascii="Times New Roman" w:hAnsi="Times New Roman" w:cs="Times New Roman"/>
          <w:sz w:val="28"/>
          <w:szCs w:val="28"/>
        </w:rPr>
        <w:t xml:space="preserve">В нем принимают участие все классы отделения, поэтому проект приобрел еще большую масштабность. Педагоги отделения хореографии отмечают его значимость в развитии ребенка, как эстетическом, так и физическом. В дальнейшей работе планирую продолжить разработку методик, создание различных творческих проектов, которые помогли бы педагогу-хореографу воспитать гармонично развитую личность. </w:t>
      </w:r>
    </w:p>
    <w:p w:rsidR="006A3A9E" w:rsidRDefault="006A3A9E" w:rsidP="00FB4299">
      <w:pPr>
        <w:rPr>
          <w:rFonts w:ascii="Times New Roman" w:hAnsi="Times New Roman" w:cs="Times New Roman"/>
          <w:sz w:val="28"/>
          <w:szCs w:val="28"/>
        </w:rPr>
      </w:pPr>
      <w:bookmarkStart w:id="7" w:name="_Toc65151605"/>
    </w:p>
    <w:p w:rsidR="00FB4299" w:rsidRDefault="00FB4299" w:rsidP="00FB4299">
      <w:pPr>
        <w:rPr>
          <w:rFonts w:ascii="Times New Roman" w:hAnsi="Times New Roman" w:cs="Times New Roman"/>
          <w:sz w:val="28"/>
          <w:szCs w:val="28"/>
        </w:rPr>
      </w:pPr>
    </w:p>
    <w:p w:rsidR="00FB4299" w:rsidRPr="00FB4299" w:rsidRDefault="00FB4299" w:rsidP="00FB4299">
      <w:pPr>
        <w:rPr>
          <w:rFonts w:ascii="Times New Roman" w:hAnsi="Times New Roman" w:cs="Times New Roman"/>
          <w:sz w:val="28"/>
          <w:szCs w:val="28"/>
        </w:rPr>
      </w:pPr>
    </w:p>
    <w:p w:rsidR="00B61FC7" w:rsidRPr="00FB4299" w:rsidRDefault="00236A19" w:rsidP="00FB4299">
      <w:pPr>
        <w:pStyle w:val="1"/>
        <w:jc w:val="center"/>
      </w:pPr>
      <w:r>
        <w:lastRenderedPageBreak/>
        <w:t>П</w:t>
      </w:r>
      <w:r w:rsidR="00FB4299">
        <w:t>риложения</w:t>
      </w:r>
      <w:bookmarkEnd w:id="7"/>
    </w:p>
    <w:p w:rsidR="00236A19" w:rsidRPr="00B61FC7" w:rsidRDefault="00236A19" w:rsidP="00B61FC7">
      <w:pPr>
        <w:pStyle w:val="1"/>
        <w:jc w:val="right"/>
      </w:pPr>
      <w:r w:rsidRPr="00236A19">
        <w:rPr>
          <w:rFonts w:cs="Times New Roman"/>
          <w:b w:val="0"/>
          <w:sz w:val="24"/>
          <w:szCs w:val="24"/>
        </w:rPr>
        <w:t>Приложение 1.</w:t>
      </w:r>
    </w:p>
    <w:p w:rsidR="00382CB2" w:rsidRPr="00EB20DB" w:rsidRDefault="00382CB2" w:rsidP="00382CB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EB20DB">
        <w:rPr>
          <w:rFonts w:ascii="Times New Roman" w:hAnsi="Times New Roman" w:cs="Times New Roman"/>
          <w:b/>
          <w:sz w:val="36"/>
          <w:szCs w:val="44"/>
        </w:rPr>
        <w:t>Положение о проведении школьного конкурса творческих этюдов «Созвездие Терпсихоры» среди всех классов хореографического отделения МБУДО ВГО «ДШИ».</w:t>
      </w:r>
    </w:p>
    <w:p w:rsidR="00382CB2" w:rsidRPr="007869A5" w:rsidRDefault="00382CB2" w:rsidP="00382CB2">
      <w:pPr>
        <w:spacing w:line="240" w:lineRule="auto"/>
        <w:jc w:val="center"/>
        <w:rPr>
          <w:rFonts w:ascii="Monotype Corsiva" w:hAnsi="Monotype Corsiva" w:cs="Times New Roman"/>
          <w:sz w:val="44"/>
          <w:szCs w:val="44"/>
        </w:rPr>
      </w:pPr>
    </w:p>
    <w:p w:rsidR="00382CB2" w:rsidRPr="00874E5A" w:rsidRDefault="00382CB2" w:rsidP="00382CB2">
      <w:pPr>
        <w:pStyle w:val="ad"/>
        <w:numPr>
          <w:ilvl w:val="0"/>
          <w:numId w:val="14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b/>
          <w:sz w:val="28"/>
          <w:szCs w:val="44"/>
        </w:rPr>
      </w:pPr>
      <w:r w:rsidRPr="00874E5A">
        <w:rPr>
          <w:rFonts w:ascii="Times New Roman" w:hAnsi="Times New Roman" w:cs="Times New Roman"/>
          <w:b/>
          <w:sz w:val="28"/>
          <w:szCs w:val="44"/>
        </w:rPr>
        <w:t xml:space="preserve"> Организаторы</w:t>
      </w:r>
    </w:p>
    <w:p w:rsidR="00382CB2" w:rsidRPr="00ED5710" w:rsidRDefault="00382CB2" w:rsidP="00382CB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</w:rPr>
      </w:pPr>
      <w:r w:rsidRPr="00ED5710">
        <w:rPr>
          <w:rFonts w:ascii="Times New Roman" w:hAnsi="Times New Roman" w:cs="Times New Roman"/>
          <w:sz w:val="28"/>
        </w:rPr>
        <w:t>Муниципальное бюджетное учреждение дополнительного образования Верхнеуфалейского городского округа «Детская школа искусств», хореографическое отделение</w:t>
      </w:r>
    </w:p>
    <w:p w:rsidR="00382CB2" w:rsidRDefault="00382CB2" w:rsidP="00382CB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</w:rPr>
      </w:pPr>
      <w:r w:rsidRPr="00ED5710">
        <w:rPr>
          <w:rFonts w:ascii="Times New Roman" w:hAnsi="Times New Roman" w:cs="Times New Roman"/>
          <w:sz w:val="28"/>
        </w:rPr>
        <w:t xml:space="preserve">456800, г.Верхний Уфалей Челябинской области, ул. К-Маркса, 135.    </w:t>
      </w:r>
    </w:p>
    <w:p w:rsidR="00382CB2" w:rsidRPr="00ED5710" w:rsidRDefault="00382CB2" w:rsidP="00382CB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</w:rPr>
      </w:pPr>
      <w:r w:rsidRPr="00ED5710">
        <w:rPr>
          <w:rFonts w:ascii="Times New Roman" w:hAnsi="Times New Roman" w:cs="Times New Roman"/>
          <w:sz w:val="28"/>
        </w:rPr>
        <w:t>Тел. 2-16-17</w:t>
      </w:r>
    </w:p>
    <w:p w:rsidR="00382CB2" w:rsidRPr="00ED5710" w:rsidRDefault="00382CB2" w:rsidP="00382CB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44"/>
        </w:rPr>
      </w:pPr>
    </w:p>
    <w:p w:rsidR="00382CB2" w:rsidRPr="00ED5710" w:rsidRDefault="00382CB2" w:rsidP="00382CB2">
      <w:pPr>
        <w:pStyle w:val="ad"/>
        <w:numPr>
          <w:ilvl w:val="0"/>
          <w:numId w:val="14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b/>
          <w:sz w:val="28"/>
          <w:szCs w:val="44"/>
        </w:rPr>
      </w:pPr>
      <w:r w:rsidRPr="00ED5710">
        <w:rPr>
          <w:rFonts w:ascii="Times New Roman" w:hAnsi="Times New Roman" w:cs="Times New Roman"/>
          <w:b/>
          <w:sz w:val="28"/>
          <w:szCs w:val="44"/>
        </w:rPr>
        <w:t>Цель</w:t>
      </w:r>
      <w:r>
        <w:rPr>
          <w:rFonts w:ascii="Times New Roman" w:hAnsi="Times New Roman" w:cs="Times New Roman"/>
          <w:b/>
          <w:sz w:val="28"/>
          <w:szCs w:val="44"/>
        </w:rPr>
        <w:t xml:space="preserve">: </w:t>
      </w:r>
      <w:r>
        <w:rPr>
          <w:rFonts w:ascii="Times New Roman" w:hAnsi="Times New Roman" w:cs="Times New Roman"/>
          <w:sz w:val="28"/>
          <w:szCs w:val="44"/>
        </w:rPr>
        <w:t>пробудить творческий и созидательный потенциал детей</w:t>
      </w:r>
    </w:p>
    <w:p w:rsidR="00382CB2" w:rsidRPr="00ED5710" w:rsidRDefault="00382CB2" w:rsidP="00382CB2">
      <w:pPr>
        <w:pStyle w:val="ad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b/>
          <w:sz w:val="28"/>
          <w:szCs w:val="44"/>
        </w:rPr>
      </w:pPr>
    </w:p>
    <w:p w:rsidR="00382CB2" w:rsidRDefault="00382CB2" w:rsidP="00382CB2">
      <w:pPr>
        <w:pStyle w:val="ad"/>
        <w:numPr>
          <w:ilvl w:val="0"/>
          <w:numId w:val="14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b/>
          <w:sz w:val="28"/>
          <w:szCs w:val="44"/>
        </w:rPr>
      </w:pPr>
      <w:r w:rsidRPr="00ED5710">
        <w:rPr>
          <w:rFonts w:ascii="Times New Roman" w:hAnsi="Times New Roman" w:cs="Times New Roman"/>
          <w:b/>
          <w:sz w:val="28"/>
          <w:szCs w:val="44"/>
        </w:rPr>
        <w:t xml:space="preserve">Задачи </w:t>
      </w:r>
    </w:p>
    <w:p w:rsidR="00382CB2" w:rsidRDefault="00382CB2" w:rsidP="00382CB2">
      <w:pPr>
        <w:pStyle w:val="ad"/>
        <w:numPr>
          <w:ilvl w:val="0"/>
          <w:numId w:val="16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 xml:space="preserve">Выявление и поддержка талантливых детей, обучающихся на хореографическом отделении ДШИ </w:t>
      </w:r>
    </w:p>
    <w:p w:rsidR="00382CB2" w:rsidRDefault="00382CB2" w:rsidP="00382CB2">
      <w:pPr>
        <w:pStyle w:val="ad"/>
        <w:numPr>
          <w:ilvl w:val="0"/>
          <w:numId w:val="16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Создание среды для творческого общения детей и подростков</w:t>
      </w:r>
    </w:p>
    <w:p w:rsidR="00382CB2" w:rsidRDefault="00382CB2" w:rsidP="00382CB2">
      <w:pPr>
        <w:pStyle w:val="ad"/>
        <w:numPr>
          <w:ilvl w:val="0"/>
          <w:numId w:val="16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Формирования эстетического вкуса у подрастающего поколения</w:t>
      </w:r>
    </w:p>
    <w:p w:rsidR="00382CB2" w:rsidRPr="00ED5710" w:rsidRDefault="00382CB2" w:rsidP="00382CB2">
      <w:pPr>
        <w:spacing w:after="0" w:line="360" w:lineRule="auto"/>
        <w:ind w:left="-633" w:firstLine="709"/>
        <w:jc w:val="both"/>
        <w:rPr>
          <w:rFonts w:ascii="Times New Roman" w:hAnsi="Times New Roman" w:cs="Times New Roman"/>
          <w:sz w:val="28"/>
          <w:szCs w:val="44"/>
        </w:rPr>
      </w:pPr>
    </w:p>
    <w:p w:rsidR="00382CB2" w:rsidRPr="007869A5" w:rsidRDefault="00382CB2" w:rsidP="00382CB2">
      <w:pPr>
        <w:pStyle w:val="ad"/>
        <w:numPr>
          <w:ilvl w:val="0"/>
          <w:numId w:val="14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b/>
          <w:sz w:val="28"/>
          <w:szCs w:val="44"/>
        </w:rPr>
      </w:pPr>
      <w:r w:rsidRPr="00ED5710">
        <w:rPr>
          <w:rFonts w:ascii="Times New Roman" w:hAnsi="Times New Roman" w:cs="Times New Roman"/>
          <w:b/>
          <w:sz w:val="28"/>
          <w:szCs w:val="44"/>
        </w:rPr>
        <w:t>Участники</w:t>
      </w:r>
      <w:r>
        <w:rPr>
          <w:rFonts w:ascii="Times New Roman" w:hAnsi="Times New Roman" w:cs="Times New Roman"/>
          <w:b/>
          <w:sz w:val="28"/>
          <w:szCs w:val="44"/>
        </w:rPr>
        <w:t>:</w:t>
      </w:r>
      <w:r w:rsidRPr="00874E5A">
        <w:rPr>
          <w:rFonts w:ascii="Times New Roman" w:hAnsi="Times New Roman" w:cs="Times New Roman"/>
          <w:sz w:val="28"/>
          <w:szCs w:val="44"/>
        </w:rPr>
        <w:t xml:space="preserve"> учащиеся хореографического отделения МБУДО ВГО «ДШИ»</w:t>
      </w:r>
    </w:p>
    <w:p w:rsidR="00382CB2" w:rsidRPr="00874E5A" w:rsidRDefault="00382CB2" w:rsidP="00382CB2">
      <w:pPr>
        <w:pStyle w:val="ad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b/>
          <w:sz w:val="28"/>
          <w:szCs w:val="44"/>
        </w:rPr>
      </w:pPr>
    </w:p>
    <w:p w:rsidR="00382CB2" w:rsidRPr="007869A5" w:rsidRDefault="00382CB2" w:rsidP="00382CB2">
      <w:pPr>
        <w:pStyle w:val="ad"/>
        <w:numPr>
          <w:ilvl w:val="0"/>
          <w:numId w:val="14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b/>
          <w:sz w:val="28"/>
          <w:szCs w:val="44"/>
        </w:rPr>
      </w:pPr>
      <w:r w:rsidRPr="00ED5710">
        <w:rPr>
          <w:rFonts w:ascii="Times New Roman" w:hAnsi="Times New Roman" w:cs="Times New Roman"/>
          <w:b/>
          <w:sz w:val="28"/>
          <w:szCs w:val="44"/>
        </w:rPr>
        <w:t>Место проведения</w:t>
      </w:r>
      <w:r>
        <w:rPr>
          <w:rFonts w:ascii="Times New Roman" w:hAnsi="Times New Roman" w:cs="Times New Roman"/>
          <w:b/>
          <w:sz w:val="28"/>
          <w:szCs w:val="44"/>
        </w:rPr>
        <w:t xml:space="preserve">: </w:t>
      </w:r>
      <w:r>
        <w:rPr>
          <w:rFonts w:ascii="Times New Roman" w:hAnsi="Times New Roman" w:cs="Times New Roman"/>
          <w:sz w:val="28"/>
          <w:szCs w:val="44"/>
        </w:rPr>
        <w:t>МБУДО ВГО «ДШИ»</w:t>
      </w:r>
    </w:p>
    <w:p w:rsidR="00382CB2" w:rsidRPr="007869A5" w:rsidRDefault="00382CB2" w:rsidP="00382CB2">
      <w:pPr>
        <w:pStyle w:val="ad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b/>
          <w:sz w:val="28"/>
          <w:szCs w:val="44"/>
        </w:rPr>
      </w:pPr>
    </w:p>
    <w:p w:rsidR="00382CB2" w:rsidRPr="00ED5710" w:rsidRDefault="00382CB2" w:rsidP="00382CB2">
      <w:pPr>
        <w:pStyle w:val="ad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b/>
          <w:sz w:val="28"/>
          <w:szCs w:val="44"/>
        </w:rPr>
      </w:pPr>
    </w:p>
    <w:p w:rsidR="00382CB2" w:rsidRDefault="00382CB2" w:rsidP="00382CB2">
      <w:pPr>
        <w:pStyle w:val="ad"/>
        <w:numPr>
          <w:ilvl w:val="0"/>
          <w:numId w:val="14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b/>
          <w:sz w:val="28"/>
          <w:szCs w:val="44"/>
        </w:rPr>
      </w:pPr>
      <w:r w:rsidRPr="00ED5710">
        <w:rPr>
          <w:rFonts w:ascii="Times New Roman" w:hAnsi="Times New Roman" w:cs="Times New Roman"/>
          <w:b/>
          <w:sz w:val="28"/>
          <w:szCs w:val="44"/>
        </w:rPr>
        <w:t>Жюри конкурса</w:t>
      </w:r>
    </w:p>
    <w:p w:rsidR="00382CB2" w:rsidRDefault="00382CB2" w:rsidP="00382CB2">
      <w:pPr>
        <w:pStyle w:val="ad"/>
        <w:numPr>
          <w:ilvl w:val="0"/>
          <w:numId w:val="17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44"/>
        </w:rPr>
      </w:pPr>
      <w:r w:rsidRPr="00874E5A">
        <w:rPr>
          <w:rFonts w:ascii="Times New Roman" w:hAnsi="Times New Roman" w:cs="Times New Roman"/>
          <w:sz w:val="28"/>
          <w:szCs w:val="44"/>
        </w:rPr>
        <w:t>Выступления конкурсантов оценивают преподаватели хореографического отделения ДШИ</w:t>
      </w:r>
    </w:p>
    <w:p w:rsidR="00382CB2" w:rsidRDefault="00382CB2" w:rsidP="00382CB2">
      <w:pPr>
        <w:pStyle w:val="ad"/>
        <w:numPr>
          <w:ilvl w:val="0"/>
          <w:numId w:val="17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Председатель жюри вправе остановить выступление конкурсанта в связи с исполнением, не соответствующим требованиям конкурса</w:t>
      </w:r>
    </w:p>
    <w:p w:rsidR="00382CB2" w:rsidRDefault="00382CB2" w:rsidP="00382CB2">
      <w:pPr>
        <w:pStyle w:val="ad"/>
        <w:numPr>
          <w:ilvl w:val="0"/>
          <w:numId w:val="17"/>
        </w:numPr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Жюри определяет победителей и призеров в номинациях, которые награждаются дипломами</w:t>
      </w:r>
    </w:p>
    <w:p w:rsidR="00382CB2" w:rsidRDefault="00382CB2" w:rsidP="00382CB2">
      <w:pPr>
        <w:spacing w:after="0" w:line="360" w:lineRule="auto"/>
        <w:ind w:left="-633" w:firstLine="709"/>
        <w:jc w:val="both"/>
        <w:rPr>
          <w:rFonts w:ascii="Times New Roman" w:hAnsi="Times New Roman" w:cs="Times New Roman"/>
          <w:b/>
          <w:sz w:val="28"/>
          <w:szCs w:val="44"/>
          <w:u w:val="single"/>
        </w:rPr>
      </w:pPr>
      <w:r w:rsidRPr="00874E5A">
        <w:rPr>
          <w:rFonts w:ascii="Times New Roman" w:hAnsi="Times New Roman" w:cs="Times New Roman"/>
          <w:b/>
          <w:sz w:val="28"/>
          <w:szCs w:val="44"/>
          <w:u w:val="single"/>
        </w:rPr>
        <w:t>Решение жюри окончательное и пересмотру не подлежит!</w:t>
      </w:r>
    </w:p>
    <w:p w:rsidR="00382CB2" w:rsidRDefault="00382CB2" w:rsidP="00382CB2">
      <w:pPr>
        <w:spacing w:line="240" w:lineRule="auto"/>
        <w:ind w:left="-633"/>
        <w:rPr>
          <w:rFonts w:ascii="Times New Roman" w:hAnsi="Times New Roman" w:cs="Times New Roman"/>
          <w:b/>
          <w:sz w:val="28"/>
          <w:szCs w:val="44"/>
          <w:u w:val="single"/>
        </w:rPr>
      </w:pPr>
    </w:p>
    <w:p w:rsidR="00382CB2" w:rsidRDefault="00382CB2" w:rsidP="00382CB2">
      <w:pPr>
        <w:spacing w:line="240" w:lineRule="auto"/>
        <w:ind w:left="-633"/>
        <w:rPr>
          <w:rFonts w:ascii="Times New Roman" w:hAnsi="Times New Roman" w:cs="Times New Roman"/>
          <w:b/>
          <w:sz w:val="28"/>
          <w:szCs w:val="44"/>
          <w:u w:val="single"/>
        </w:rPr>
      </w:pPr>
    </w:p>
    <w:p w:rsidR="00382CB2" w:rsidRPr="00874E5A" w:rsidRDefault="00382CB2" w:rsidP="00382CB2">
      <w:pPr>
        <w:spacing w:line="240" w:lineRule="auto"/>
        <w:ind w:left="-633"/>
        <w:rPr>
          <w:rFonts w:ascii="Times New Roman" w:hAnsi="Times New Roman" w:cs="Times New Roman"/>
          <w:b/>
          <w:sz w:val="28"/>
          <w:szCs w:val="44"/>
          <w:u w:val="single"/>
        </w:rPr>
      </w:pPr>
    </w:p>
    <w:p w:rsidR="00382CB2" w:rsidRDefault="00382CB2" w:rsidP="00382CB2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8"/>
          <w:szCs w:val="44"/>
        </w:rPr>
      </w:pPr>
      <w:r w:rsidRPr="00ED5710">
        <w:rPr>
          <w:rFonts w:ascii="Times New Roman" w:hAnsi="Times New Roman" w:cs="Times New Roman"/>
          <w:b/>
          <w:sz w:val="28"/>
          <w:szCs w:val="44"/>
        </w:rPr>
        <w:t>Конкурсные номинации и возрастные категории</w:t>
      </w:r>
    </w:p>
    <w:p w:rsidR="00382CB2" w:rsidRPr="00ED5710" w:rsidRDefault="00382CB2" w:rsidP="00382CB2">
      <w:pPr>
        <w:pStyle w:val="ad"/>
        <w:spacing w:line="240" w:lineRule="auto"/>
        <w:rPr>
          <w:rFonts w:ascii="Times New Roman" w:hAnsi="Times New Roman" w:cs="Times New Roman"/>
          <w:b/>
          <w:sz w:val="28"/>
          <w:szCs w:val="44"/>
        </w:rPr>
      </w:pPr>
    </w:p>
    <w:tbl>
      <w:tblPr>
        <w:tblStyle w:val="af0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2693"/>
        <w:gridCol w:w="1276"/>
        <w:gridCol w:w="3827"/>
      </w:tblGrid>
      <w:tr w:rsidR="00382CB2" w:rsidTr="00573FA5">
        <w:trPr>
          <w:cantSplit/>
          <w:trHeight w:val="2512"/>
        </w:trPr>
        <w:tc>
          <w:tcPr>
            <w:tcW w:w="425" w:type="dxa"/>
            <w:textDirection w:val="btLr"/>
            <w:vAlign w:val="center"/>
          </w:tcPr>
          <w:p w:rsidR="00382CB2" w:rsidRDefault="00382CB2" w:rsidP="00573FA5">
            <w:pPr>
              <w:pStyle w:val="ad"/>
              <w:ind w:left="113" w:right="113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382CB2" w:rsidRPr="00AF2A2B" w:rsidRDefault="00382CB2" w:rsidP="00573FA5">
            <w:pPr>
              <w:pStyle w:val="ad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 w:rsidRPr="00AF2A2B">
              <w:rPr>
                <w:rFonts w:ascii="Times New Roman" w:hAnsi="Times New Roman" w:cs="Times New Roman"/>
                <w:sz w:val="28"/>
                <w:szCs w:val="44"/>
              </w:rPr>
              <w:t>Хореография</w:t>
            </w:r>
          </w:p>
          <w:p w:rsidR="00382CB2" w:rsidRDefault="00382CB2" w:rsidP="00573FA5">
            <w:pPr>
              <w:pStyle w:val="ad"/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978" w:type="dxa"/>
          </w:tcPr>
          <w:p w:rsidR="00382CB2" w:rsidRPr="00C81281" w:rsidRDefault="00382CB2" w:rsidP="00382CB2">
            <w:pPr>
              <w:pStyle w:val="ad"/>
              <w:numPr>
                <w:ilvl w:val="0"/>
                <w:numId w:val="15"/>
              </w:numPr>
              <w:tabs>
                <w:tab w:val="left" w:pos="263"/>
              </w:tabs>
              <w:ind w:left="459" w:hanging="425"/>
              <w:rPr>
                <w:rFonts w:ascii="Times New Roman" w:hAnsi="Times New Roman" w:cs="Times New Roman"/>
                <w:szCs w:val="44"/>
              </w:rPr>
            </w:pPr>
            <w:r w:rsidRPr="00C81281">
              <w:rPr>
                <w:rFonts w:ascii="Times New Roman" w:hAnsi="Times New Roman" w:cs="Times New Roman"/>
                <w:szCs w:val="44"/>
              </w:rPr>
              <w:t>Классический танец</w:t>
            </w:r>
          </w:p>
          <w:p w:rsidR="00382CB2" w:rsidRPr="00C81281" w:rsidRDefault="00382CB2" w:rsidP="00382CB2">
            <w:pPr>
              <w:pStyle w:val="ad"/>
              <w:numPr>
                <w:ilvl w:val="0"/>
                <w:numId w:val="15"/>
              </w:numPr>
              <w:tabs>
                <w:tab w:val="left" w:pos="263"/>
              </w:tabs>
              <w:ind w:left="459" w:hanging="425"/>
              <w:rPr>
                <w:rFonts w:ascii="Times New Roman" w:hAnsi="Times New Roman" w:cs="Times New Roman"/>
                <w:szCs w:val="44"/>
              </w:rPr>
            </w:pPr>
            <w:r w:rsidRPr="00C81281">
              <w:rPr>
                <w:rFonts w:ascii="Times New Roman" w:hAnsi="Times New Roman" w:cs="Times New Roman"/>
                <w:szCs w:val="44"/>
              </w:rPr>
              <w:t>Современная хореография (джаз, модерн)</w:t>
            </w:r>
          </w:p>
          <w:p w:rsidR="00382CB2" w:rsidRPr="00C81281" w:rsidRDefault="00382CB2" w:rsidP="00382CB2">
            <w:pPr>
              <w:pStyle w:val="ad"/>
              <w:numPr>
                <w:ilvl w:val="0"/>
                <w:numId w:val="15"/>
              </w:numPr>
              <w:tabs>
                <w:tab w:val="left" w:pos="263"/>
              </w:tabs>
              <w:ind w:left="459" w:hanging="425"/>
              <w:rPr>
                <w:rFonts w:ascii="Times New Roman" w:hAnsi="Times New Roman" w:cs="Times New Roman"/>
                <w:szCs w:val="44"/>
              </w:rPr>
            </w:pPr>
            <w:r w:rsidRPr="00C81281">
              <w:rPr>
                <w:rFonts w:ascii="Times New Roman" w:hAnsi="Times New Roman" w:cs="Times New Roman"/>
                <w:szCs w:val="44"/>
              </w:rPr>
              <w:t>Эстрадный танец</w:t>
            </w:r>
          </w:p>
          <w:p w:rsidR="00382CB2" w:rsidRPr="00C81281" w:rsidRDefault="00382CB2" w:rsidP="00382CB2">
            <w:pPr>
              <w:pStyle w:val="ad"/>
              <w:numPr>
                <w:ilvl w:val="0"/>
                <w:numId w:val="15"/>
              </w:numPr>
              <w:tabs>
                <w:tab w:val="left" w:pos="263"/>
              </w:tabs>
              <w:ind w:left="459" w:hanging="425"/>
              <w:rPr>
                <w:rFonts w:ascii="Times New Roman" w:hAnsi="Times New Roman" w:cs="Times New Roman"/>
                <w:szCs w:val="44"/>
              </w:rPr>
            </w:pPr>
            <w:r w:rsidRPr="00C81281">
              <w:rPr>
                <w:rFonts w:ascii="Times New Roman" w:hAnsi="Times New Roman" w:cs="Times New Roman"/>
                <w:szCs w:val="44"/>
              </w:rPr>
              <w:t>Народный танец</w:t>
            </w:r>
          </w:p>
          <w:p w:rsidR="00382CB2" w:rsidRPr="00C81281" w:rsidRDefault="00382CB2" w:rsidP="00382CB2">
            <w:pPr>
              <w:pStyle w:val="ad"/>
              <w:numPr>
                <w:ilvl w:val="0"/>
                <w:numId w:val="15"/>
              </w:numPr>
              <w:tabs>
                <w:tab w:val="left" w:pos="263"/>
              </w:tabs>
              <w:ind w:left="459" w:hanging="425"/>
              <w:rPr>
                <w:rFonts w:ascii="Times New Roman" w:hAnsi="Times New Roman" w:cs="Times New Roman"/>
                <w:szCs w:val="44"/>
              </w:rPr>
            </w:pPr>
            <w:r w:rsidRPr="00C81281">
              <w:rPr>
                <w:rFonts w:ascii="Times New Roman" w:hAnsi="Times New Roman" w:cs="Times New Roman"/>
                <w:szCs w:val="44"/>
              </w:rPr>
              <w:t>Бальный танец</w:t>
            </w:r>
          </w:p>
        </w:tc>
        <w:tc>
          <w:tcPr>
            <w:tcW w:w="2693" w:type="dxa"/>
          </w:tcPr>
          <w:p w:rsidR="00382CB2" w:rsidRPr="00C81281" w:rsidRDefault="00382CB2" w:rsidP="00382CB2">
            <w:pPr>
              <w:pStyle w:val="ad"/>
              <w:numPr>
                <w:ilvl w:val="0"/>
                <w:numId w:val="15"/>
              </w:numPr>
              <w:ind w:left="317" w:hanging="284"/>
              <w:rPr>
                <w:rFonts w:ascii="Times New Roman" w:hAnsi="Times New Roman" w:cs="Times New Roman"/>
                <w:szCs w:val="44"/>
              </w:rPr>
            </w:pPr>
            <w:r w:rsidRPr="00C81281">
              <w:rPr>
                <w:rFonts w:ascii="Times New Roman" w:hAnsi="Times New Roman" w:cs="Times New Roman"/>
                <w:szCs w:val="44"/>
              </w:rPr>
              <w:t>Соло</w:t>
            </w:r>
          </w:p>
          <w:p w:rsidR="00382CB2" w:rsidRPr="00C81281" w:rsidRDefault="00382CB2" w:rsidP="00382CB2">
            <w:pPr>
              <w:pStyle w:val="ad"/>
              <w:numPr>
                <w:ilvl w:val="0"/>
                <w:numId w:val="15"/>
              </w:numPr>
              <w:ind w:left="317" w:hanging="284"/>
              <w:rPr>
                <w:rFonts w:ascii="Times New Roman" w:hAnsi="Times New Roman" w:cs="Times New Roman"/>
                <w:szCs w:val="44"/>
              </w:rPr>
            </w:pPr>
            <w:r w:rsidRPr="00C81281">
              <w:rPr>
                <w:rFonts w:ascii="Times New Roman" w:hAnsi="Times New Roman" w:cs="Times New Roman"/>
                <w:szCs w:val="44"/>
              </w:rPr>
              <w:t>Малая форма (2-5 чел.)</w:t>
            </w:r>
          </w:p>
          <w:p w:rsidR="00382CB2" w:rsidRPr="00C81281" w:rsidRDefault="00382CB2" w:rsidP="00382CB2">
            <w:pPr>
              <w:pStyle w:val="ad"/>
              <w:numPr>
                <w:ilvl w:val="0"/>
                <w:numId w:val="15"/>
              </w:numPr>
              <w:ind w:left="317" w:hanging="284"/>
              <w:rPr>
                <w:rFonts w:ascii="Times New Roman" w:hAnsi="Times New Roman" w:cs="Times New Roman"/>
                <w:szCs w:val="44"/>
              </w:rPr>
            </w:pPr>
            <w:r w:rsidRPr="00C81281">
              <w:rPr>
                <w:rFonts w:ascii="Times New Roman" w:hAnsi="Times New Roman" w:cs="Times New Roman"/>
                <w:szCs w:val="44"/>
              </w:rPr>
              <w:t>Ансамбль</w:t>
            </w:r>
          </w:p>
        </w:tc>
        <w:tc>
          <w:tcPr>
            <w:tcW w:w="1276" w:type="dxa"/>
          </w:tcPr>
          <w:p w:rsidR="00382CB2" w:rsidRPr="00C81281" w:rsidRDefault="00382CB2" w:rsidP="00382CB2">
            <w:pPr>
              <w:pStyle w:val="ad"/>
              <w:numPr>
                <w:ilvl w:val="0"/>
                <w:numId w:val="15"/>
              </w:numPr>
              <w:ind w:left="318" w:hanging="284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7-8</w:t>
            </w:r>
            <w:r w:rsidRPr="00C81281">
              <w:rPr>
                <w:rFonts w:ascii="Times New Roman" w:hAnsi="Times New Roman" w:cs="Times New Roman"/>
                <w:szCs w:val="44"/>
              </w:rPr>
              <w:t xml:space="preserve"> л</w:t>
            </w:r>
          </w:p>
          <w:p w:rsidR="00382CB2" w:rsidRDefault="00382CB2" w:rsidP="00382CB2">
            <w:pPr>
              <w:pStyle w:val="ad"/>
              <w:numPr>
                <w:ilvl w:val="0"/>
                <w:numId w:val="15"/>
              </w:numPr>
              <w:ind w:left="318" w:hanging="284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9 л</w:t>
            </w:r>
          </w:p>
          <w:p w:rsidR="00382CB2" w:rsidRPr="00382CB2" w:rsidRDefault="00382CB2" w:rsidP="00382CB2">
            <w:pPr>
              <w:pStyle w:val="ad"/>
              <w:numPr>
                <w:ilvl w:val="0"/>
                <w:numId w:val="15"/>
              </w:numPr>
              <w:ind w:left="318" w:hanging="284"/>
              <w:rPr>
                <w:rFonts w:ascii="Times New Roman" w:hAnsi="Times New Roman" w:cs="Times New Roman"/>
                <w:szCs w:val="44"/>
              </w:rPr>
            </w:pPr>
            <w:r>
              <w:rPr>
                <w:rFonts w:ascii="Times New Roman" w:hAnsi="Times New Roman" w:cs="Times New Roman"/>
                <w:szCs w:val="44"/>
              </w:rPr>
              <w:t>10</w:t>
            </w:r>
            <w:r w:rsidRPr="00C81281">
              <w:rPr>
                <w:rFonts w:ascii="Times New Roman" w:hAnsi="Times New Roman" w:cs="Times New Roman"/>
                <w:szCs w:val="44"/>
              </w:rPr>
              <w:t>л</w:t>
            </w:r>
          </w:p>
          <w:p w:rsidR="00382CB2" w:rsidRPr="00C81281" w:rsidRDefault="00382CB2" w:rsidP="00573FA5">
            <w:pPr>
              <w:pStyle w:val="1"/>
              <w:outlineLvl w:val="0"/>
              <w:rPr>
                <w:sz w:val="22"/>
              </w:rPr>
            </w:pPr>
          </w:p>
        </w:tc>
        <w:tc>
          <w:tcPr>
            <w:tcW w:w="3827" w:type="dxa"/>
          </w:tcPr>
          <w:p w:rsidR="00382CB2" w:rsidRPr="00AF2A2B" w:rsidRDefault="00382CB2" w:rsidP="00382CB2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Исполнительское мастерство</w:t>
            </w:r>
          </w:p>
          <w:p w:rsidR="00382CB2" w:rsidRPr="00AF2A2B" w:rsidRDefault="00382CB2" w:rsidP="00382CB2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Техника исполнения движений</w:t>
            </w:r>
          </w:p>
          <w:p w:rsidR="00382CB2" w:rsidRPr="00AF2A2B" w:rsidRDefault="00382CB2" w:rsidP="00382CB2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Выразительность и раскрытие художественного образа</w:t>
            </w:r>
          </w:p>
          <w:p w:rsidR="00382CB2" w:rsidRPr="00AF2A2B" w:rsidRDefault="00382CB2" w:rsidP="00382CB2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Идея номера и композиционное построение номера</w:t>
            </w:r>
          </w:p>
          <w:p w:rsidR="00382CB2" w:rsidRPr="00AF2A2B" w:rsidRDefault="00382CB2" w:rsidP="00382CB2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Соответствие репертуар возрастным особенностям исполнителей</w:t>
            </w:r>
          </w:p>
          <w:p w:rsidR="00382CB2" w:rsidRPr="00AF2A2B" w:rsidRDefault="00382CB2" w:rsidP="00382CB2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Сценическая культура (костюм и уровень отработки номера)</w:t>
            </w:r>
          </w:p>
        </w:tc>
      </w:tr>
    </w:tbl>
    <w:p w:rsidR="00382CB2" w:rsidRDefault="00382CB2" w:rsidP="00382CB2">
      <w:pPr>
        <w:pStyle w:val="ad"/>
        <w:rPr>
          <w:rFonts w:ascii="Times New Roman" w:hAnsi="Times New Roman" w:cs="Times New Roman"/>
          <w:sz w:val="44"/>
          <w:szCs w:val="44"/>
        </w:rPr>
      </w:pPr>
    </w:p>
    <w:p w:rsidR="00382CB2" w:rsidRDefault="00382CB2" w:rsidP="00382CB2">
      <w:pPr>
        <w:pStyle w:val="ad"/>
        <w:numPr>
          <w:ilvl w:val="0"/>
          <w:numId w:val="14"/>
        </w:numPr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b/>
          <w:sz w:val="28"/>
          <w:szCs w:val="44"/>
        </w:rPr>
      </w:pPr>
      <w:r w:rsidRPr="00874E5A">
        <w:rPr>
          <w:rFonts w:ascii="Times New Roman" w:hAnsi="Times New Roman" w:cs="Times New Roman"/>
          <w:b/>
          <w:sz w:val="28"/>
          <w:szCs w:val="44"/>
        </w:rPr>
        <w:t xml:space="preserve"> Технические требования</w:t>
      </w:r>
    </w:p>
    <w:p w:rsidR="00382CB2" w:rsidRPr="00874E5A" w:rsidRDefault="00382CB2" w:rsidP="00382CB2">
      <w:pPr>
        <w:pStyle w:val="ad"/>
        <w:numPr>
          <w:ilvl w:val="0"/>
          <w:numId w:val="18"/>
        </w:numPr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b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Каждая звукозапись должна быть на отдельном носителе (</w:t>
      </w:r>
      <w:r>
        <w:rPr>
          <w:rFonts w:ascii="Times New Roman" w:hAnsi="Times New Roman" w:cs="Times New Roman"/>
          <w:sz w:val="28"/>
          <w:szCs w:val="44"/>
          <w:lang w:val="en-US"/>
        </w:rPr>
        <w:t>CD</w:t>
      </w:r>
      <w:r w:rsidRPr="00874E5A">
        <w:rPr>
          <w:rFonts w:ascii="Times New Roman" w:hAnsi="Times New Roman" w:cs="Times New Roman"/>
          <w:sz w:val="28"/>
          <w:szCs w:val="44"/>
        </w:rPr>
        <w:t xml:space="preserve"> </w:t>
      </w:r>
      <w:r>
        <w:rPr>
          <w:rFonts w:ascii="Times New Roman" w:hAnsi="Times New Roman" w:cs="Times New Roman"/>
          <w:sz w:val="28"/>
          <w:szCs w:val="44"/>
        </w:rPr>
        <w:t xml:space="preserve">или </w:t>
      </w:r>
      <w:r>
        <w:rPr>
          <w:rFonts w:ascii="Times New Roman" w:hAnsi="Times New Roman" w:cs="Times New Roman"/>
          <w:sz w:val="28"/>
          <w:szCs w:val="44"/>
          <w:lang w:val="en-US"/>
        </w:rPr>
        <w:t>USB</w:t>
      </w:r>
      <w:r>
        <w:rPr>
          <w:rFonts w:ascii="Times New Roman" w:hAnsi="Times New Roman" w:cs="Times New Roman"/>
          <w:sz w:val="28"/>
          <w:szCs w:val="44"/>
        </w:rPr>
        <w:t>-носителе)</w:t>
      </w:r>
    </w:p>
    <w:p w:rsidR="00382CB2" w:rsidRPr="007869A5" w:rsidRDefault="00382CB2" w:rsidP="00382CB2">
      <w:pPr>
        <w:pStyle w:val="ad"/>
        <w:numPr>
          <w:ilvl w:val="0"/>
          <w:numId w:val="18"/>
        </w:numPr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b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lastRenderedPageBreak/>
        <w:t>Фонограмма должна быть установлена на начало записи</w:t>
      </w:r>
    </w:p>
    <w:p w:rsidR="00382CB2" w:rsidRPr="007869A5" w:rsidRDefault="00382CB2" w:rsidP="00382CB2">
      <w:pPr>
        <w:pStyle w:val="ad"/>
        <w:numPr>
          <w:ilvl w:val="0"/>
          <w:numId w:val="18"/>
        </w:numPr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b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Наличие качественной фонограммы</w:t>
      </w:r>
    </w:p>
    <w:p w:rsidR="00382CB2" w:rsidRPr="00874E5A" w:rsidRDefault="00382CB2" w:rsidP="00382CB2">
      <w:pPr>
        <w:pStyle w:val="ad"/>
        <w:spacing w:line="360" w:lineRule="auto"/>
        <w:ind w:left="-273" w:firstLine="709"/>
        <w:contextualSpacing w:val="0"/>
        <w:jc w:val="both"/>
        <w:rPr>
          <w:rFonts w:ascii="Times New Roman" w:hAnsi="Times New Roman" w:cs="Times New Roman"/>
          <w:b/>
          <w:sz w:val="28"/>
          <w:szCs w:val="44"/>
        </w:rPr>
      </w:pPr>
    </w:p>
    <w:p w:rsidR="00382CB2" w:rsidRPr="00BA4014" w:rsidRDefault="00382CB2" w:rsidP="00382CB2">
      <w:pPr>
        <w:pStyle w:val="ad"/>
        <w:numPr>
          <w:ilvl w:val="0"/>
          <w:numId w:val="14"/>
        </w:numPr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b/>
          <w:sz w:val="28"/>
          <w:szCs w:val="44"/>
        </w:rPr>
      </w:pPr>
      <w:r>
        <w:rPr>
          <w:rFonts w:ascii="Times New Roman" w:hAnsi="Times New Roman" w:cs="Times New Roman"/>
          <w:b/>
          <w:sz w:val="28"/>
          <w:szCs w:val="44"/>
        </w:rPr>
        <w:t xml:space="preserve">Продолжительность выступления: </w:t>
      </w:r>
      <w:r>
        <w:rPr>
          <w:rFonts w:ascii="Times New Roman" w:hAnsi="Times New Roman" w:cs="Times New Roman"/>
          <w:sz w:val="28"/>
          <w:szCs w:val="44"/>
        </w:rPr>
        <w:t xml:space="preserve">участники исполняют по одному </w:t>
      </w:r>
      <w:r w:rsidRPr="00BA4014">
        <w:rPr>
          <w:rFonts w:ascii="Times New Roman" w:hAnsi="Times New Roman" w:cs="Times New Roman"/>
          <w:sz w:val="28"/>
          <w:szCs w:val="44"/>
        </w:rPr>
        <w:t>хореографическому номеру не более 4х минут</w:t>
      </w:r>
    </w:p>
    <w:p w:rsidR="00382CB2" w:rsidRDefault="00382CB2" w:rsidP="00382CB2">
      <w:pPr>
        <w:pStyle w:val="ad"/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b/>
          <w:sz w:val="28"/>
          <w:szCs w:val="44"/>
        </w:rPr>
      </w:pPr>
    </w:p>
    <w:p w:rsidR="00382CB2" w:rsidRDefault="00382CB2" w:rsidP="00382CB2">
      <w:pPr>
        <w:pStyle w:val="ad"/>
        <w:numPr>
          <w:ilvl w:val="0"/>
          <w:numId w:val="14"/>
        </w:numPr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b/>
          <w:sz w:val="28"/>
          <w:szCs w:val="44"/>
        </w:rPr>
      </w:pPr>
      <w:r w:rsidRPr="00874E5A">
        <w:rPr>
          <w:rFonts w:ascii="Times New Roman" w:hAnsi="Times New Roman" w:cs="Times New Roman"/>
          <w:b/>
          <w:sz w:val="28"/>
          <w:szCs w:val="44"/>
        </w:rPr>
        <w:t xml:space="preserve">Награждение </w:t>
      </w:r>
    </w:p>
    <w:p w:rsidR="00B61FC7" w:rsidRDefault="00382CB2" w:rsidP="00B61FC7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44"/>
        </w:rPr>
      </w:pPr>
      <w:r w:rsidRPr="007869A5">
        <w:rPr>
          <w:rFonts w:ascii="Times New Roman" w:hAnsi="Times New Roman" w:cs="Times New Roman"/>
          <w:sz w:val="28"/>
          <w:szCs w:val="44"/>
        </w:rPr>
        <w:t xml:space="preserve">Участники оцениваются в каждой номинации и возрастной группе. Награждаются дипломами: Лауреата </w:t>
      </w:r>
      <w:r w:rsidRPr="007869A5">
        <w:rPr>
          <w:rFonts w:ascii="Times New Roman" w:hAnsi="Times New Roman" w:cs="Times New Roman"/>
          <w:sz w:val="28"/>
          <w:szCs w:val="44"/>
          <w:lang w:val="en-US"/>
        </w:rPr>
        <w:t>I</w:t>
      </w:r>
      <w:r w:rsidRPr="007869A5">
        <w:rPr>
          <w:rFonts w:ascii="Times New Roman" w:hAnsi="Times New Roman" w:cs="Times New Roman"/>
          <w:sz w:val="28"/>
          <w:szCs w:val="44"/>
        </w:rPr>
        <w:t xml:space="preserve">, </w:t>
      </w:r>
      <w:r w:rsidRPr="007869A5">
        <w:rPr>
          <w:rFonts w:ascii="Times New Roman" w:hAnsi="Times New Roman" w:cs="Times New Roman"/>
          <w:sz w:val="28"/>
          <w:szCs w:val="44"/>
          <w:lang w:val="en-US"/>
        </w:rPr>
        <w:t>II</w:t>
      </w:r>
      <w:r w:rsidRPr="007869A5">
        <w:rPr>
          <w:rFonts w:ascii="Times New Roman" w:hAnsi="Times New Roman" w:cs="Times New Roman"/>
          <w:sz w:val="28"/>
          <w:szCs w:val="44"/>
        </w:rPr>
        <w:t xml:space="preserve">, </w:t>
      </w:r>
      <w:r w:rsidRPr="007869A5">
        <w:rPr>
          <w:rFonts w:ascii="Times New Roman" w:hAnsi="Times New Roman" w:cs="Times New Roman"/>
          <w:sz w:val="28"/>
          <w:szCs w:val="44"/>
          <w:lang w:val="en-US"/>
        </w:rPr>
        <w:t>III</w:t>
      </w:r>
      <w:r w:rsidRPr="007869A5">
        <w:rPr>
          <w:rFonts w:ascii="Times New Roman" w:hAnsi="Times New Roman" w:cs="Times New Roman"/>
          <w:sz w:val="28"/>
          <w:szCs w:val="44"/>
        </w:rPr>
        <w:t xml:space="preserve"> степеней, Дипломанта </w:t>
      </w:r>
      <w:r w:rsidRPr="007869A5">
        <w:rPr>
          <w:rFonts w:ascii="Times New Roman" w:hAnsi="Times New Roman" w:cs="Times New Roman"/>
          <w:sz w:val="28"/>
          <w:szCs w:val="44"/>
          <w:lang w:val="en-US"/>
        </w:rPr>
        <w:t>I</w:t>
      </w:r>
      <w:r w:rsidRPr="007869A5">
        <w:rPr>
          <w:rFonts w:ascii="Times New Roman" w:hAnsi="Times New Roman" w:cs="Times New Roman"/>
          <w:sz w:val="28"/>
          <w:szCs w:val="44"/>
        </w:rPr>
        <w:t>,</w:t>
      </w:r>
      <w:r w:rsidRPr="007869A5">
        <w:rPr>
          <w:rFonts w:ascii="Times New Roman" w:hAnsi="Times New Roman" w:cs="Times New Roman"/>
          <w:sz w:val="28"/>
          <w:szCs w:val="44"/>
          <w:lang w:val="en-US"/>
        </w:rPr>
        <w:t>II</w:t>
      </w:r>
      <w:r w:rsidRPr="007869A5">
        <w:rPr>
          <w:rFonts w:ascii="Times New Roman" w:hAnsi="Times New Roman" w:cs="Times New Roman"/>
          <w:sz w:val="28"/>
          <w:szCs w:val="44"/>
        </w:rPr>
        <w:t>,</w:t>
      </w:r>
      <w:r w:rsidRPr="007869A5">
        <w:rPr>
          <w:rFonts w:ascii="Times New Roman" w:hAnsi="Times New Roman" w:cs="Times New Roman"/>
          <w:sz w:val="28"/>
          <w:szCs w:val="44"/>
          <w:lang w:val="en-US"/>
        </w:rPr>
        <w:t>III</w:t>
      </w:r>
      <w:r w:rsidRPr="007869A5">
        <w:rPr>
          <w:rFonts w:ascii="Times New Roman" w:hAnsi="Times New Roman" w:cs="Times New Roman"/>
          <w:sz w:val="28"/>
          <w:szCs w:val="44"/>
        </w:rPr>
        <w:t xml:space="preserve"> степеней</w:t>
      </w:r>
      <w:r>
        <w:rPr>
          <w:rFonts w:ascii="Times New Roman" w:hAnsi="Times New Roman" w:cs="Times New Roman"/>
          <w:sz w:val="28"/>
          <w:szCs w:val="44"/>
        </w:rPr>
        <w:t xml:space="preserve">, а также дипломами участников. Награждение проводится в день конкурса. </w:t>
      </w:r>
    </w:p>
    <w:p w:rsidR="00B61FC7" w:rsidRDefault="00B61FC7">
      <w:pPr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br w:type="page"/>
      </w:r>
    </w:p>
    <w:p w:rsidR="00A821FB" w:rsidRPr="00B61FC7" w:rsidRDefault="00E922D8" w:rsidP="00B61FC7">
      <w:pPr>
        <w:spacing w:after="0" w:line="360" w:lineRule="auto"/>
        <w:ind w:left="-567" w:firstLine="709"/>
        <w:jc w:val="right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  <w:r w:rsidR="00A821FB" w:rsidRPr="00236A19">
        <w:rPr>
          <w:rFonts w:ascii="Times New Roman" w:hAnsi="Times New Roman" w:cs="Times New Roman"/>
          <w:b/>
          <w:sz w:val="24"/>
          <w:szCs w:val="24"/>
        </w:rPr>
        <w:t>.</w:t>
      </w:r>
    </w:p>
    <w:p w:rsidR="00E922D8" w:rsidRPr="00FB4299" w:rsidRDefault="00E922D8" w:rsidP="00E92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FB4299">
        <w:rPr>
          <w:rFonts w:ascii="Times New Roman" w:hAnsi="Times New Roman" w:cs="Times New Roman"/>
          <w:sz w:val="28"/>
          <w:szCs w:val="36"/>
        </w:rPr>
        <w:t xml:space="preserve">Протокол конкурса творческих этюдов </w:t>
      </w:r>
    </w:p>
    <w:p w:rsidR="00E922D8" w:rsidRPr="00FB4299" w:rsidRDefault="00E922D8" w:rsidP="00E92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FB4299">
        <w:rPr>
          <w:rFonts w:ascii="Times New Roman" w:hAnsi="Times New Roman" w:cs="Times New Roman"/>
          <w:sz w:val="28"/>
          <w:szCs w:val="36"/>
        </w:rPr>
        <w:t>на отделении хореографии МБУДО ВГО «ДШИ»</w:t>
      </w:r>
    </w:p>
    <w:p w:rsidR="00E922D8" w:rsidRDefault="00E922D8" w:rsidP="00E922D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9"/>
        <w:gridCol w:w="2144"/>
        <w:gridCol w:w="2189"/>
        <w:gridCol w:w="1391"/>
        <w:gridCol w:w="1387"/>
        <w:gridCol w:w="1685"/>
      </w:tblGrid>
      <w:tr w:rsidR="00E922D8" w:rsidTr="00573FA5">
        <w:tc>
          <w:tcPr>
            <w:tcW w:w="675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№</w:t>
            </w:r>
          </w:p>
        </w:tc>
        <w:tc>
          <w:tcPr>
            <w:tcW w:w="3261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Название номера</w:t>
            </w:r>
          </w:p>
        </w:tc>
        <w:tc>
          <w:tcPr>
            <w:tcW w:w="3118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 xml:space="preserve">Исполнители </w:t>
            </w:r>
          </w:p>
        </w:tc>
        <w:tc>
          <w:tcPr>
            <w:tcW w:w="2552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 xml:space="preserve">Класс </w:t>
            </w:r>
          </w:p>
        </w:tc>
        <w:tc>
          <w:tcPr>
            <w:tcW w:w="2409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 xml:space="preserve">Баллы </w:t>
            </w:r>
          </w:p>
        </w:tc>
        <w:tc>
          <w:tcPr>
            <w:tcW w:w="2771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Статус диплома</w:t>
            </w:r>
          </w:p>
        </w:tc>
      </w:tr>
      <w:tr w:rsidR="00E922D8" w:rsidTr="00573FA5">
        <w:tc>
          <w:tcPr>
            <w:tcW w:w="675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261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1-ое отделение</w:t>
            </w:r>
          </w:p>
        </w:tc>
        <w:tc>
          <w:tcPr>
            <w:tcW w:w="3118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552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409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771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E922D8" w:rsidTr="00573FA5">
        <w:tc>
          <w:tcPr>
            <w:tcW w:w="675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1</w:t>
            </w:r>
          </w:p>
        </w:tc>
        <w:tc>
          <w:tcPr>
            <w:tcW w:w="3261" w:type="dxa"/>
          </w:tcPr>
          <w:p w:rsidR="00E922D8" w:rsidRPr="00C44FF2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4FF2">
              <w:rPr>
                <w:rFonts w:ascii="Times New Roman" w:hAnsi="Times New Roman" w:cs="Times New Roman"/>
              </w:rPr>
              <w:t>«И все о той весне..»</w:t>
            </w:r>
          </w:p>
        </w:tc>
        <w:tc>
          <w:tcPr>
            <w:tcW w:w="3118" w:type="dxa"/>
          </w:tcPr>
          <w:p w:rsidR="00E922D8" w:rsidRPr="00C44FF2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4FF2">
              <w:rPr>
                <w:rFonts w:ascii="Times New Roman" w:hAnsi="Times New Roman" w:cs="Times New Roman"/>
              </w:rPr>
              <w:t>Качалова Настя, Ковалева Лиза, Москалева Марина, Павлюченко Даша</w:t>
            </w:r>
          </w:p>
        </w:tc>
        <w:tc>
          <w:tcPr>
            <w:tcW w:w="2552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4 класс</w:t>
            </w:r>
          </w:p>
        </w:tc>
        <w:tc>
          <w:tcPr>
            <w:tcW w:w="2409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1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22D8" w:rsidTr="00573FA5">
        <w:tc>
          <w:tcPr>
            <w:tcW w:w="675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2</w:t>
            </w:r>
          </w:p>
        </w:tc>
        <w:tc>
          <w:tcPr>
            <w:tcW w:w="3261" w:type="dxa"/>
          </w:tcPr>
          <w:p w:rsidR="00E922D8" w:rsidRPr="00C44FF2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4FF2">
              <w:rPr>
                <w:rFonts w:ascii="Times New Roman" w:hAnsi="Times New Roman" w:cs="Times New Roman"/>
              </w:rPr>
              <w:t>«Катюша»</w:t>
            </w:r>
          </w:p>
        </w:tc>
        <w:tc>
          <w:tcPr>
            <w:tcW w:w="3118" w:type="dxa"/>
          </w:tcPr>
          <w:p w:rsidR="00E922D8" w:rsidRPr="00C44FF2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4FF2">
              <w:rPr>
                <w:rFonts w:ascii="Times New Roman" w:hAnsi="Times New Roman" w:cs="Times New Roman"/>
              </w:rPr>
              <w:t>Ерёмина Настя, Карзунина Соня, Сунцова Саша</w:t>
            </w:r>
          </w:p>
        </w:tc>
        <w:tc>
          <w:tcPr>
            <w:tcW w:w="2552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4 класс</w:t>
            </w:r>
          </w:p>
        </w:tc>
        <w:tc>
          <w:tcPr>
            <w:tcW w:w="2409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1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22D8" w:rsidTr="00573FA5">
        <w:tc>
          <w:tcPr>
            <w:tcW w:w="675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3</w:t>
            </w:r>
          </w:p>
        </w:tc>
        <w:tc>
          <w:tcPr>
            <w:tcW w:w="3261" w:type="dxa"/>
          </w:tcPr>
          <w:p w:rsidR="00E922D8" w:rsidRPr="00C44FF2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4FF2">
              <w:rPr>
                <w:rFonts w:ascii="Times New Roman" w:hAnsi="Times New Roman" w:cs="Times New Roman"/>
              </w:rPr>
              <w:t>«Мир без войны»</w:t>
            </w:r>
          </w:p>
        </w:tc>
        <w:tc>
          <w:tcPr>
            <w:tcW w:w="3118" w:type="dxa"/>
          </w:tcPr>
          <w:p w:rsidR="00E922D8" w:rsidRPr="00C44FF2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4FF2">
              <w:rPr>
                <w:rFonts w:ascii="Times New Roman" w:hAnsi="Times New Roman" w:cs="Times New Roman"/>
              </w:rPr>
              <w:t>Нейман Саша, Ожигова Наташа, Осин Данил, Шпортак Алина</w:t>
            </w:r>
          </w:p>
        </w:tc>
        <w:tc>
          <w:tcPr>
            <w:tcW w:w="2552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4 класс</w:t>
            </w:r>
          </w:p>
        </w:tc>
        <w:tc>
          <w:tcPr>
            <w:tcW w:w="2409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1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22D8" w:rsidTr="00573FA5">
        <w:tc>
          <w:tcPr>
            <w:tcW w:w="675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5</w:t>
            </w:r>
          </w:p>
        </w:tc>
        <w:tc>
          <w:tcPr>
            <w:tcW w:w="3261" w:type="dxa"/>
          </w:tcPr>
          <w:p w:rsidR="00E922D8" w:rsidRPr="00C44FF2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4FF2">
              <w:rPr>
                <w:rFonts w:ascii="Times New Roman" w:hAnsi="Times New Roman" w:cs="Times New Roman"/>
              </w:rPr>
              <w:t>«Я хочу, чтобы не было больше войны»</w:t>
            </w:r>
          </w:p>
        </w:tc>
        <w:tc>
          <w:tcPr>
            <w:tcW w:w="3118" w:type="dxa"/>
          </w:tcPr>
          <w:p w:rsidR="00E922D8" w:rsidRPr="00C44FF2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4FF2">
              <w:rPr>
                <w:rFonts w:ascii="Times New Roman" w:hAnsi="Times New Roman" w:cs="Times New Roman"/>
              </w:rPr>
              <w:t>Казаков Никита, Кузьмина Рита, Тихонова Аня</w:t>
            </w:r>
          </w:p>
        </w:tc>
        <w:tc>
          <w:tcPr>
            <w:tcW w:w="2552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4 класс</w:t>
            </w:r>
          </w:p>
        </w:tc>
        <w:tc>
          <w:tcPr>
            <w:tcW w:w="2409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1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22D8" w:rsidTr="00573FA5">
        <w:tc>
          <w:tcPr>
            <w:tcW w:w="675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6</w:t>
            </w:r>
          </w:p>
        </w:tc>
        <w:tc>
          <w:tcPr>
            <w:tcW w:w="3261" w:type="dxa"/>
          </w:tcPr>
          <w:p w:rsidR="00E922D8" w:rsidRPr="00C44FF2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4FF2">
              <w:rPr>
                <w:rFonts w:ascii="Times New Roman" w:hAnsi="Times New Roman" w:cs="Times New Roman"/>
              </w:rPr>
              <w:t>«Кукушка»</w:t>
            </w:r>
          </w:p>
        </w:tc>
        <w:tc>
          <w:tcPr>
            <w:tcW w:w="3118" w:type="dxa"/>
          </w:tcPr>
          <w:p w:rsidR="00E922D8" w:rsidRPr="00C44FF2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4FF2">
              <w:rPr>
                <w:rFonts w:ascii="Times New Roman" w:hAnsi="Times New Roman" w:cs="Times New Roman"/>
              </w:rPr>
              <w:t>Ровникова Юля, Сабирова Полина, Хаматзянова Даша</w:t>
            </w:r>
          </w:p>
        </w:tc>
        <w:tc>
          <w:tcPr>
            <w:tcW w:w="2552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4 класс</w:t>
            </w:r>
          </w:p>
        </w:tc>
        <w:tc>
          <w:tcPr>
            <w:tcW w:w="2409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1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22D8" w:rsidTr="00573FA5">
        <w:tc>
          <w:tcPr>
            <w:tcW w:w="675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7</w:t>
            </w:r>
          </w:p>
        </w:tc>
        <w:tc>
          <w:tcPr>
            <w:tcW w:w="3261" w:type="dxa"/>
          </w:tcPr>
          <w:p w:rsidR="00E922D8" w:rsidRPr="00C44FF2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4FF2">
              <w:rPr>
                <w:rFonts w:ascii="Times New Roman" w:hAnsi="Times New Roman" w:cs="Times New Roman"/>
              </w:rPr>
              <w:t>«Алые закаты»</w:t>
            </w:r>
          </w:p>
        </w:tc>
        <w:tc>
          <w:tcPr>
            <w:tcW w:w="3118" w:type="dxa"/>
          </w:tcPr>
          <w:p w:rsidR="00E922D8" w:rsidRPr="00C44FF2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44FF2">
              <w:rPr>
                <w:rFonts w:ascii="Times New Roman" w:hAnsi="Times New Roman" w:cs="Times New Roman"/>
              </w:rPr>
              <w:t>Булатова Ева, Паршина Таня, Попова Саша</w:t>
            </w:r>
          </w:p>
        </w:tc>
        <w:tc>
          <w:tcPr>
            <w:tcW w:w="2552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4 класс</w:t>
            </w:r>
          </w:p>
        </w:tc>
        <w:tc>
          <w:tcPr>
            <w:tcW w:w="2409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1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22D8" w:rsidTr="00573FA5">
        <w:tc>
          <w:tcPr>
            <w:tcW w:w="675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261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2-ое отделение</w:t>
            </w:r>
          </w:p>
        </w:tc>
        <w:tc>
          <w:tcPr>
            <w:tcW w:w="3118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552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409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771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22D8" w:rsidTr="00573FA5">
        <w:tc>
          <w:tcPr>
            <w:tcW w:w="675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1</w:t>
            </w:r>
          </w:p>
        </w:tc>
        <w:tc>
          <w:tcPr>
            <w:tcW w:w="3261" w:type="dxa"/>
          </w:tcPr>
          <w:p w:rsidR="00E922D8" w:rsidRPr="00CA079D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79D">
              <w:rPr>
                <w:rFonts w:ascii="Times New Roman" w:hAnsi="Times New Roman" w:cs="Times New Roman"/>
              </w:rPr>
              <w:t>«Мы дельфины»</w:t>
            </w:r>
          </w:p>
        </w:tc>
        <w:tc>
          <w:tcPr>
            <w:tcW w:w="3118" w:type="dxa"/>
          </w:tcPr>
          <w:p w:rsidR="00E922D8" w:rsidRPr="00CA079D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79D">
              <w:rPr>
                <w:rFonts w:ascii="Times New Roman" w:hAnsi="Times New Roman" w:cs="Times New Roman"/>
              </w:rPr>
              <w:t>Нейман Саша, Титова Владлена, Тумаева Полина, Шпортак Алина, Яковлева Кира</w:t>
            </w:r>
          </w:p>
        </w:tc>
        <w:tc>
          <w:tcPr>
            <w:tcW w:w="2552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4 класс</w:t>
            </w:r>
          </w:p>
        </w:tc>
        <w:tc>
          <w:tcPr>
            <w:tcW w:w="2409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1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22D8" w:rsidTr="00573FA5">
        <w:tc>
          <w:tcPr>
            <w:tcW w:w="675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2</w:t>
            </w:r>
          </w:p>
        </w:tc>
        <w:tc>
          <w:tcPr>
            <w:tcW w:w="3261" w:type="dxa"/>
          </w:tcPr>
          <w:p w:rsidR="00E922D8" w:rsidRPr="00CA079D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79D">
              <w:rPr>
                <w:rFonts w:ascii="Times New Roman" w:hAnsi="Times New Roman" w:cs="Times New Roman"/>
              </w:rPr>
              <w:t>«</w:t>
            </w:r>
            <w:r w:rsidRPr="00CA079D">
              <w:rPr>
                <w:rFonts w:ascii="Times New Roman" w:hAnsi="Times New Roman" w:cs="Times New Roman"/>
                <w:lang w:val="en-US"/>
              </w:rPr>
              <w:t>Go</w:t>
            </w:r>
            <w:r w:rsidRPr="00CA079D">
              <w:rPr>
                <w:rFonts w:ascii="Times New Roman" w:hAnsi="Times New Roman" w:cs="Times New Roman"/>
              </w:rPr>
              <w:t xml:space="preserve"> </w:t>
            </w:r>
            <w:r w:rsidRPr="00CA079D">
              <w:rPr>
                <w:rFonts w:ascii="Times New Roman" w:hAnsi="Times New Roman" w:cs="Times New Roman"/>
                <w:lang w:val="en-US"/>
              </w:rPr>
              <w:t>girl</w:t>
            </w:r>
            <w:r w:rsidRPr="00CA07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E922D8" w:rsidRPr="00CA079D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79D">
              <w:rPr>
                <w:rFonts w:ascii="Times New Roman" w:hAnsi="Times New Roman" w:cs="Times New Roman"/>
              </w:rPr>
              <w:t>Паршина Таня, Ровникова Юля, Сабирова Полина, Хаматзянова Даша</w:t>
            </w:r>
          </w:p>
        </w:tc>
        <w:tc>
          <w:tcPr>
            <w:tcW w:w="2552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4 класс</w:t>
            </w:r>
          </w:p>
        </w:tc>
        <w:tc>
          <w:tcPr>
            <w:tcW w:w="2409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1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22D8" w:rsidTr="00573FA5">
        <w:tc>
          <w:tcPr>
            <w:tcW w:w="675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3</w:t>
            </w:r>
          </w:p>
        </w:tc>
        <w:tc>
          <w:tcPr>
            <w:tcW w:w="3261" w:type="dxa"/>
          </w:tcPr>
          <w:p w:rsidR="00E922D8" w:rsidRPr="00CA079D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79D">
              <w:rPr>
                <w:rFonts w:ascii="Times New Roman" w:hAnsi="Times New Roman" w:cs="Times New Roman"/>
              </w:rPr>
              <w:t xml:space="preserve">«Юность»  </w:t>
            </w:r>
          </w:p>
        </w:tc>
        <w:tc>
          <w:tcPr>
            <w:tcW w:w="3118" w:type="dxa"/>
          </w:tcPr>
          <w:p w:rsidR="00E922D8" w:rsidRPr="00CA079D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79D">
              <w:rPr>
                <w:rFonts w:ascii="Times New Roman" w:hAnsi="Times New Roman" w:cs="Times New Roman"/>
              </w:rPr>
              <w:t>Галимова Диана, Касьянова Василина, Ковалева Лиза, Перфилова Настя, Пономарева Маша, Сидорова Полина</w:t>
            </w:r>
          </w:p>
        </w:tc>
        <w:tc>
          <w:tcPr>
            <w:tcW w:w="2552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4 класс</w:t>
            </w:r>
          </w:p>
        </w:tc>
        <w:tc>
          <w:tcPr>
            <w:tcW w:w="2409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1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22D8" w:rsidTr="00573FA5">
        <w:tc>
          <w:tcPr>
            <w:tcW w:w="675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4</w:t>
            </w:r>
          </w:p>
        </w:tc>
        <w:tc>
          <w:tcPr>
            <w:tcW w:w="3261" w:type="dxa"/>
          </w:tcPr>
          <w:p w:rsidR="00E922D8" w:rsidRPr="00CA079D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79D">
              <w:rPr>
                <w:rFonts w:ascii="Times New Roman" w:hAnsi="Times New Roman" w:cs="Times New Roman"/>
              </w:rPr>
              <w:t xml:space="preserve">«Ты такая красивая» </w:t>
            </w:r>
          </w:p>
        </w:tc>
        <w:tc>
          <w:tcPr>
            <w:tcW w:w="3118" w:type="dxa"/>
          </w:tcPr>
          <w:p w:rsidR="00E922D8" w:rsidRPr="00CA079D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79D">
              <w:rPr>
                <w:rFonts w:ascii="Times New Roman" w:hAnsi="Times New Roman" w:cs="Times New Roman"/>
              </w:rPr>
              <w:t>Булатова Ева, Джиоев Арсений, Окулова Настя, Рупека Лера, Синицына Даша, Стафеева Аня</w:t>
            </w:r>
          </w:p>
        </w:tc>
        <w:tc>
          <w:tcPr>
            <w:tcW w:w="2552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4 класс</w:t>
            </w:r>
          </w:p>
        </w:tc>
        <w:tc>
          <w:tcPr>
            <w:tcW w:w="2409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1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22D8" w:rsidTr="00573FA5">
        <w:tc>
          <w:tcPr>
            <w:tcW w:w="675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5</w:t>
            </w:r>
          </w:p>
        </w:tc>
        <w:tc>
          <w:tcPr>
            <w:tcW w:w="3261" w:type="dxa"/>
          </w:tcPr>
          <w:p w:rsidR="00E922D8" w:rsidRPr="00CA079D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79D">
              <w:rPr>
                <w:rFonts w:ascii="Times New Roman" w:hAnsi="Times New Roman" w:cs="Times New Roman"/>
              </w:rPr>
              <w:t xml:space="preserve">«Не танцуй» </w:t>
            </w:r>
          </w:p>
        </w:tc>
        <w:tc>
          <w:tcPr>
            <w:tcW w:w="3118" w:type="dxa"/>
          </w:tcPr>
          <w:p w:rsidR="00E922D8" w:rsidRPr="00CA079D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79D">
              <w:rPr>
                <w:rFonts w:ascii="Times New Roman" w:hAnsi="Times New Roman" w:cs="Times New Roman"/>
              </w:rPr>
              <w:t xml:space="preserve">Еремина Настя, Казаков Никита,  </w:t>
            </w:r>
            <w:r w:rsidRPr="00CA079D">
              <w:rPr>
                <w:rFonts w:ascii="Times New Roman" w:hAnsi="Times New Roman" w:cs="Times New Roman"/>
              </w:rPr>
              <w:lastRenderedPageBreak/>
              <w:t>Карзунина Соня, Сунцова Саша</w:t>
            </w:r>
          </w:p>
        </w:tc>
        <w:tc>
          <w:tcPr>
            <w:tcW w:w="2552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lastRenderedPageBreak/>
              <w:t>4 класс</w:t>
            </w:r>
          </w:p>
        </w:tc>
        <w:tc>
          <w:tcPr>
            <w:tcW w:w="2409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1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22D8" w:rsidTr="00573FA5">
        <w:tc>
          <w:tcPr>
            <w:tcW w:w="675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lastRenderedPageBreak/>
              <w:t>6</w:t>
            </w:r>
          </w:p>
        </w:tc>
        <w:tc>
          <w:tcPr>
            <w:tcW w:w="3261" w:type="dxa"/>
          </w:tcPr>
          <w:p w:rsidR="00E922D8" w:rsidRPr="00CA079D" w:rsidRDefault="00E922D8" w:rsidP="00573FA5">
            <w:pPr>
              <w:rPr>
                <w:rFonts w:ascii="Times New Roman" w:hAnsi="Times New Roman" w:cs="Times New Roman"/>
              </w:rPr>
            </w:pPr>
            <w:r w:rsidRPr="00CA079D">
              <w:rPr>
                <w:rFonts w:ascii="Times New Roman" w:hAnsi="Times New Roman" w:cs="Times New Roman"/>
              </w:rPr>
              <w:t>Дуэт «Пикачу»</w:t>
            </w:r>
          </w:p>
        </w:tc>
        <w:tc>
          <w:tcPr>
            <w:tcW w:w="3118" w:type="dxa"/>
          </w:tcPr>
          <w:p w:rsidR="00E922D8" w:rsidRPr="00CA079D" w:rsidRDefault="00E922D8" w:rsidP="00573FA5">
            <w:pPr>
              <w:rPr>
                <w:rFonts w:ascii="Times New Roman" w:hAnsi="Times New Roman" w:cs="Times New Roman"/>
              </w:rPr>
            </w:pPr>
            <w:r w:rsidRPr="00CA079D">
              <w:rPr>
                <w:rFonts w:ascii="Times New Roman" w:hAnsi="Times New Roman" w:cs="Times New Roman"/>
              </w:rPr>
              <w:t>Сигова Катрина и Юсупова Настя</w:t>
            </w:r>
          </w:p>
        </w:tc>
        <w:tc>
          <w:tcPr>
            <w:tcW w:w="2552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4 класс</w:t>
            </w:r>
          </w:p>
        </w:tc>
        <w:tc>
          <w:tcPr>
            <w:tcW w:w="2409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1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22D8" w:rsidTr="00573FA5">
        <w:tc>
          <w:tcPr>
            <w:tcW w:w="675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7</w:t>
            </w:r>
          </w:p>
        </w:tc>
        <w:tc>
          <w:tcPr>
            <w:tcW w:w="3261" w:type="dxa"/>
          </w:tcPr>
          <w:p w:rsidR="00E922D8" w:rsidRPr="00CA079D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79D">
              <w:rPr>
                <w:rFonts w:ascii="Times New Roman" w:hAnsi="Times New Roman" w:cs="Times New Roman"/>
              </w:rPr>
              <w:t>Дуэт «Лютики»</w:t>
            </w:r>
          </w:p>
        </w:tc>
        <w:tc>
          <w:tcPr>
            <w:tcW w:w="3118" w:type="dxa"/>
          </w:tcPr>
          <w:p w:rsidR="00E922D8" w:rsidRPr="00CA079D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079D">
              <w:rPr>
                <w:rFonts w:ascii="Times New Roman" w:hAnsi="Times New Roman" w:cs="Times New Roman"/>
              </w:rPr>
              <w:t>Карандашова Женя и Качалова Настя</w:t>
            </w:r>
          </w:p>
        </w:tc>
        <w:tc>
          <w:tcPr>
            <w:tcW w:w="2552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4 класс</w:t>
            </w:r>
          </w:p>
        </w:tc>
        <w:tc>
          <w:tcPr>
            <w:tcW w:w="2409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1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22D8" w:rsidTr="00573FA5">
        <w:tc>
          <w:tcPr>
            <w:tcW w:w="675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8</w:t>
            </w:r>
          </w:p>
        </w:tc>
        <w:tc>
          <w:tcPr>
            <w:tcW w:w="3261" w:type="dxa"/>
          </w:tcPr>
          <w:p w:rsidR="00E922D8" w:rsidRPr="00CA079D" w:rsidRDefault="00E922D8" w:rsidP="00573FA5">
            <w:pPr>
              <w:rPr>
                <w:rFonts w:ascii="Times New Roman" w:hAnsi="Times New Roman" w:cs="Times New Roman"/>
              </w:rPr>
            </w:pPr>
            <w:r w:rsidRPr="00CA079D">
              <w:rPr>
                <w:rFonts w:ascii="Times New Roman" w:hAnsi="Times New Roman" w:cs="Times New Roman"/>
              </w:rPr>
              <w:t>Дуэт «</w:t>
            </w:r>
            <w:r w:rsidRPr="00CA079D">
              <w:rPr>
                <w:rFonts w:ascii="Times New Roman" w:hAnsi="Times New Roman" w:cs="Times New Roman"/>
                <w:lang w:val="en-US"/>
              </w:rPr>
              <w:t>Roses</w:t>
            </w:r>
            <w:r w:rsidRPr="00CA07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E922D8" w:rsidRPr="00CA079D" w:rsidRDefault="00E922D8" w:rsidP="00573FA5">
            <w:pPr>
              <w:rPr>
                <w:rFonts w:ascii="Times New Roman" w:hAnsi="Times New Roman" w:cs="Times New Roman"/>
              </w:rPr>
            </w:pPr>
            <w:r w:rsidRPr="00CA079D">
              <w:rPr>
                <w:rFonts w:ascii="Times New Roman" w:hAnsi="Times New Roman" w:cs="Times New Roman"/>
              </w:rPr>
              <w:t>Тошпулатова Сабрина и Шайхутдинова Карина</w:t>
            </w:r>
          </w:p>
        </w:tc>
        <w:tc>
          <w:tcPr>
            <w:tcW w:w="2552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4 класс</w:t>
            </w:r>
          </w:p>
        </w:tc>
        <w:tc>
          <w:tcPr>
            <w:tcW w:w="2409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1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22D8" w:rsidTr="00573FA5">
        <w:tc>
          <w:tcPr>
            <w:tcW w:w="675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9</w:t>
            </w:r>
          </w:p>
        </w:tc>
        <w:tc>
          <w:tcPr>
            <w:tcW w:w="3261" w:type="dxa"/>
          </w:tcPr>
          <w:p w:rsidR="00E922D8" w:rsidRPr="00CA079D" w:rsidRDefault="00E922D8" w:rsidP="00573FA5">
            <w:pPr>
              <w:rPr>
                <w:rFonts w:ascii="Times New Roman" w:hAnsi="Times New Roman" w:cs="Times New Roman"/>
              </w:rPr>
            </w:pPr>
            <w:r w:rsidRPr="00CA079D">
              <w:rPr>
                <w:rFonts w:ascii="Times New Roman" w:hAnsi="Times New Roman" w:cs="Times New Roman"/>
              </w:rPr>
              <w:t>Дуэт «Спички в огонь»</w:t>
            </w:r>
          </w:p>
        </w:tc>
        <w:tc>
          <w:tcPr>
            <w:tcW w:w="3118" w:type="dxa"/>
          </w:tcPr>
          <w:p w:rsidR="00E922D8" w:rsidRPr="00CA079D" w:rsidRDefault="00E922D8" w:rsidP="00573FA5">
            <w:pPr>
              <w:rPr>
                <w:rFonts w:ascii="Times New Roman" w:hAnsi="Times New Roman" w:cs="Times New Roman"/>
              </w:rPr>
            </w:pPr>
            <w:r w:rsidRPr="00CA079D">
              <w:rPr>
                <w:rFonts w:ascii="Times New Roman" w:hAnsi="Times New Roman" w:cs="Times New Roman"/>
              </w:rPr>
              <w:t>Москалева Марина и Павлюченко Даша</w:t>
            </w:r>
          </w:p>
        </w:tc>
        <w:tc>
          <w:tcPr>
            <w:tcW w:w="2552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4 класс</w:t>
            </w:r>
          </w:p>
        </w:tc>
        <w:tc>
          <w:tcPr>
            <w:tcW w:w="2409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1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22D8" w:rsidTr="00573FA5">
        <w:tc>
          <w:tcPr>
            <w:tcW w:w="675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10</w:t>
            </w:r>
          </w:p>
        </w:tc>
        <w:tc>
          <w:tcPr>
            <w:tcW w:w="3261" w:type="dxa"/>
          </w:tcPr>
          <w:p w:rsidR="00E922D8" w:rsidRPr="00CA079D" w:rsidRDefault="00E922D8" w:rsidP="00573FA5">
            <w:pPr>
              <w:rPr>
                <w:rFonts w:ascii="Times New Roman" w:hAnsi="Times New Roman" w:cs="Times New Roman"/>
              </w:rPr>
            </w:pPr>
            <w:r w:rsidRPr="00CA079D">
              <w:rPr>
                <w:rFonts w:ascii="Times New Roman" w:hAnsi="Times New Roman" w:cs="Times New Roman"/>
              </w:rPr>
              <w:t>Дуэт «</w:t>
            </w:r>
            <w:r w:rsidRPr="00CA079D">
              <w:rPr>
                <w:rFonts w:ascii="Times New Roman" w:hAnsi="Times New Roman" w:cs="Times New Roman"/>
                <w:lang w:val="en-US"/>
              </w:rPr>
              <w:t>Doctor</w:t>
            </w:r>
            <w:r w:rsidRPr="00CA07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E922D8" w:rsidRPr="00CA079D" w:rsidRDefault="00E922D8" w:rsidP="00573FA5">
            <w:pPr>
              <w:rPr>
                <w:rFonts w:ascii="Times New Roman" w:hAnsi="Times New Roman" w:cs="Times New Roman"/>
              </w:rPr>
            </w:pPr>
            <w:r w:rsidRPr="00CA079D">
              <w:rPr>
                <w:rFonts w:ascii="Times New Roman" w:hAnsi="Times New Roman" w:cs="Times New Roman"/>
              </w:rPr>
              <w:t>Паршина Таня и Попова Саша</w:t>
            </w:r>
          </w:p>
        </w:tc>
        <w:tc>
          <w:tcPr>
            <w:tcW w:w="2552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4 класс</w:t>
            </w:r>
          </w:p>
        </w:tc>
        <w:tc>
          <w:tcPr>
            <w:tcW w:w="2409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1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22D8" w:rsidTr="00573FA5">
        <w:tc>
          <w:tcPr>
            <w:tcW w:w="675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11</w:t>
            </w:r>
          </w:p>
        </w:tc>
        <w:tc>
          <w:tcPr>
            <w:tcW w:w="3261" w:type="dxa"/>
          </w:tcPr>
          <w:p w:rsidR="00E922D8" w:rsidRPr="00CA079D" w:rsidRDefault="00E922D8" w:rsidP="00573FA5">
            <w:pPr>
              <w:rPr>
                <w:rFonts w:ascii="Times New Roman" w:hAnsi="Times New Roman" w:cs="Times New Roman"/>
              </w:rPr>
            </w:pPr>
            <w:r w:rsidRPr="00CA079D">
              <w:rPr>
                <w:rFonts w:ascii="Times New Roman" w:hAnsi="Times New Roman" w:cs="Times New Roman"/>
              </w:rPr>
              <w:t>Дуэт «Танцевальный микс»</w:t>
            </w:r>
          </w:p>
        </w:tc>
        <w:tc>
          <w:tcPr>
            <w:tcW w:w="3118" w:type="dxa"/>
          </w:tcPr>
          <w:p w:rsidR="00E922D8" w:rsidRPr="00CA079D" w:rsidRDefault="00E922D8" w:rsidP="00573FA5">
            <w:pPr>
              <w:rPr>
                <w:rFonts w:ascii="Times New Roman" w:hAnsi="Times New Roman" w:cs="Times New Roman"/>
              </w:rPr>
            </w:pPr>
            <w:r w:rsidRPr="00CA079D">
              <w:rPr>
                <w:rFonts w:ascii="Times New Roman" w:hAnsi="Times New Roman" w:cs="Times New Roman"/>
              </w:rPr>
              <w:t>Сигова Катрина и Юсупова Настя</w:t>
            </w:r>
          </w:p>
        </w:tc>
        <w:tc>
          <w:tcPr>
            <w:tcW w:w="2552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4 класс</w:t>
            </w:r>
          </w:p>
        </w:tc>
        <w:tc>
          <w:tcPr>
            <w:tcW w:w="2409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1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22D8" w:rsidTr="00573FA5">
        <w:tc>
          <w:tcPr>
            <w:tcW w:w="675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12</w:t>
            </w:r>
          </w:p>
        </w:tc>
        <w:tc>
          <w:tcPr>
            <w:tcW w:w="3261" w:type="dxa"/>
          </w:tcPr>
          <w:p w:rsidR="00E922D8" w:rsidRPr="00CA079D" w:rsidRDefault="00E922D8" w:rsidP="00573FA5">
            <w:pPr>
              <w:rPr>
                <w:rFonts w:ascii="Times New Roman" w:hAnsi="Times New Roman" w:cs="Times New Roman"/>
              </w:rPr>
            </w:pPr>
            <w:r w:rsidRPr="00CA079D">
              <w:rPr>
                <w:rFonts w:ascii="Times New Roman" w:hAnsi="Times New Roman" w:cs="Times New Roman"/>
              </w:rPr>
              <w:t>Соло «Розовое облачко»</w:t>
            </w:r>
          </w:p>
        </w:tc>
        <w:tc>
          <w:tcPr>
            <w:tcW w:w="3118" w:type="dxa"/>
          </w:tcPr>
          <w:p w:rsidR="00E922D8" w:rsidRPr="00CA079D" w:rsidRDefault="00E922D8" w:rsidP="00573FA5">
            <w:pPr>
              <w:rPr>
                <w:rFonts w:ascii="Times New Roman" w:hAnsi="Times New Roman" w:cs="Times New Roman"/>
              </w:rPr>
            </w:pPr>
            <w:r w:rsidRPr="00CA079D">
              <w:rPr>
                <w:rFonts w:ascii="Times New Roman" w:hAnsi="Times New Roman" w:cs="Times New Roman"/>
              </w:rPr>
              <w:t>Качалова Настя</w:t>
            </w:r>
          </w:p>
        </w:tc>
        <w:tc>
          <w:tcPr>
            <w:tcW w:w="2552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4 класс</w:t>
            </w:r>
          </w:p>
        </w:tc>
        <w:tc>
          <w:tcPr>
            <w:tcW w:w="2409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1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22D8" w:rsidTr="00573FA5">
        <w:tc>
          <w:tcPr>
            <w:tcW w:w="675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13</w:t>
            </w:r>
          </w:p>
        </w:tc>
        <w:tc>
          <w:tcPr>
            <w:tcW w:w="3261" w:type="dxa"/>
          </w:tcPr>
          <w:p w:rsidR="00E922D8" w:rsidRPr="00CA079D" w:rsidRDefault="00E922D8" w:rsidP="00573FA5">
            <w:pPr>
              <w:rPr>
                <w:rFonts w:ascii="Times New Roman" w:hAnsi="Times New Roman" w:cs="Times New Roman"/>
                <w:lang w:val="en-US"/>
              </w:rPr>
            </w:pPr>
            <w:r w:rsidRPr="00CA079D">
              <w:rPr>
                <w:rFonts w:ascii="Times New Roman" w:hAnsi="Times New Roman" w:cs="Times New Roman"/>
              </w:rPr>
              <w:t>Соло</w:t>
            </w:r>
            <w:r w:rsidRPr="00CA079D">
              <w:rPr>
                <w:rFonts w:ascii="Times New Roman" w:hAnsi="Times New Roman" w:cs="Times New Roman"/>
                <w:lang w:val="en-US"/>
              </w:rPr>
              <w:t xml:space="preserve"> «I need you»</w:t>
            </w:r>
          </w:p>
        </w:tc>
        <w:tc>
          <w:tcPr>
            <w:tcW w:w="3118" w:type="dxa"/>
          </w:tcPr>
          <w:p w:rsidR="00E922D8" w:rsidRPr="00CA079D" w:rsidRDefault="00E922D8" w:rsidP="00573FA5">
            <w:pPr>
              <w:rPr>
                <w:rFonts w:ascii="Times New Roman" w:hAnsi="Times New Roman" w:cs="Times New Roman"/>
                <w:lang w:val="en-US"/>
              </w:rPr>
            </w:pPr>
            <w:r w:rsidRPr="00CA079D">
              <w:rPr>
                <w:rFonts w:ascii="Times New Roman" w:hAnsi="Times New Roman" w:cs="Times New Roman"/>
              </w:rPr>
              <w:t>Кузьмина</w:t>
            </w:r>
            <w:r w:rsidRPr="00CA07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A079D">
              <w:rPr>
                <w:rFonts w:ascii="Times New Roman" w:hAnsi="Times New Roman" w:cs="Times New Roman"/>
              </w:rPr>
              <w:t>Рита</w:t>
            </w:r>
          </w:p>
        </w:tc>
        <w:tc>
          <w:tcPr>
            <w:tcW w:w="2552" w:type="dxa"/>
          </w:tcPr>
          <w:p w:rsidR="00E922D8" w:rsidRPr="00FB4299" w:rsidRDefault="00E922D8" w:rsidP="00573FA5">
            <w:pPr>
              <w:rPr>
                <w:rFonts w:ascii="Times New Roman" w:hAnsi="Times New Roman" w:cs="Times New Roman"/>
                <w:sz w:val="28"/>
              </w:rPr>
            </w:pPr>
            <w:r w:rsidRPr="00FB4299">
              <w:rPr>
                <w:rFonts w:ascii="Times New Roman" w:hAnsi="Times New Roman" w:cs="Times New Roman"/>
                <w:sz w:val="28"/>
                <w:szCs w:val="36"/>
              </w:rPr>
              <w:t>4 класс</w:t>
            </w:r>
          </w:p>
        </w:tc>
        <w:tc>
          <w:tcPr>
            <w:tcW w:w="2409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1" w:type="dxa"/>
          </w:tcPr>
          <w:p w:rsidR="00E922D8" w:rsidRDefault="00E922D8" w:rsidP="00573FA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56E18" w:rsidRDefault="00E56E18" w:rsidP="00B61FC7">
      <w:pPr>
        <w:rPr>
          <w:rFonts w:ascii="Times New Roman" w:hAnsi="Times New Roman" w:cs="Times New Roman"/>
          <w:sz w:val="36"/>
          <w:szCs w:val="36"/>
        </w:rPr>
      </w:pPr>
    </w:p>
    <w:p w:rsidR="00E56E18" w:rsidRDefault="00E56E1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E922D8" w:rsidRPr="00E922D8" w:rsidRDefault="00E922D8" w:rsidP="001E11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  <w:r w:rsidRPr="00236A19">
        <w:rPr>
          <w:rFonts w:ascii="Times New Roman" w:hAnsi="Times New Roman" w:cs="Times New Roman"/>
          <w:b/>
          <w:sz w:val="24"/>
          <w:szCs w:val="24"/>
        </w:rPr>
        <w:t>.</w:t>
      </w:r>
    </w:p>
    <w:p w:rsidR="00E922D8" w:rsidRDefault="00E922D8" w:rsidP="00A821FB">
      <w:pPr>
        <w:jc w:val="right"/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</w:rPr>
      </w:pPr>
    </w:p>
    <w:p w:rsidR="00E922D8" w:rsidRDefault="00E922D8" w:rsidP="00A821FB">
      <w:pPr>
        <w:jc w:val="right"/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</w:rPr>
      </w:pPr>
    </w:p>
    <w:p w:rsidR="00E922D8" w:rsidRDefault="00E922D8" w:rsidP="00E922D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2899410</wp:posOffset>
                </wp:positionV>
                <wp:extent cx="6515100" cy="3008630"/>
                <wp:effectExtent l="5715" t="3810" r="3810" b="254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008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645" w:rsidRDefault="00290645" w:rsidP="00E922D8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52"/>
                                <w:szCs w:val="52"/>
                              </w:rPr>
                            </w:pPr>
                          </w:p>
                          <w:p w:rsidR="00290645" w:rsidRDefault="00290645" w:rsidP="00E922D8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9F4898">
                              <w:rPr>
                                <w:rFonts w:ascii="Arial Black" w:hAnsi="Arial Black"/>
                                <w:color w:val="FF0000"/>
                                <w:sz w:val="52"/>
                                <w:szCs w:val="52"/>
                              </w:rPr>
                              <w:t>ЛАУРЕАТ        степени</w:t>
                            </w:r>
                          </w:p>
                          <w:p w:rsidR="00290645" w:rsidRDefault="00290645" w:rsidP="00E922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9F4898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52"/>
                                <w:szCs w:val="52"/>
                              </w:rPr>
                              <w:t>Иванова Маша</w:t>
                            </w:r>
                          </w:p>
                          <w:p w:rsidR="00290645" w:rsidRDefault="00290645" w:rsidP="00E922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52"/>
                                <w:szCs w:val="52"/>
                              </w:rPr>
                            </w:pPr>
                          </w:p>
                          <w:p w:rsidR="00290645" w:rsidRDefault="00290645" w:rsidP="00E922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52"/>
                                <w:szCs w:val="52"/>
                              </w:rPr>
                            </w:pPr>
                          </w:p>
                          <w:p w:rsidR="00290645" w:rsidRPr="009F4898" w:rsidRDefault="00290645" w:rsidP="00E922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-42.3pt;margin-top:228.3pt;width:513pt;height:236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" stroked="f">
                <v:fill opacity="0"/>
                <v:textbox style="mso-fit-shape-to-text:t">
                  <w:txbxContent>
                    <w:p w:rsidR="00290645" w:rsidRDefault="00290645" w:rsidP="00E922D8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52"/>
                          <w:szCs w:val="52"/>
                        </w:rPr>
                      </w:pPr>
                    </w:p>
                    <w:p w:rsidR="00290645" w:rsidRDefault="00290645" w:rsidP="00E922D8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52"/>
                          <w:szCs w:val="52"/>
                        </w:rPr>
                      </w:pPr>
                      <w:r w:rsidRPr="009F4898">
                        <w:rPr>
                          <w:rFonts w:ascii="Arial Black" w:hAnsi="Arial Black"/>
                          <w:color w:val="FF0000"/>
                          <w:sz w:val="52"/>
                          <w:szCs w:val="52"/>
                        </w:rPr>
                        <w:t>ЛАУРЕАТ        степени</w:t>
                      </w:r>
                    </w:p>
                    <w:p w:rsidR="00290645" w:rsidRDefault="00290645" w:rsidP="00E922D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2060"/>
                          <w:sz w:val="52"/>
                          <w:szCs w:val="52"/>
                        </w:rPr>
                      </w:pPr>
                      <w:r w:rsidRPr="009F4898">
                        <w:rPr>
                          <w:rFonts w:ascii="Times New Roman" w:hAnsi="Times New Roman" w:cs="Times New Roman"/>
                          <w:i/>
                          <w:color w:val="002060"/>
                          <w:sz w:val="52"/>
                          <w:szCs w:val="52"/>
                        </w:rPr>
                        <w:t>Иванова Маша</w:t>
                      </w:r>
                    </w:p>
                    <w:p w:rsidR="00290645" w:rsidRDefault="00290645" w:rsidP="00E922D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2060"/>
                          <w:sz w:val="52"/>
                          <w:szCs w:val="52"/>
                        </w:rPr>
                      </w:pPr>
                    </w:p>
                    <w:p w:rsidR="00290645" w:rsidRDefault="00290645" w:rsidP="00E922D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2060"/>
                          <w:sz w:val="52"/>
                          <w:szCs w:val="52"/>
                        </w:rPr>
                      </w:pPr>
                    </w:p>
                    <w:p w:rsidR="00290645" w:rsidRPr="009F4898" w:rsidRDefault="00290645" w:rsidP="00E922D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2060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2293620</wp:posOffset>
                </wp:positionV>
                <wp:extent cx="6174105" cy="415290"/>
                <wp:effectExtent l="5715" t="7620" r="11430" b="571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74105" cy="4152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0645" w:rsidRPr="00B66253" w:rsidRDefault="00290645" w:rsidP="00E922D8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B66253">
                              <w:rPr>
                                <w:rFonts w:ascii="Arial Black" w:hAnsi="Arial Black"/>
                                <w:color w:val="0070C0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Конкурса творческих этюдов «СОЗВЕЗДИЕ ТЕРПСИХОРЫ»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margin-left:-4.8pt;margin-top:180.6pt;width:486.15pt;height:3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" filled="f" stroked="f">
                <o:lock v:ext="edit" shapetype="t"/>
                <v:textbox style="mso-fit-shape-to-text:t">
                  <w:txbxContent>
                    <w:p w:rsidR="00290645" w:rsidRPr="00B66253" w:rsidRDefault="00290645" w:rsidP="00E922D8">
                      <w:pPr>
                        <w:pStyle w:val="a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B66253">
                        <w:rPr>
                          <w:rFonts w:ascii="Arial Black" w:hAnsi="Arial Black"/>
                          <w:color w:val="0070C0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Конкурса творческих этюдов «СОЗВЕЗДИЕ ТЕРПСИХОРЫ»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26C21EF" wp14:editId="495E9887">
            <wp:simplePos x="0" y="0"/>
            <wp:positionH relativeFrom="column">
              <wp:posOffset>-2661920</wp:posOffset>
            </wp:positionH>
            <wp:positionV relativeFrom="paragraph">
              <wp:posOffset>965200</wp:posOffset>
            </wp:positionV>
            <wp:extent cx="10648950" cy="7599680"/>
            <wp:effectExtent l="0" t="1504950" r="0" b="1506220"/>
            <wp:wrapNone/>
            <wp:docPr id="2" name="Рисунок 2" descr="https://w-dog.ru/wallpapers/11/0/352941003357437/goluboe-nebo-oblaka-beskonech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-dog.ru/wallpapers/11/0/352941003357437/goluboe-nebo-oblaka-beskonechnos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48950" cy="759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6480810</wp:posOffset>
                </wp:positionV>
                <wp:extent cx="4915535" cy="3350260"/>
                <wp:effectExtent l="6985" t="3810" r="1905" b="825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5535" cy="3350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645" w:rsidRDefault="00290645" w:rsidP="00E922D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B10BD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Директор МБУДО ВГО «ДШИ»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EB10BD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EB10BD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Н.В. Неганова</w:t>
                            </w:r>
                          </w:p>
                          <w:p w:rsidR="00290645" w:rsidRDefault="00290645" w:rsidP="00E922D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Зав. хореографическим отделением                  О.А. Мухина</w:t>
                            </w:r>
                          </w:p>
                          <w:p w:rsidR="00290645" w:rsidRDefault="00290645" w:rsidP="00E922D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Члены жюри:</w:t>
                            </w:r>
                          </w:p>
                          <w:p w:rsidR="00290645" w:rsidRDefault="00290645" w:rsidP="00E922D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290645" w:rsidRDefault="00290645" w:rsidP="00E922D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290645" w:rsidRDefault="00290645" w:rsidP="00E922D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290645" w:rsidRDefault="00290645" w:rsidP="00E922D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290645" w:rsidRDefault="00290645" w:rsidP="00E922D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290645" w:rsidRDefault="00290645" w:rsidP="00E922D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                              13 марта  2021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5" o:spid="_x0000_s1028" type="#_x0000_t202" style="position:absolute;margin-left:116.05pt;margin-top:510.3pt;width:387.05pt;height:263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" stroked="f">
                <v:fill opacity="0"/>
                <v:textbox style="mso-fit-shape-to-text:t">
                  <w:txbxContent>
                    <w:p w:rsidR="00290645" w:rsidRDefault="00290645" w:rsidP="00E922D8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EB10BD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Директор МБУДО ВГО «</w:t>
                      </w:r>
                      <w:proofErr w:type="gramStart"/>
                      <w:r w:rsidRPr="00EB10BD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ДШИ»   </w:t>
                      </w:r>
                      <w:proofErr w:type="gramEnd"/>
                      <w:r w:rsidRPr="00EB10BD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      </w:t>
                      </w:r>
                      <w:r w:rsidRPr="00EB10BD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     </w:t>
                      </w:r>
                      <w:r w:rsidRPr="00EB10BD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Н.В. </w:t>
                      </w:r>
                      <w:proofErr w:type="spellStart"/>
                      <w:r w:rsidRPr="00EB10BD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Неганова</w:t>
                      </w:r>
                      <w:proofErr w:type="spellEnd"/>
                    </w:p>
                    <w:p w:rsidR="00290645" w:rsidRDefault="00290645" w:rsidP="00E922D8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Зав. хореографическим отделением                  О.А. Мухина</w:t>
                      </w:r>
                    </w:p>
                    <w:p w:rsidR="00290645" w:rsidRDefault="00290645" w:rsidP="00E922D8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Члены жюри:</w:t>
                      </w:r>
                    </w:p>
                    <w:p w:rsidR="00290645" w:rsidRDefault="00290645" w:rsidP="00E922D8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290645" w:rsidRDefault="00290645" w:rsidP="00E922D8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290645" w:rsidRDefault="00290645" w:rsidP="00E922D8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290645" w:rsidRDefault="00290645" w:rsidP="00E922D8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290645" w:rsidRDefault="00290645" w:rsidP="00E922D8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290645" w:rsidRDefault="00290645" w:rsidP="00E922D8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                              13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марта  2021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4D0E508E" wp14:editId="39352570">
            <wp:simplePos x="0" y="0"/>
            <wp:positionH relativeFrom="column">
              <wp:posOffset>3691890</wp:posOffset>
            </wp:positionH>
            <wp:positionV relativeFrom="paragraph">
              <wp:posOffset>-529590</wp:posOffset>
            </wp:positionV>
            <wp:extent cx="2532380" cy="2752725"/>
            <wp:effectExtent l="19050" t="0" r="127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ШИ\Desktop\баннер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2752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1196340</wp:posOffset>
                </wp:positionV>
                <wp:extent cx="3524250" cy="960120"/>
                <wp:effectExtent l="5715" t="5715" r="32385" b="4381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24250" cy="9601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645" w:rsidRDefault="00290645" w:rsidP="00E922D8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 w:rsidRPr="00E922D8">
                              <w:rPr>
                                <w:rFonts w:ascii="Arial Black" w:hAnsi="Arial Black"/>
                                <w:color w:val="7030A0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7030A0"/>
                                      </w14:gs>
                                      <w14:gs w14:pos="100000">
                                        <w14:schemeClr w14:val="bg1">
                                          <w14:lumMod w14:val="100000"/>
                                          <w14:lumOff w14:val="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ДИПЛОМ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9" type="#_x0000_t202" style="position:absolute;margin-left:-10.05pt;margin-top:94.2pt;width:277.5pt;height:75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" filled="f" stroked="f">
                <v:stroke joinstyle="round"/>
                <o:lock v:ext="edit" shapetype="t"/>
                <v:textbox style="mso-fit-shape-to-text:t">
                  <w:txbxContent>
                    <w:p w:rsidR="00290645" w:rsidRDefault="00290645" w:rsidP="00E922D8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 w:rsidRPr="00E922D8">
                        <w:rPr>
                          <w:rFonts w:ascii="Arial Black" w:hAnsi="Arial Black"/>
                          <w:color w:val="7030A0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7030A0"/>
                                </w14:gs>
                                <w14:gs w14:pos="100000">
                                  <w14:schemeClr w14:val="bg1">
                                    <w14:lumMod w14:val="100000"/>
                                    <w14:lumOff w14:val="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ДИПЛОМ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-382905</wp:posOffset>
                </wp:positionV>
                <wp:extent cx="4324350" cy="1120140"/>
                <wp:effectExtent l="5715" t="7620" r="3810" b="571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24350" cy="11201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0645" w:rsidRPr="00B66253" w:rsidRDefault="00290645" w:rsidP="00E922D8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 w:rsidRPr="00B66253">
                              <w:rPr>
                                <w:rFonts w:ascii="Arial Black" w:hAnsi="Arial Black"/>
                                <w:color w:val="7030A0"/>
                              </w:rPr>
                              <w:t>Муниципальное бюджетное учреждение дополнительного образования</w:t>
                            </w:r>
                          </w:p>
                          <w:p w:rsidR="00290645" w:rsidRPr="00B66253" w:rsidRDefault="00290645" w:rsidP="00E922D8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 w:rsidRPr="00B66253">
                              <w:rPr>
                                <w:rFonts w:ascii="Arial Black" w:hAnsi="Arial Black"/>
                                <w:color w:val="7030A0"/>
                              </w:rPr>
                              <w:t>Верхнеуфалейского городского округа</w:t>
                            </w:r>
                          </w:p>
                          <w:p w:rsidR="00290645" w:rsidRPr="00B66253" w:rsidRDefault="00290645" w:rsidP="00E922D8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 w:rsidRPr="00B66253">
                              <w:rPr>
                                <w:rFonts w:ascii="Arial Black" w:hAnsi="Arial Black"/>
                                <w:color w:val="7030A0"/>
                              </w:rPr>
                              <w:t>"Детская школа искусств"</w:t>
                            </w:r>
                          </w:p>
                          <w:p w:rsidR="00290645" w:rsidRPr="00B66253" w:rsidRDefault="00290645" w:rsidP="00E922D8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 w:rsidRPr="00B66253">
                              <w:rPr>
                                <w:rFonts w:ascii="Arial Black" w:hAnsi="Arial Black"/>
                                <w:color w:val="7030A0"/>
                              </w:rPr>
                              <w:t>Отделение хореографии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0" type="#_x0000_t202" style="position:absolute;margin-left:-42.3pt;margin-top:-30.15pt;width:340.5pt;height:8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" filled="f" stroked="f" strokecolor="#7030a0">
                <v:stroke joinstyle="round"/>
                <o:lock v:ext="edit" shapetype="t"/>
                <v:textbox style="mso-fit-shape-to-text:t">
                  <w:txbxContent>
                    <w:p w:rsidR="00290645" w:rsidRPr="00B66253" w:rsidRDefault="00290645" w:rsidP="00E922D8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 w:rsidRPr="00B66253">
                        <w:rPr>
                          <w:rFonts w:ascii="Arial Black" w:hAnsi="Arial Black"/>
                          <w:color w:val="7030A0"/>
                        </w:rPr>
                        <w:t>Муниципальное бюджетное учреждение дополнительного образования</w:t>
                      </w:r>
                    </w:p>
                    <w:p w:rsidR="00290645" w:rsidRPr="00B66253" w:rsidRDefault="00290645" w:rsidP="00E922D8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proofErr w:type="spellStart"/>
                      <w:r w:rsidRPr="00B66253">
                        <w:rPr>
                          <w:rFonts w:ascii="Arial Black" w:hAnsi="Arial Black"/>
                          <w:color w:val="7030A0"/>
                        </w:rPr>
                        <w:t>Верхнеуфалейского</w:t>
                      </w:r>
                      <w:proofErr w:type="spellEnd"/>
                      <w:r w:rsidRPr="00B66253">
                        <w:rPr>
                          <w:rFonts w:ascii="Arial Black" w:hAnsi="Arial Black"/>
                          <w:color w:val="7030A0"/>
                        </w:rPr>
                        <w:t xml:space="preserve"> городского округа</w:t>
                      </w:r>
                    </w:p>
                    <w:p w:rsidR="00290645" w:rsidRPr="00B66253" w:rsidRDefault="00290645" w:rsidP="00E922D8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 w:rsidRPr="00B66253">
                        <w:rPr>
                          <w:rFonts w:ascii="Arial Black" w:hAnsi="Arial Black"/>
                          <w:color w:val="7030A0"/>
                        </w:rPr>
                        <w:t>"Детская школа искусств"</w:t>
                      </w:r>
                    </w:p>
                    <w:p w:rsidR="00290645" w:rsidRPr="00B66253" w:rsidRDefault="00290645" w:rsidP="00E922D8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 w:rsidRPr="00B66253">
                        <w:rPr>
                          <w:rFonts w:ascii="Arial Black" w:hAnsi="Arial Black"/>
                          <w:color w:val="7030A0"/>
                        </w:rPr>
                        <w:t>Отделение хореографии</w:t>
                      </w:r>
                    </w:p>
                  </w:txbxContent>
                </v:textbox>
              </v:shape>
            </w:pict>
          </mc:Fallback>
        </mc:AlternateContent>
      </w:r>
      <w:r w:rsidRPr="00A12ECD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46EA08F6" wp14:editId="1B66A5F4">
            <wp:simplePos x="0" y="0"/>
            <wp:positionH relativeFrom="column">
              <wp:posOffset>-1137285</wp:posOffset>
            </wp:positionH>
            <wp:positionV relativeFrom="paragraph">
              <wp:posOffset>5737860</wp:posOffset>
            </wp:positionV>
            <wp:extent cx="4162425" cy="4162425"/>
            <wp:effectExtent l="0" t="0" r="0" b="0"/>
            <wp:wrapNone/>
            <wp:docPr id="10" name="Рисунок 10" descr="https://clipart-best.com/img/dancer/dancer-clip-art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lipart-best.com/img/dancer/dancer-clip-art-1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2D8" w:rsidRPr="003051F9" w:rsidRDefault="00E922D8" w:rsidP="00A821FB">
      <w:pPr>
        <w:jc w:val="right"/>
        <w:rPr>
          <w:rFonts w:ascii="Times New Roman" w:eastAsiaTheme="majorEastAsia" w:hAnsi="Times New Roman" w:cstheme="majorBidi"/>
          <w:b/>
          <w:bCs/>
          <w:color w:val="000000" w:themeColor="text1"/>
          <w:sz w:val="28"/>
          <w:szCs w:val="28"/>
        </w:rPr>
      </w:pPr>
    </w:p>
    <w:sectPr w:rsidR="00E922D8" w:rsidRPr="003051F9" w:rsidSect="00D9244D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38E" w:rsidRDefault="0059138E" w:rsidP="00D9244D">
      <w:pPr>
        <w:spacing w:after="0" w:line="240" w:lineRule="auto"/>
      </w:pPr>
      <w:r>
        <w:separator/>
      </w:r>
    </w:p>
  </w:endnote>
  <w:endnote w:type="continuationSeparator" w:id="0">
    <w:p w:rsidR="0059138E" w:rsidRDefault="0059138E" w:rsidP="00D9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255358148"/>
      <w:docPartObj>
        <w:docPartGallery w:val="Page Numbers (Bottom of Page)"/>
        <w:docPartUnique/>
      </w:docPartObj>
    </w:sdtPr>
    <w:sdtEndPr/>
    <w:sdtContent>
      <w:p w:rsidR="00290645" w:rsidRPr="00D9244D" w:rsidRDefault="00290645">
        <w:pPr>
          <w:pStyle w:val="a8"/>
          <w:jc w:val="center"/>
          <w:rPr>
            <w:rFonts w:ascii="Times New Roman" w:hAnsi="Times New Roman" w:cs="Times New Roman"/>
          </w:rPr>
        </w:pPr>
        <w:r w:rsidRPr="00D9244D">
          <w:rPr>
            <w:rFonts w:ascii="Times New Roman" w:hAnsi="Times New Roman" w:cs="Times New Roman"/>
          </w:rPr>
          <w:fldChar w:fldCharType="begin"/>
        </w:r>
        <w:r w:rsidRPr="00D9244D">
          <w:rPr>
            <w:rFonts w:ascii="Times New Roman" w:hAnsi="Times New Roman" w:cs="Times New Roman"/>
          </w:rPr>
          <w:instrText>PAGE   \* MERGEFORMAT</w:instrText>
        </w:r>
        <w:r w:rsidRPr="00D9244D">
          <w:rPr>
            <w:rFonts w:ascii="Times New Roman" w:hAnsi="Times New Roman" w:cs="Times New Roman"/>
          </w:rPr>
          <w:fldChar w:fldCharType="separate"/>
        </w:r>
        <w:r w:rsidR="003A26D7">
          <w:rPr>
            <w:rFonts w:ascii="Times New Roman" w:hAnsi="Times New Roman" w:cs="Times New Roman"/>
            <w:noProof/>
          </w:rPr>
          <w:t>4</w:t>
        </w:r>
        <w:r w:rsidRPr="00D9244D">
          <w:rPr>
            <w:rFonts w:ascii="Times New Roman" w:hAnsi="Times New Roman" w:cs="Times New Roman"/>
          </w:rPr>
          <w:fldChar w:fldCharType="end"/>
        </w:r>
      </w:p>
    </w:sdtContent>
  </w:sdt>
  <w:p w:rsidR="00290645" w:rsidRDefault="002906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38E" w:rsidRDefault="0059138E" w:rsidP="00D9244D">
      <w:pPr>
        <w:spacing w:after="0" w:line="240" w:lineRule="auto"/>
      </w:pPr>
      <w:r>
        <w:separator/>
      </w:r>
    </w:p>
  </w:footnote>
  <w:footnote w:type="continuationSeparator" w:id="0">
    <w:p w:rsidR="0059138E" w:rsidRDefault="0059138E" w:rsidP="00D92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FBE"/>
    <w:multiLevelType w:val="hybridMultilevel"/>
    <w:tmpl w:val="45F2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2266"/>
    <w:multiLevelType w:val="multilevel"/>
    <w:tmpl w:val="C52E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7DF"/>
    <w:multiLevelType w:val="hybridMultilevel"/>
    <w:tmpl w:val="734A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37FBF"/>
    <w:multiLevelType w:val="hybridMultilevel"/>
    <w:tmpl w:val="1A9895C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1D451A19"/>
    <w:multiLevelType w:val="hybridMultilevel"/>
    <w:tmpl w:val="443AF7B6"/>
    <w:lvl w:ilvl="0" w:tplc="7962090A">
      <w:numFmt w:val="bullet"/>
      <w:lvlText w:val=""/>
      <w:lvlJc w:val="left"/>
      <w:pPr>
        <w:ind w:left="1654" w:hanging="945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23450AA"/>
    <w:multiLevelType w:val="hybridMultilevel"/>
    <w:tmpl w:val="A39C059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292110A2"/>
    <w:multiLevelType w:val="hybridMultilevel"/>
    <w:tmpl w:val="C0F2C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B414E"/>
    <w:multiLevelType w:val="multilevel"/>
    <w:tmpl w:val="3840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8A2BFD"/>
    <w:multiLevelType w:val="multilevel"/>
    <w:tmpl w:val="A506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5B4B62"/>
    <w:multiLevelType w:val="hybridMultilevel"/>
    <w:tmpl w:val="726AB3A8"/>
    <w:lvl w:ilvl="0" w:tplc="D820D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2A52FA"/>
    <w:multiLevelType w:val="hybridMultilevel"/>
    <w:tmpl w:val="61CEB97E"/>
    <w:lvl w:ilvl="0" w:tplc="A08801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2AF7A9B"/>
    <w:multiLevelType w:val="hybridMultilevel"/>
    <w:tmpl w:val="00FA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1722C"/>
    <w:multiLevelType w:val="hybridMultilevel"/>
    <w:tmpl w:val="A3C68F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6A142FB"/>
    <w:multiLevelType w:val="hybridMultilevel"/>
    <w:tmpl w:val="BCE8B6D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 w15:restartNumberingAfterBreak="0">
    <w:nsid w:val="46E760E4"/>
    <w:multiLevelType w:val="hybridMultilevel"/>
    <w:tmpl w:val="29CA9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2305E"/>
    <w:multiLevelType w:val="hybridMultilevel"/>
    <w:tmpl w:val="28583932"/>
    <w:lvl w:ilvl="0" w:tplc="801AE2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ADD7787"/>
    <w:multiLevelType w:val="hybridMultilevel"/>
    <w:tmpl w:val="81946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D0018"/>
    <w:multiLevelType w:val="hybridMultilevel"/>
    <w:tmpl w:val="11E61FA8"/>
    <w:lvl w:ilvl="0" w:tplc="D10A0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E1559A"/>
    <w:multiLevelType w:val="hybridMultilevel"/>
    <w:tmpl w:val="84868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2"/>
  </w:num>
  <w:num w:numId="5">
    <w:abstractNumId w:val="4"/>
  </w:num>
  <w:num w:numId="6">
    <w:abstractNumId w:val="10"/>
  </w:num>
  <w:num w:numId="7">
    <w:abstractNumId w:val="15"/>
  </w:num>
  <w:num w:numId="8">
    <w:abstractNumId w:val="16"/>
  </w:num>
  <w:num w:numId="9">
    <w:abstractNumId w:val="0"/>
  </w:num>
  <w:num w:numId="10">
    <w:abstractNumId w:val="14"/>
  </w:num>
  <w:num w:numId="11">
    <w:abstractNumId w:val="2"/>
  </w:num>
  <w:num w:numId="12">
    <w:abstractNumId w:val="9"/>
  </w:num>
  <w:num w:numId="13">
    <w:abstractNumId w:val="17"/>
  </w:num>
  <w:num w:numId="14">
    <w:abstractNumId w:val="11"/>
  </w:num>
  <w:num w:numId="15">
    <w:abstractNumId w:val="6"/>
  </w:num>
  <w:num w:numId="16">
    <w:abstractNumId w:val="5"/>
  </w:num>
  <w:num w:numId="17">
    <w:abstractNumId w:val="3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94"/>
    <w:rsid w:val="00027996"/>
    <w:rsid w:val="00043548"/>
    <w:rsid w:val="00050C3A"/>
    <w:rsid w:val="00056675"/>
    <w:rsid w:val="000878EF"/>
    <w:rsid w:val="00097B09"/>
    <w:rsid w:val="000A2739"/>
    <w:rsid w:val="000C3935"/>
    <w:rsid w:val="000D06B8"/>
    <w:rsid w:val="000D6855"/>
    <w:rsid w:val="000D79FC"/>
    <w:rsid w:val="00102964"/>
    <w:rsid w:val="00153A7F"/>
    <w:rsid w:val="00160011"/>
    <w:rsid w:val="00171202"/>
    <w:rsid w:val="00174676"/>
    <w:rsid w:val="00183302"/>
    <w:rsid w:val="00192BF0"/>
    <w:rsid w:val="00194D3E"/>
    <w:rsid w:val="00196F3C"/>
    <w:rsid w:val="00197896"/>
    <w:rsid w:val="001E11E6"/>
    <w:rsid w:val="001F57C9"/>
    <w:rsid w:val="001F60A2"/>
    <w:rsid w:val="00224724"/>
    <w:rsid w:val="00233AA4"/>
    <w:rsid w:val="00236A19"/>
    <w:rsid w:val="00271638"/>
    <w:rsid w:val="00272476"/>
    <w:rsid w:val="0027738E"/>
    <w:rsid w:val="00290645"/>
    <w:rsid w:val="00292077"/>
    <w:rsid w:val="002B3F26"/>
    <w:rsid w:val="002B5041"/>
    <w:rsid w:val="002C7859"/>
    <w:rsid w:val="002E0D2E"/>
    <w:rsid w:val="002E5592"/>
    <w:rsid w:val="002F7126"/>
    <w:rsid w:val="003051F9"/>
    <w:rsid w:val="00311446"/>
    <w:rsid w:val="00313893"/>
    <w:rsid w:val="00334E94"/>
    <w:rsid w:val="00344BB4"/>
    <w:rsid w:val="003506CB"/>
    <w:rsid w:val="003543A6"/>
    <w:rsid w:val="0035738C"/>
    <w:rsid w:val="00377346"/>
    <w:rsid w:val="00382CB2"/>
    <w:rsid w:val="003941B0"/>
    <w:rsid w:val="003A26D7"/>
    <w:rsid w:val="003B7CAD"/>
    <w:rsid w:val="003C0535"/>
    <w:rsid w:val="003F6B60"/>
    <w:rsid w:val="0041229E"/>
    <w:rsid w:val="0042266A"/>
    <w:rsid w:val="004237DC"/>
    <w:rsid w:val="00425FFA"/>
    <w:rsid w:val="0045091C"/>
    <w:rsid w:val="00467E6E"/>
    <w:rsid w:val="00494282"/>
    <w:rsid w:val="004A3503"/>
    <w:rsid w:val="004C6844"/>
    <w:rsid w:val="004F24F8"/>
    <w:rsid w:val="0050149D"/>
    <w:rsid w:val="00505BEF"/>
    <w:rsid w:val="00527A35"/>
    <w:rsid w:val="005302FB"/>
    <w:rsid w:val="00573FA5"/>
    <w:rsid w:val="0058018C"/>
    <w:rsid w:val="0059138E"/>
    <w:rsid w:val="005919A6"/>
    <w:rsid w:val="005A1F14"/>
    <w:rsid w:val="005B1F8B"/>
    <w:rsid w:val="005B34A7"/>
    <w:rsid w:val="005D6D33"/>
    <w:rsid w:val="00604B7E"/>
    <w:rsid w:val="0061047B"/>
    <w:rsid w:val="00627BED"/>
    <w:rsid w:val="00645021"/>
    <w:rsid w:val="00652BDB"/>
    <w:rsid w:val="00657AE4"/>
    <w:rsid w:val="0066472D"/>
    <w:rsid w:val="00665693"/>
    <w:rsid w:val="0068247C"/>
    <w:rsid w:val="006A3A9E"/>
    <w:rsid w:val="006A5A87"/>
    <w:rsid w:val="006B008F"/>
    <w:rsid w:val="006B30AC"/>
    <w:rsid w:val="006B4A66"/>
    <w:rsid w:val="006C1F89"/>
    <w:rsid w:val="006D68CD"/>
    <w:rsid w:val="007012C1"/>
    <w:rsid w:val="00704AEF"/>
    <w:rsid w:val="00740372"/>
    <w:rsid w:val="0075048E"/>
    <w:rsid w:val="007A5B51"/>
    <w:rsid w:val="007B5825"/>
    <w:rsid w:val="007C49EC"/>
    <w:rsid w:val="007E4FF2"/>
    <w:rsid w:val="007F587D"/>
    <w:rsid w:val="00812FD6"/>
    <w:rsid w:val="00820FAB"/>
    <w:rsid w:val="0082556B"/>
    <w:rsid w:val="00833C84"/>
    <w:rsid w:val="00837A83"/>
    <w:rsid w:val="00843E6F"/>
    <w:rsid w:val="008447C5"/>
    <w:rsid w:val="008506D2"/>
    <w:rsid w:val="00882666"/>
    <w:rsid w:val="008F7027"/>
    <w:rsid w:val="00917181"/>
    <w:rsid w:val="00917234"/>
    <w:rsid w:val="00924EC4"/>
    <w:rsid w:val="009415C6"/>
    <w:rsid w:val="0094199D"/>
    <w:rsid w:val="009519C6"/>
    <w:rsid w:val="00975254"/>
    <w:rsid w:val="00983689"/>
    <w:rsid w:val="00985FBC"/>
    <w:rsid w:val="00993DBA"/>
    <w:rsid w:val="009968F1"/>
    <w:rsid w:val="00997C86"/>
    <w:rsid w:val="009C5633"/>
    <w:rsid w:val="009D0BF2"/>
    <w:rsid w:val="009E72EF"/>
    <w:rsid w:val="009F4905"/>
    <w:rsid w:val="00A06007"/>
    <w:rsid w:val="00A301F2"/>
    <w:rsid w:val="00A5056D"/>
    <w:rsid w:val="00A61F5D"/>
    <w:rsid w:val="00A64CED"/>
    <w:rsid w:val="00A72F75"/>
    <w:rsid w:val="00A821FB"/>
    <w:rsid w:val="00AD25D9"/>
    <w:rsid w:val="00AF68E9"/>
    <w:rsid w:val="00AF6FD0"/>
    <w:rsid w:val="00B15C88"/>
    <w:rsid w:val="00B25A9A"/>
    <w:rsid w:val="00B47CD0"/>
    <w:rsid w:val="00B545C7"/>
    <w:rsid w:val="00B617F6"/>
    <w:rsid w:val="00B61FC7"/>
    <w:rsid w:val="00B62F1D"/>
    <w:rsid w:val="00B66253"/>
    <w:rsid w:val="00B8325F"/>
    <w:rsid w:val="00B91277"/>
    <w:rsid w:val="00B92973"/>
    <w:rsid w:val="00B97C96"/>
    <w:rsid w:val="00BA3326"/>
    <w:rsid w:val="00BB2969"/>
    <w:rsid w:val="00BB743F"/>
    <w:rsid w:val="00BC736B"/>
    <w:rsid w:val="00BF02B6"/>
    <w:rsid w:val="00C06F4F"/>
    <w:rsid w:val="00C27742"/>
    <w:rsid w:val="00C35B9F"/>
    <w:rsid w:val="00C652E7"/>
    <w:rsid w:val="00C70F1D"/>
    <w:rsid w:val="00C736BF"/>
    <w:rsid w:val="00C73A6F"/>
    <w:rsid w:val="00C81F53"/>
    <w:rsid w:val="00C85E2E"/>
    <w:rsid w:val="00CA158E"/>
    <w:rsid w:val="00CA26F7"/>
    <w:rsid w:val="00CD6657"/>
    <w:rsid w:val="00CF7342"/>
    <w:rsid w:val="00D04FBC"/>
    <w:rsid w:val="00D46F4F"/>
    <w:rsid w:val="00D51D9D"/>
    <w:rsid w:val="00D75527"/>
    <w:rsid w:val="00D9244D"/>
    <w:rsid w:val="00DA2309"/>
    <w:rsid w:val="00DA493F"/>
    <w:rsid w:val="00DA7DBC"/>
    <w:rsid w:val="00DB3E36"/>
    <w:rsid w:val="00DD2B22"/>
    <w:rsid w:val="00DD56A5"/>
    <w:rsid w:val="00E26DBF"/>
    <w:rsid w:val="00E42E8A"/>
    <w:rsid w:val="00E430D7"/>
    <w:rsid w:val="00E50FA8"/>
    <w:rsid w:val="00E56E18"/>
    <w:rsid w:val="00E67000"/>
    <w:rsid w:val="00E76F3D"/>
    <w:rsid w:val="00E83332"/>
    <w:rsid w:val="00E922D8"/>
    <w:rsid w:val="00E94184"/>
    <w:rsid w:val="00E94274"/>
    <w:rsid w:val="00E95586"/>
    <w:rsid w:val="00EA65F3"/>
    <w:rsid w:val="00EA7EDA"/>
    <w:rsid w:val="00EE6B36"/>
    <w:rsid w:val="00F02B63"/>
    <w:rsid w:val="00F0348F"/>
    <w:rsid w:val="00F154F9"/>
    <w:rsid w:val="00F22595"/>
    <w:rsid w:val="00F42CD4"/>
    <w:rsid w:val="00F60D26"/>
    <w:rsid w:val="00F63E7D"/>
    <w:rsid w:val="00F7240B"/>
    <w:rsid w:val="00F724A3"/>
    <w:rsid w:val="00F77EE0"/>
    <w:rsid w:val="00F878E9"/>
    <w:rsid w:val="00F902EB"/>
    <w:rsid w:val="00FA2F30"/>
    <w:rsid w:val="00FA6E4B"/>
    <w:rsid w:val="00FB1852"/>
    <w:rsid w:val="00FB4299"/>
    <w:rsid w:val="00FB4579"/>
    <w:rsid w:val="00F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2D52"/>
  <w15:docId w15:val="{8F1D5AC5-9F87-4B79-95CE-DE192BEB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BED"/>
  </w:style>
  <w:style w:type="paragraph" w:styleId="1">
    <w:name w:val="heading 1"/>
    <w:basedOn w:val="a"/>
    <w:next w:val="a"/>
    <w:link w:val="10"/>
    <w:uiPriority w:val="9"/>
    <w:qFormat/>
    <w:rsid w:val="00344BB4"/>
    <w:pPr>
      <w:keepNext/>
      <w:keepLines/>
      <w:spacing w:before="100" w:beforeAutospacing="1" w:after="100" w:afterAutospacing="1" w:line="36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447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BB4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E9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36A19"/>
    <w:pPr>
      <w:spacing w:after="0" w:line="240" w:lineRule="auto"/>
    </w:pPr>
  </w:style>
  <w:style w:type="paragraph" w:customStyle="1" w:styleId="c2">
    <w:name w:val="c2"/>
    <w:basedOn w:val="a"/>
    <w:rsid w:val="00F60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9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244D"/>
  </w:style>
  <w:style w:type="paragraph" w:styleId="a8">
    <w:name w:val="footer"/>
    <w:basedOn w:val="a"/>
    <w:link w:val="a9"/>
    <w:uiPriority w:val="99"/>
    <w:unhideWhenUsed/>
    <w:rsid w:val="00D9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44D"/>
  </w:style>
  <w:style w:type="character" w:styleId="aa">
    <w:name w:val="Hyperlink"/>
    <w:basedOn w:val="a0"/>
    <w:uiPriority w:val="99"/>
    <w:unhideWhenUsed/>
    <w:rsid w:val="008F702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FA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04AE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8447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List Paragraph"/>
    <w:basedOn w:val="a"/>
    <w:uiPriority w:val="34"/>
    <w:qFormat/>
    <w:rsid w:val="00E76F3D"/>
    <w:pPr>
      <w:ind w:left="720"/>
      <w:contextualSpacing/>
    </w:pPr>
  </w:style>
  <w:style w:type="paragraph" w:styleId="ae">
    <w:name w:val="TOC Heading"/>
    <w:basedOn w:val="1"/>
    <w:next w:val="a"/>
    <w:uiPriority w:val="39"/>
    <w:semiHidden/>
    <w:unhideWhenUsed/>
    <w:qFormat/>
    <w:rsid w:val="00102964"/>
    <w:pPr>
      <w:spacing w:before="480" w:beforeAutospacing="0" w:after="0" w:afterAutospacing="0" w:line="276" w:lineRule="auto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02964"/>
    <w:pPr>
      <w:spacing w:after="100"/>
    </w:pPr>
  </w:style>
  <w:style w:type="character" w:styleId="af">
    <w:name w:val="Emphasis"/>
    <w:basedOn w:val="a0"/>
    <w:uiPriority w:val="20"/>
    <w:qFormat/>
    <w:rsid w:val="0075048E"/>
    <w:rPr>
      <w:i/>
      <w:iCs/>
    </w:rPr>
  </w:style>
  <w:style w:type="table" w:styleId="af0">
    <w:name w:val="Table Grid"/>
    <w:basedOn w:val="a1"/>
    <w:uiPriority w:val="59"/>
    <w:rsid w:val="00382C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778-45AA-899B-1BC907499B8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778-45AA-899B-1BC907499B8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E778-45AA-899B-1BC907499B8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E778-45AA-899B-1BC907499B8F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2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2"/>
                <c:pt idx="0">
                  <c:v>Низкий уровень подготовки детей</c:v>
                </c:pt>
                <c:pt idx="1">
                  <c:v>Средний уровень подготовки детей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0.71</c:v>
                </c:pt>
                <c:pt idx="1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E1-4F7A-910C-024B8BC057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169-471D-8097-2C152AEB964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169-471D-8097-2C152AEB964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169-471D-8097-2C152AEB964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169-471D-8097-2C152AEB9646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dk2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2"/>
                <c:pt idx="0">
                  <c:v>Средний уровень подготовки детей</c:v>
                </c:pt>
                <c:pt idx="1">
                  <c:v>Высокий уровень подготовки детей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0.28999999999999998</c:v>
                </c:pt>
                <c:pt idx="1">
                  <c:v>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169-471D-8097-2C152AEB96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Первый год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 cap="flat" cmpd="sng" algn="ctr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Лист1!$A$2:$A$8</c:f>
              <c:strCache>
                <c:ptCount val="7"/>
                <c:pt idx="0">
                  <c:v>Контингент и кол-во этюдов</c:v>
                </c:pt>
                <c:pt idx="1">
                  <c:v>Формы исполнения</c:v>
                </c:pt>
                <c:pt idx="2">
                  <c:v>Многообразие лексики и рисунков</c:v>
                </c:pt>
                <c:pt idx="3">
                  <c:v>Музыкальность</c:v>
                </c:pt>
                <c:pt idx="4">
                  <c:v>Эмоциональность</c:v>
                </c:pt>
                <c:pt idx="5">
                  <c:v>Внимание и память</c:v>
                </c:pt>
                <c:pt idx="6">
                  <c:v>Пластическое решение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702-41F5-BA1A-1CD47E3797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Четвертый год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 cap="flat" cmpd="sng" algn="ctr">
                <a:solidFill>
                  <a:schemeClr val="accent2"/>
                </a:solidFill>
                <a:round/>
              </a:ln>
              <a:effectLst/>
            </c:spPr>
          </c:marker>
          <c:cat>
            <c:strRef>
              <c:f>Лист1!$A$2:$A$8</c:f>
              <c:strCache>
                <c:ptCount val="7"/>
                <c:pt idx="0">
                  <c:v>Контингент и кол-во этюдов</c:v>
                </c:pt>
                <c:pt idx="1">
                  <c:v>Формы исполнения</c:v>
                </c:pt>
                <c:pt idx="2">
                  <c:v>Многообразие лексики и рисунков</c:v>
                </c:pt>
                <c:pt idx="3">
                  <c:v>Музыкальность</c:v>
                </c:pt>
                <c:pt idx="4">
                  <c:v>Эмоциональность</c:v>
                </c:pt>
                <c:pt idx="5">
                  <c:v>Внимание и память</c:v>
                </c:pt>
                <c:pt idx="6">
                  <c:v>Пластическое решение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702-41F5-BA1A-1CD47E3797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1810080"/>
        <c:axId val="591803520"/>
      </c:lineChart>
      <c:catAx>
        <c:axId val="59181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1803520"/>
        <c:crosses val="autoZero"/>
        <c:auto val="1"/>
        <c:lblAlgn val="ctr"/>
        <c:lblOffset val="100"/>
        <c:noMultiLvlLbl val="0"/>
      </c:catAx>
      <c:valAx>
        <c:axId val="591803520"/>
        <c:scaling>
          <c:orientation val="minMax"/>
          <c:max val="3"/>
          <c:min val="1"/>
        </c:scaling>
        <c:delete val="1"/>
        <c:axPos val="l"/>
        <c:numFmt formatCode="0" sourceLinked="0"/>
        <c:majorTickMark val="none"/>
        <c:minorTickMark val="none"/>
        <c:tickLblPos val="nextTo"/>
        <c:crossAx val="591810080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18E52-A5C1-438E-9B16-B9CD3988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23</Pages>
  <Words>3661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</cp:revision>
  <dcterms:created xsi:type="dcterms:W3CDTF">2024-02-18T18:59:00Z</dcterms:created>
  <dcterms:modified xsi:type="dcterms:W3CDTF">2024-02-27T10:32:00Z</dcterms:modified>
</cp:coreProperties>
</file>