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20" w:rsidRDefault="005A6820" w:rsidP="005E67B2">
      <w:pPr>
        <w:pStyle w:val="10"/>
        <w:keepNext/>
        <w:keepLines/>
        <w:shd w:val="clear" w:color="auto" w:fill="auto"/>
        <w:spacing w:line="288" w:lineRule="exact"/>
        <w:ind w:left="420"/>
        <w:jc w:val="left"/>
      </w:pPr>
      <w:bookmarkStart w:id="0" w:name="bookmark9"/>
      <w:bookmarkStart w:id="1" w:name="_GoBack"/>
      <w:bookmarkEnd w:id="1"/>
    </w:p>
    <w:p w:rsidR="005E67B2" w:rsidRDefault="005E67B2" w:rsidP="005E67B2">
      <w:pPr>
        <w:pStyle w:val="10"/>
        <w:keepNext/>
        <w:keepLines/>
        <w:shd w:val="clear" w:color="auto" w:fill="auto"/>
        <w:spacing w:line="288" w:lineRule="exact"/>
        <w:ind w:left="420"/>
      </w:pPr>
      <w:r>
        <w:t>Лабораторная работа: Определение вида породы древесины по образцам</w:t>
      </w:r>
    </w:p>
    <w:p w:rsidR="005A6820" w:rsidRDefault="005A6820" w:rsidP="005A6820">
      <w:pPr>
        <w:pStyle w:val="10"/>
        <w:keepNext/>
        <w:keepLines/>
        <w:shd w:val="clear" w:color="auto" w:fill="auto"/>
        <w:spacing w:line="288" w:lineRule="exact"/>
        <w:ind w:left="420"/>
        <w:jc w:val="right"/>
        <w:rPr>
          <w:b w:val="0"/>
        </w:rPr>
      </w:pPr>
      <w:r w:rsidRPr="005A6820">
        <w:rPr>
          <w:b w:val="0"/>
        </w:rPr>
        <w:t xml:space="preserve">Кириллов Евгений Алексеевич, </w:t>
      </w:r>
    </w:p>
    <w:p w:rsidR="005A6820" w:rsidRPr="005A6820" w:rsidRDefault="005A6820" w:rsidP="005A6820">
      <w:pPr>
        <w:pStyle w:val="10"/>
        <w:keepNext/>
        <w:keepLines/>
        <w:shd w:val="clear" w:color="auto" w:fill="auto"/>
        <w:spacing w:line="288" w:lineRule="exact"/>
        <w:ind w:left="420"/>
        <w:jc w:val="right"/>
        <w:rPr>
          <w:b w:val="0"/>
        </w:rPr>
      </w:pPr>
      <w:r w:rsidRPr="005A6820">
        <w:rPr>
          <w:b w:val="0"/>
        </w:rPr>
        <w:t>преподаватель ФКП образовательное учреждение</w:t>
      </w:r>
      <w:r>
        <w:rPr>
          <w:b w:val="0"/>
        </w:rPr>
        <w:t xml:space="preserve"> № 305</w:t>
      </w:r>
    </w:p>
    <w:p w:rsidR="005A6820" w:rsidRPr="005A6820" w:rsidRDefault="005A6820" w:rsidP="005A6820">
      <w:pPr>
        <w:pStyle w:val="10"/>
        <w:keepNext/>
        <w:keepLines/>
        <w:shd w:val="clear" w:color="auto" w:fill="auto"/>
        <w:spacing w:line="288" w:lineRule="exact"/>
        <w:ind w:left="420"/>
        <w:rPr>
          <w:b w:val="0"/>
        </w:rPr>
      </w:pPr>
    </w:p>
    <w:p w:rsidR="005E67B2" w:rsidRDefault="005E67B2" w:rsidP="005E67B2">
      <w:pPr>
        <w:pStyle w:val="10"/>
        <w:keepNext/>
        <w:keepLines/>
        <w:shd w:val="clear" w:color="auto" w:fill="auto"/>
        <w:spacing w:line="288" w:lineRule="exact"/>
        <w:ind w:left="420"/>
        <w:jc w:val="left"/>
      </w:pPr>
    </w:p>
    <w:p w:rsidR="005E67B2" w:rsidRDefault="005E67B2" w:rsidP="005E67B2">
      <w:pPr>
        <w:pStyle w:val="10"/>
        <w:keepNext/>
        <w:keepLines/>
        <w:shd w:val="clear" w:color="auto" w:fill="auto"/>
        <w:spacing w:line="288" w:lineRule="exact"/>
        <w:ind w:left="420"/>
        <w:jc w:val="left"/>
      </w:pPr>
    </w:p>
    <w:p w:rsidR="005E67B2" w:rsidRDefault="005E67B2" w:rsidP="005E67B2">
      <w:pPr>
        <w:pStyle w:val="10"/>
        <w:keepNext/>
        <w:keepLines/>
        <w:shd w:val="clear" w:color="auto" w:fill="auto"/>
        <w:spacing w:line="288" w:lineRule="exact"/>
        <w:ind w:left="420"/>
        <w:jc w:val="left"/>
      </w:pPr>
      <w:r>
        <w:t>Цель работы:</w:t>
      </w:r>
      <w:bookmarkEnd w:id="0"/>
    </w:p>
    <w:p w:rsidR="005E67B2" w:rsidRDefault="005E67B2" w:rsidP="005E67B2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320" w:lineRule="exact"/>
        <w:ind w:left="1060" w:hanging="340"/>
        <w:jc w:val="both"/>
      </w:pPr>
      <w:r>
        <w:t>Изучить главные разрезы и части ствола.</w:t>
      </w:r>
    </w:p>
    <w:p w:rsidR="005E67B2" w:rsidRDefault="005E67B2" w:rsidP="005E67B2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after="0" w:line="320" w:lineRule="exact"/>
        <w:ind w:left="1060" w:hanging="340"/>
        <w:jc w:val="both"/>
      </w:pPr>
      <w:r>
        <w:t>Научиться распознавать основные элементы макростроения древесины: годичные слои (раннюю и позднюю зоны), сердцевинные лучи, сосуды и смоляные ходы.</w:t>
      </w:r>
    </w:p>
    <w:p w:rsidR="005E67B2" w:rsidRDefault="005E67B2" w:rsidP="005E67B2">
      <w:pPr>
        <w:pStyle w:val="40"/>
        <w:shd w:val="clear" w:color="auto" w:fill="auto"/>
        <w:spacing w:line="320" w:lineRule="exact"/>
        <w:ind w:left="420"/>
        <w:jc w:val="both"/>
      </w:pPr>
      <w:r>
        <w:t>Оборудование:</w:t>
      </w:r>
    </w:p>
    <w:p w:rsidR="005E67B2" w:rsidRDefault="005E67B2" w:rsidP="005E67B2">
      <w:pPr>
        <w:pStyle w:val="20"/>
        <w:shd w:val="clear" w:color="auto" w:fill="auto"/>
        <w:tabs>
          <w:tab w:val="left" w:pos="1060"/>
        </w:tabs>
        <w:spacing w:after="0" w:line="320" w:lineRule="exact"/>
        <w:ind w:firstLine="0"/>
        <w:jc w:val="both"/>
      </w:pPr>
      <w:r>
        <w:tab/>
        <w:t>- Складная лупа 2,5...5-кратного увеличения.</w:t>
      </w:r>
    </w:p>
    <w:p w:rsidR="005E67B2" w:rsidRDefault="005E67B2" w:rsidP="005E67B2">
      <w:pPr>
        <w:pStyle w:val="20"/>
        <w:shd w:val="clear" w:color="auto" w:fill="auto"/>
        <w:tabs>
          <w:tab w:val="left" w:pos="1060"/>
        </w:tabs>
        <w:spacing w:after="0" w:line="288" w:lineRule="exact"/>
        <w:ind w:left="1060" w:firstLine="0"/>
        <w:jc w:val="both"/>
      </w:pPr>
      <w:r>
        <w:t>- Плакаты</w:t>
      </w:r>
    </w:p>
    <w:p w:rsidR="005E67B2" w:rsidRDefault="005E67B2" w:rsidP="005E67B2">
      <w:pPr>
        <w:pStyle w:val="20"/>
        <w:shd w:val="clear" w:color="auto" w:fill="auto"/>
        <w:tabs>
          <w:tab w:val="left" w:pos="1060"/>
        </w:tabs>
        <w:spacing w:after="0"/>
        <w:ind w:left="1060" w:firstLine="0"/>
        <w:jc w:val="both"/>
      </w:pPr>
      <w:r>
        <w:t>- Образцы цилиндрической формы ядровой породы в коре с главными разрезами;</w:t>
      </w:r>
    </w:p>
    <w:p w:rsidR="005E67B2" w:rsidRDefault="005E67B2" w:rsidP="005E67B2">
      <w:pPr>
        <w:pStyle w:val="20"/>
        <w:shd w:val="clear" w:color="auto" w:fill="auto"/>
        <w:spacing w:after="0"/>
        <w:ind w:left="1060" w:hanging="340"/>
        <w:jc w:val="both"/>
      </w:pPr>
      <w:r>
        <w:t xml:space="preserve">      - Набор образцов древесины различных пород.</w:t>
      </w:r>
    </w:p>
    <w:p w:rsidR="005E67B2" w:rsidRDefault="005E67B2" w:rsidP="005E67B2">
      <w:pPr>
        <w:pStyle w:val="40"/>
        <w:shd w:val="clear" w:color="auto" w:fill="auto"/>
        <w:ind w:left="420"/>
        <w:jc w:val="both"/>
      </w:pPr>
      <w:r>
        <w:t>Общие сведения</w:t>
      </w:r>
    </w:p>
    <w:p w:rsidR="005E67B2" w:rsidRDefault="005E67B2" w:rsidP="005E67B2">
      <w:pPr>
        <w:pStyle w:val="20"/>
        <w:shd w:val="clear" w:color="auto" w:fill="auto"/>
        <w:spacing w:after="0"/>
        <w:ind w:left="420" w:right="146" w:firstLine="420"/>
        <w:jc w:val="both"/>
      </w:pPr>
      <w:r>
        <w:t>Древесину исследуют на разных уровнях, различая ее макростроение, наблюдаемом невооруженным глазом при небольшом увеличении, и котором можно иметь представление при более детальном микростроении изучения анатомических элементов древесины с помощью микроскопа.</w:t>
      </w:r>
    </w:p>
    <w:p w:rsidR="005E67B2" w:rsidRDefault="005E67B2" w:rsidP="005E67B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68270" cy="1764665"/>
            <wp:effectExtent l="0" t="0" r="0" b="0"/>
            <wp:docPr id="31" name="Рисунок 1" descr="C:\Users\admin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B2" w:rsidRDefault="005E67B2" w:rsidP="005E67B2">
      <w:pPr>
        <w:pStyle w:val="20"/>
        <w:shd w:val="clear" w:color="auto" w:fill="auto"/>
        <w:spacing w:after="0"/>
        <w:ind w:left="420" w:right="146" w:firstLine="420"/>
        <w:jc w:val="both"/>
      </w:pPr>
    </w:p>
    <w:p w:rsidR="005E67B2" w:rsidRDefault="005E67B2" w:rsidP="005E67B2">
      <w:pPr>
        <w:pStyle w:val="20"/>
        <w:shd w:val="clear" w:color="auto" w:fill="auto"/>
        <w:spacing w:after="0"/>
        <w:ind w:left="420" w:right="920" w:firstLine="420"/>
        <w:jc w:val="left"/>
      </w:pPr>
      <w:r>
        <w:t>Строение древесины изучают на трех главных разрезах ствола:1 поперечном, 2 радиальном и 3 тангенциальном (рис.1).</w:t>
      </w:r>
    </w:p>
    <w:p w:rsidR="005E67B2" w:rsidRPr="005E67B2" w:rsidRDefault="005E67B2" w:rsidP="005E67B2">
      <w:pPr>
        <w:pStyle w:val="20"/>
        <w:shd w:val="clear" w:color="auto" w:fill="auto"/>
        <w:spacing w:after="0"/>
        <w:ind w:left="420" w:right="920" w:firstLine="0"/>
        <w:jc w:val="left"/>
        <w:rPr>
          <w:rStyle w:val="21"/>
          <w:i w:val="0"/>
          <w:iCs w:val="0"/>
          <w:color w:val="auto"/>
          <w:shd w:val="clear" w:color="auto" w:fill="auto"/>
          <w:lang w:bidi="ar-SA"/>
        </w:rPr>
      </w:pPr>
      <w:r>
        <w:t xml:space="preserve">Плоскость </w:t>
      </w:r>
      <w:r>
        <w:rPr>
          <w:rStyle w:val="21"/>
        </w:rPr>
        <w:t>поперечного разреза</w:t>
      </w:r>
      <w:r>
        <w:t xml:space="preserve"> проходит перпендикулярно оси Стюэла; </w:t>
      </w:r>
      <w:r>
        <w:rPr>
          <w:rStyle w:val="21"/>
        </w:rPr>
        <w:t>радиальный</w:t>
      </w:r>
      <w:r>
        <w:t xml:space="preserve"> - плоскость разреза проходит вдоль оси ствола через сердцевину по радиусу торца ствола; </w:t>
      </w:r>
      <w:r>
        <w:rPr>
          <w:rStyle w:val="21"/>
        </w:rPr>
        <w:t>тангенциальный</w:t>
      </w:r>
      <w:r>
        <w:t xml:space="preserve"> - плоскость разреза проходит вдоль оси ствола на некотором расстоянии от сердцевины.</w:t>
      </w:r>
    </w:p>
    <w:p w:rsidR="005E67B2" w:rsidRDefault="005E67B2" w:rsidP="005E67B2">
      <w:pPr>
        <w:pStyle w:val="20"/>
        <w:shd w:val="clear" w:color="auto" w:fill="auto"/>
        <w:spacing w:after="0"/>
        <w:ind w:right="920" w:firstLine="0"/>
        <w:rPr>
          <w:rStyle w:val="21"/>
        </w:rPr>
      </w:pPr>
    </w:p>
    <w:p w:rsidR="005E67B2" w:rsidRDefault="005E67B2" w:rsidP="005E67B2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2724150" cy="2160270"/>
            <wp:effectExtent l="19050" t="0" r="0" b="0"/>
            <wp:docPr id="6" name="Рисунок 2" descr="C:\Users\admin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"/>
          <w:szCs w:val="2"/>
        </w:rPr>
        <w:t>4</w:t>
      </w:r>
    </w:p>
    <w:p w:rsidR="005E67B2" w:rsidRDefault="005E67B2" w:rsidP="005E67B2">
      <w:pPr>
        <w:pStyle w:val="20"/>
        <w:shd w:val="clear" w:color="auto" w:fill="auto"/>
        <w:spacing w:after="0"/>
        <w:ind w:left="567" w:right="4" w:firstLine="0"/>
        <w:jc w:val="both"/>
      </w:pPr>
      <w:bookmarkStart w:id="2" w:name="bookmark10"/>
      <w:r>
        <w:rPr>
          <w:rStyle w:val="21"/>
        </w:rPr>
        <w:t>Древесина</w:t>
      </w:r>
      <w:r>
        <w:t xml:space="preserve"> занимает большую массу объема ствола и располагается между сердцевиной и корой.</w:t>
      </w:r>
    </w:p>
    <w:p w:rsidR="005E67B2" w:rsidRDefault="005E67B2" w:rsidP="005E67B2">
      <w:pPr>
        <w:pStyle w:val="20"/>
        <w:shd w:val="clear" w:color="auto" w:fill="auto"/>
        <w:spacing w:after="0"/>
        <w:ind w:left="567" w:right="4" w:firstLine="0"/>
        <w:jc w:val="both"/>
      </w:pPr>
      <w:r>
        <w:t xml:space="preserve"> </w:t>
      </w:r>
      <w:r>
        <w:rPr>
          <w:rStyle w:val="21"/>
        </w:rPr>
        <w:t>Сердцевина 4</w:t>
      </w:r>
      <w:r>
        <w:t xml:space="preserve"> (рис. 2) имеет вид темного пятнышка диаметром 3...5 мм и расположена в центре поперечного сечения ствола.</w:t>
      </w:r>
    </w:p>
    <w:p w:rsidR="005E67B2" w:rsidRPr="005E67B2" w:rsidRDefault="005E67B2" w:rsidP="005E67B2">
      <w:pPr>
        <w:pStyle w:val="10"/>
        <w:keepNext/>
        <w:keepLines/>
        <w:shd w:val="clear" w:color="auto" w:fill="auto"/>
        <w:tabs>
          <w:tab w:val="left" w:pos="10490"/>
        </w:tabs>
        <w:spacing w:after="277" w:line="288" w:lineRule="exact"/>
        <w:ind w:left="567" w:right="4"/>
        <w:jc w:val="both"/>
        <w:rPr>
          <w:b w:val="0"/>
        </w:rPr>
      </w:pPr>
      <w:r w:rsidRPr="005E67B2">
        <w:rPr>
          <w:rStyle w:val="21"/>
          <w:b w:val="0"/>
        </w:rPr>
        <w:t>Кора 3</w:t>
      </w:r>
      <w:r w:rsidRPr="005E67B2">
        <w:rPr>
          <w:b w:val="0"/>
        </w:rPr>
        <w:t xml:space="preserve"> покрывает снаружи древесину и защищает живые ткани ствола от резких колебаний температуры, испарения влаги, проникания грибов и механических повреждений</w:t>
      </w:r>
    </w:p>
    <w:p w:rsidR="005E67B2" w:rsidRDefault="005E67B2" w:rsidP="005E67B2">
      <w:pPr>
        <w:pStyle w:val="10"/>
        <w:keepNext/>
        <w:keepLines/>
        <w:shd w:val="clear" w:color="auto" w:fill="auto"/>
        <w:spacing w:after="277" w:line="288" w:lineRule="exact"/>
        <w:ind w:left="567" w:right="280"/>
      </w:pPr>
      <w:r>
        <w:t>Ход работы</w:t>
      </w:r>
      <w:bookmarkEnd w:id="2"/>
    </w:p>
    <w:p w:rsidR="005E67B2" w:rsidRDefault="005E67B2" w:rsidP="000F58AA">
      <w:pPr>
        <w:pStyle w:val="20"/>
        <w:numPr>
          <w:ilvl w:val="0"/>
          <w:numId w:val="3"/>
        </w:numPr>
        <w:shd w:val="clear" w:color="auto" w:fill="auto"/>
        <w:tabs>
          <w:tab w:val="left" w:pos="780"/>
        </w:tabs>
        <w:spacing w:after="0"/>
        <w:ind w:left="567" w:right="280" w:firstLine="567"/>
        <w:jc w:val="both"/>
      </w:pPr>
      <w:r>
        <w:t>Изучить по плакатам либо по рисункам методического пособия основные разрезы и части ствола, годичные слои, сердцевинные лучи, сосуды, смоляные ходы.</w:t>
      </w:r>
    </w:p>
    <w:p w:rsidR="005E67B2" w:rsidRDefault="005E67B2" w:rsidP="000F58AA">
      <w:pPr>
        <w:pStyle w:val="20"/>
        <w:shd w:val="clear" w:color="auto" w:fill="auto"/>
        <w:spacing w:after="0" w:line="288" w:lineRule="exact"/>
        <w:ind w:left="567" w:firstLine="567"/>
        <w:jc w:val="both"/>
      </w:pPr>
      <w:r>
        <w:t>2.На образцах цилиндрической формы с корой определить главные разрезы ствола: поперечный, радиальный, тангенциальный. На поперечном и радиальном разрезах выделить основные части ствола: кору, сердцевину и древесину. Внимательно их рассмотреть. Обратить внимание на цвет коры и на то, что она состоит из внешней части - корки и внут</w:t>
      </w:r>
      <w:r w:rsidR="001D336E">
        <w:t>ренней, прилегающей к древесине</w:t>
      </w:r>
      <w:r>
        <w:t>; что сердцевина имеет рыхлую структуру по сравнению с окружающей древесиной.</w:t>
      </w:r>
      <w:r w:rsidR="001D336E">
        <w:t xml:space="preserve"> Выделить центральную темноокрашенную зону</w:t>
      </w:r>
      <w:r>
        <w:t xml:space="preserve"> </w:t>
      </w:r>
      <w:r w:rsidR="001D336E">
        <w:t>ствола - ядро и периф</w:t>
      </w:r>
      <w:r>
        <w:t>ерическую светлую - заболонь.</w:t>
      </w:r>
    </w:p>
    <w:p w:rsidR="005E67B2" w:rsidRDefault="005E67B2" w:rsidP="001D336E">
      <w:pPr>
        <w:pStyle w:val="20"/>
        <w:shd w:val="clear" w:color="auto" w:fill="auto"/>
        <w:spacing w:after="0" w:line="335" w:lineRule="exact"/>
        <w:ind w:left="567" w:right="1300" w:firstLine="0"/>
        <w:jc w:val="both"/>
      </w:pPr>
      <w:r>
        <w:t>Зарисовать образец, обозначив на нем главные разрезы и основные части ствола.</w:t>
      </w:r>
    </w:p>
    <w:p w:rsidR="005E67B2" w:rsidRDefault="001D336E" w:rsidP="002552AD">
      <w:pPr>
        <w:pStyle w:val="20"/>
        <w:shd w:val="clear" w:color="auto" w:fill="auto"/>
        <w:tabs>
          <w:tab w:val="left" w:pos="873"/>
        </w:tabs>
        <w:spacing w:after="0"/>
        <w:ind w:left="567" w:firstLine="567"/>
        <w:jc w:val="both"/>
      </w:pPr>
      <w:r>
        <w:t>3.</w:t>
      </w:r>
      <w:r w:rsidR="005E67B2">
        <w:t>Разделить образцы древесины из предлагаемого набора на ядровые и безъядровые. Обратить внимание на ширину заболони у разных пород, на различие в цвете ядра и заболони, на характер перехода от ядра к заболони. Отобрать образцы с хорошей видимостью годичных слоев. Пронаблюдать на поперечных, радиальных и тангенциальных разрезах разных образцов вид годичных слоев. Рассмотреть в лупу отдельный годичный слой. Выделить в нем раннюю и позднюю зоны, сравнить их по цвету, плотности; обратить внимание на характер перехода от ранней зоны к поздней. Рассматривая поперечные разрезы предлагаемых образцов, найти такие, для древесины которых характерна волнистость. Сделать три зарисовки образцов древесины: на одн</w:t>
      </w:r>
      <w:r>
        <w:t>ом рисунке показать породу, у ко</w:t>
      </w:r>
      <w:r w:rsidR="005E67B2">
        <w:t xml:space="preserve">торой ядро по цвету заметно отличается от заболони и переход от ранней зоны годичного слоя к поздней резкий; на другом рисунке показать породу с постепенным плавным переходом от ядра к заболони и от ранней зоны годичного слоя к поздней; на третьем рисунке изобразить </w:t>
      </w:r>
      <w:r w:rsidR="005E67B2">
        <w:lastRenderedPageBreak/>
        <w:t>образец безъядровой породы с заметными годичными слоями или не видимыми ни на одном разрезе. На рисунках обозначить ядро и заболонь (там, где они есть), раннюю и позднюю зоны годичного слоя. Под каждым рисунком привести описание, характеризующее данный признак породы.</w:t>
      </w:r>
    </w:p>
    <w:p w:rsidR="005E67B2" w:rsidRDefault="001D336E" w:rsidP="002552AD">
      <w:pPr>
        <w:pStyle w:val="20"/>
        <w:shd w:val="clear" w:color="auto" w:fill="auto"/>
        <w:tabs>
          <w:tab w:val="left" w:pos="884"/>
        </w:tabs>
        <w:spacing w:after="0"/>
        <w:ind w:left="567" w:firstLine="284"/>
        <w:jc w:val="both"/>
      </w:pPr>
      <w:r>
        <w:t>4.</w:t>
      </w:r>
      <w:r w:rsidR="005E67B2">
        <w:t>Выделить из имеющихся образцов те, у которых хорошо видны сердцевинные лучи на всех разрезах. Одновременно заметить, что есть породы, у которых они видны только на одном, двух разрезах или не различимы ни на одном из них. Рассмотреть внимательно на выделенных образцах, как выглядят сердцевинные лучи у разных пород на поперечном, радиальном и тангенциальном разрезах. Обратить внимание на их цвет, ширину на всем их протяжении, блеск или матовость, четкость границ или, наоборот, размытость. Зарисовать образец породы, у которой лучше всего видны сердцевинные лучи, и обозначить их на всех разрезах. Сделать соответствующую подрисуночную подпись.</w:t>
      </w:r>
    </w:p>
    <w:p w:rsidR="005E67B2" w:rsidRDefault="000F58AA" w:rsidP="002552AD">
      <w:pPr>
        <w:pStyle w:val="20"/>
        <w:shd w:val="clear" w:color="auto" w:fill="auto"/>
        <w:tabs>
          <w:tab w:val="left" w:pos="887"/>
        </w:tabs>
        <w:spacing w:after="0"/>
        <w:ind w:left="567" w:firstLine="426"/>
        <w:jc w:val="both"/>
      </w:pPr>
      <w:r>
        <w:t>5.</w:t>
      </w:r>
      <w:r w:rsidR="005E67B2">
        <w:t>С помощью лупы найти образцы пород, на поперечном разрезе которых хорошо видны отверстия в ранней зоне годичного слоя, образуя сплошное пористое кольцо. Рассмотреть внимательно у этих пород рисунок в поздней зоне, который образует скопление мелких сосудов. Зарисовать виды группировок мелких сосудов у кольцесосудистых лиственных пород.</w:t>
      </w:r>
    </w:p>
    <w:p w:rsidR="005E67B2" w:rsidRDefault="005E67B2" w:rsidP="002552AD">
      <w:pPr>
        <w:pStyle w:val="20"/>
        <w:shd w:val="clear" w:color="auto" w:fill="auto"/>
        <w:spacing w:after="0"/>
        <w:ind w:left="560" w:firstLine="0"/>
        <w:jc w:val="both"/>
      </w:pPr>
      <w:r>
        <w:t>Найти образцы рассеянно-сосудистых пород, у которых и крупные и мелкие сосуды распределены равномерно по годичному слою. Зарисовать схему расположения сосудов у рассеянно-сосудистых пород.</w:t>
      </w:r>
    </w:p>
    <w:p w:rsidR="005E67B2" w:rsidRDefault="000F58AA" w:rsidP="002552AD">
      <w:pPr>
        <w:pStyle w:val="20"/>
        <w:shd w:val="clear" w:color="auto" w:fill="auto"/>
        <w:tabs>
          <w:tab w:val="left" w:pos="873"/>
        </w:tabs>
        <w:spacing w:after="0"/>
        <w:ind w:left="567" w:firstLine="426"/>
        <w:jc w:val="both"/>
      </w:pPr>
      <w:r>
        <w:t>6.</w:t>
      </w:r>
      <w:r w:rsidR="005E67B2">
        <w:t xml:space="preserve">Отобрать породы, у которых годичные слои хорошо видны, сосудов нет и сердцевинные лучи не видны </w:t>
      </w:r>
      <w:r>
        <w:t>н</w:t>
      </w:r>
      <w:r w:rsidR="005E67B2">
        <w:t xml:space="preserve">и на одном разрезе. Рассматривая поочередно каждый  </w:t>
      </w:r>
      <w:r>
        <w:t>о</w:t>
      </w:r>
      <w:r w:rsidR="005E67B2">
        <w:t>бразец из отобранных, попытаться с помощью лупы обнаружить смоляные ходы. Пронаблюдать, у каких пород смоляные ходы есть и хорошо видны; крупные они или мелкие, много- или малочисленные; в древесине каких пород их совсем нет.</w:t>
      </w:r>
    </w:p>
    <w:p w:rsidR="000F58AA" w:rsidRDefault="000F58AA" w:rsidP="002552AD">
      <w:pPr>
        <w:pStyle w:val="20"/>
        <w:shd w:val="clear" w:color="auto" w:fill="auto"/>
        <w:spacing w:after="0" w:line="324" w:lineRule="exact"/>
        <w:ind w:left="567" w:firstLine="426"/>
        <w:jc w:val="both"/>
      </w:pPr>
      <w:r>
        <w:t>7.</w:t>
      </w:r>
      <w:r w:rsidR="005E67B2">
        <w:t xml:space="preserve">Среди оставшихся образцов (лиственных пород) найти такие, у которых на </w:t>
      </w:r>
      <w:r>
        <w:t>продольных разрезах встречаются бурые, коричневые черточки,  пятнышки, точки - сердцевинные повторения. Заломить их вид. Это один из диагностических признаков некоторых лиственных пород.</w:t>
      </w:r>
    </w:p>
    <w:p w:rsidR="000F58AA" w:rsidRDefault="000F58AA" w:rsidP="002552AD">
      <w:pPr>
        <w:pStyle w:val="20"/>
        <w:shd w:val="clear" w:color="auto" w:fill="auto"/>
        <w:tabs>
          <w:tab w:val="left" w:pos="1265"/>
        </w:tabs>
        <w:spacing w:after="0" w:line="324" w:lineRule="exact"/>
        <w:ind w:left="567" w:firstLine="426"/>
        <w:jc w:val="both"/>
      </w:pPr>
      <w:r>
        <w:t>8.Оформить отчет</w:t>
      </w:r>
    </w:p>
    <w:p w:rsidR="000F58AA" w:rsidRDefault="000F58AA" w:rsidP="002552AD">
      <w:pPr>
        <w:pStyle w:val="20"/>
        <w:shd w:val="clear" w:color="auto" w:fill="auto"/>
        <w:spacing w:after="0" w:line="288" w:lineRule="exact"/>
        <w:ind w:left="600" w:firstLine="0"/>
        <w:jc w:val="both"/>
      </w:pPr>
      <w:r>
        <w:t>1 . Написать название лабораторной работы, её цель, оборудование.</w:t>
      </w:r>
    </w:p>
    <w:p w:rsidR="000F58AA" w:rsidRDefault="000F58AA" w:rsidP="002552AD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364" w:lineRule="exact"/>
        <w:ind w:left="600" w:firstLine="0"/>
        <w:jc w:val="both"/>
      </w:pPr>
      <w:r>
        <w:t>Записать ход работы</w:t>
      </w:r>
    </w:p>
    <w:p w:rsidR="000F58AA" w:rsidRDefault="000F58AA" w:rsidP="002552AD">
      <w:pPr>
        <w:pStyle w:val="20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364" w:lineRule="exact"/>
        <w:ind w:left="600" w:firstLine="0"/>
        <w:jc w:val="both"/>
      </w:pPr>
      <w:r>
        <w:t>Написать выводы о признаках строения древесины.</w:t>
      </w:r>
    </w:p>
    <w:p w:rsidR="000F58AA" w:rsidRDefault="000F58AA" w:rsidP="002552AD">
      <w:pPr>
        <w:pStyle w:val="20"/>
        <w:shd w:val="clear" w:color="auto" w:fill="auto"/>
        <w:tabs>
          <w:tab w:val="left" w:pos="976"/>
        </w:tabs>
        <w:spacing w:after="0" w:line="364" w:lineRule="exact"/>
        <w:ind w:firstLine="993"/>
        <w:jc w:val="both"/>
      </w:pPr>
      <w:r>
        <w:t>9.Контрольные вопросы:</w:t>
      </w:r>
    </w:p>
    <w:p w:rsidR="000F58AA" w:rsidRPr="002552AD" w:rsidRDefault="000F58AA" w:rsidP="002552A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2AD">
        <w:rPr>
          <w:rFonts w:ascii="Times New Roman" w:hAnsi="Times New Roman" w:cs="Times New Roman"/>
          <w:sz w:val="26"/>
          <w:szCs w:val="26"/>
        </w:rPr>
        <w:t>Из каких частей состоит кора и для чего она нужна дереву</w:t>
      </w:r>
    </w:p>
    <w:p w:rsidR="000F58AA" w:rsidRPr="002552AD" w:rsidRDefault="000F58AA" w:rsidP="002552A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2AD">
        <w:rPr>
          <w:rFonts w:ascii="Times New Roman" w:hAnsi="Times New Roman" w:cs="Times New Roman"/>
          <w:sz w:val="26"/>
          <w:szCs w:val="26"/>
        </w:rPr>
        <w:t>Что такое камбий и для чего он нужен</w:t>
      </w:r>
    </w:p>
    <w:p w:rsidR="000F58AA" w:rsidRPr="002552AD" w:rsidRDefault="000F58AA" w:rsidP="002552A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2AD">
        <w:rPr>
          <w:rFonts w:ascii="Times New Roman" w:hAnsi="Times New Roman" w:cs="Times New Roman"/>
          <w:sz w:val="26"/>
          <w:szCs w:val="26"/>
        </w:rPr>
        <w:t>Как по годичным кольцам определить качество и возраст древесины определить</w:t>
      </w:r>
    </w:p>
    <w:p w:rsidR="000F58AA" w:rsidRPr="002552AD" w:rsidRDefault="000F58AA" w:rsidP="002552A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2AD">
        <w:rPr>
          <w:rFonts w:ascii="Times New Roman" w:hAnsi="Times New Roman" w:cs="Times New Roman"/>
          <w:sz w:val="26"/>
          <w:szCs w:val="26"/>
        </w:rPr>
        <w:t>Какая древесина тверже: в ядре или заболони. Почему?</w:t>
      </w:r>
    </w:p>
    <w:p w:rsidR="000F58AA" w:rsidRPr="002552AD" w:rsidRDefault="000F58AA" w:rsidP="002552A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2AD">
        <w:rPr>
          <w:rFonts w:ascii="Times New Roman" w:hAnsi="Times New Roman" w:cs="Times New Roman"/>
          <w:sz w:val="26"/>
          <w:szCs w:val="26"/>
        </w:rPr>
        <w:t>Почему влажную древесину труднее обрабатывать</w:t>
      </w:r>
    </w:p>
    <w:p w:rsidR="000F58AA" w:rsidRPr="002552AD" w:rsidRDefault="000F58AA" w:rsidP="002552AD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67B2" w:rsidRDefault="005E67B2" w:rsidP="002552AD">
      <w:pPr>
        <w:jc w:val="both"/>
      </w:pPr>
    </w:p>
    <w:sectPr w:rsidR="005E67B2" w:rsidSect="000F5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45" w:rsidRDefault="00217145">
      <w:pPr>
        <w:spacing w:after="0" w:line="240" w:lineRule="auto"/>
      </w:pPr>
      <w:r>
        <w:separator/>
      </w:r>
    </w:p>
  </w:endnote>
  <w:endnote w:type="continuationSeparator" w:id="0">
    <w:p w:rsidR="00217145" w:rsidRDefault="0021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45" w:rsidRDefault="005A68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6866890</wp:posOffset>
              </wp:positionH>
              <wp:positionV relativeFrom="page">
                <wp:posOffset>10118090</wp:posOffset>
              </wp:positionV>
              <wp:extent cx="153035" cy="175260"/>
              <wp:effectExtent l="0" t="0" r="0" b="0"/>
              <wp:wrapNone/>
              <wp:docPr id="1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F45" w:rsidRDefault="002552A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620C4">
                            <w:rPr>
                              <w:rStyle w:val="12pt"/>
                              <w:noProof/>
                            </w:rPr>
                            <w:t>16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540.7pt;margin-top:796.7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qHqwIAAKg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" filled="f" stroked="f">
              <v:textbox style="mso-fit-shape-to-text:t" inset="0,0,0,0">
                <w:txbxContent>
                  <w:p w:rsidR="00002F45" w:rsidRDefault="002552A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620C4">
                      <w:rPr>
                        <w:rStyle w:val="12pt"/>
                        <w:noProof/>
                      </w:rPr>
                      <w:t>16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45" w:rsidRDefault="005A68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6866890</wp:posOffset>
              </wp:positionH>
              <wp:positionV relativeFrom="page">
                <wp:posOffset>10118090</wp:posOffset>
              </wp:positionV>
              <wp:extent cx="76835" cy="175260"/>
              <wp:effectExtent l="0" t="0" r="0" b="0"/>
              <wp:wrapNone/>
              <wp:docPr id="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F45" w:rsidRDefault="002552A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6820" w:rsidRPr="005A6820">
                            <w:rPr>
                              <w:rStyle w:val="12pt"/>
                              <w:noProof/>
                            </w:rPr>
                            <w:t>2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540.7pt;margin-top:796.7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1P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" filled="f" stroked="f">
              <v:textbox style="mso-fit-shape-to-text:t" inset="0,0,0,0">
                <w:txbxContent>
                  <w:p w:rsidR="00002F45" w:rsidRDefault="002552A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6820" w:rsidRPr="005A6820">
                      <w:rPr>
                        <w:rStyle w:val="12pt"/>
                        <w:noProof/>
                      </w:rPr>
                      <w:t>2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45" w:rsidRDefault="0021714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45" w:rsidRDefault="00217145">
      <w:pPr>
        <w:spacing w:after="0" w:line="240" w:lineRule="auto"/>
      </w:pPr>
      <w:r>
        <w:separator/>
      </w:r>
    </w:p>
  </w:footnote>
  <w:footnote w:type="continuationSeparator" w:id="0">
    <w:p w:rsidR="00217145" w:rsidRDefault="0021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45" w:rsidRDefault="0021714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45" w:rsidRDefault="0021714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45" w:rsidRDefault="0021714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D36D8"/>
    <w:multiLevelType w:val="multilevel"/>
    <w:tmpl w:val="7174F4D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E06C13"/>
    <w:multiLevelType w:val="multilevel"/>
    <w:tmpl w:val="E0CED9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1D4D8F"/>
    <w:multiLevelType w:val="multilevel"/>
    <w:tmpl w:val="5C800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AC70F2"/>
    <w:multiLevelType w:val="multilevel"/>
    <w:tmpl w:val="A01CE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5A584C"/>
    <w:multiLevelType w:val="multilevel"/>
    <w:tmpl w:val="26E0DC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B2"/>
    <w:rsid w:val="000F58AA"/>
    <w:rsid w:val="001D336E"/>
    <w:rsid w:val="00217145"/>
    <w:rsid w:val="002552AD"/>
    <w:rsid w:val="005A6820"/>
    <w:rsid w:val="005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74449"/>
  <w15:docId w15:val="{64165EEA-3383-4541-9D63-2989585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6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E67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5E6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pt">
    <w:name w:val="Колонтитул + 12 pt;Не полужирный"/>
    <w:basedOn w:val="a3"/>
    <w:rsid w:val="005E67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E67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5E67B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7B2"/>
    <w:pPr>
      <w:widowControl w:val="0"/>
      <w:shd w:val="clear" w:color="auto" w:fill="FFFFFF"/>
      <w:spacing w:after="120" w:line="317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E67B2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rsid w:val="005E67B2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E67B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7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5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ПУ-305</dc:creator>
  <cp:keywords/>
  <dc:description/>
  <cp:lastModifiedBy>admin</cp:lastModifiedBy>
  <cp:revision>2</cp:revision>
  <dcterms:created xsi:type="dcterms:W3CDTF">2024-04-23T06:23:00Z</dcterms:created>
  <dcterms:modified xsi:type="dcterms:W3CDTF">2024-04-23T06:23:00Z</dcterms:modified>
</cp:coreProperties>
</file>