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B7FB5" w14:textId="26B04427" w:rsidR="00165536" w:rsidRDefault="00072CF1" w:rsidP="00072CF1">
      <w:pPr>
        <w:jc w:val="center"/>
        <w:rPr>
          <w:rFonts w:ascii="Times New Roman" w:hAnsi="Times New Roman" w:cs="Times New Roman"/>
          <w:b/>
          <w:bCs/>
          <w:sz w:val="28"/>
          <w:szCs w:val="28"/>
        </w:rPr>
      </w:pPr>
      <w:r w:rsidRPr="00072CF1">
        <w:rPr>
          <w:rFonts w:ascii="Times New Roman" w:hAnsi="Times New Roman" w:cs="Times New Roman"/>
          <w:b/>
          <w:bCs/>
          <w:sz w:val="28"/>
          <w:szCs w:val="28"/>
        </w:rPr>
        <w:t>Культура муниципального права</w:t>
      </w:r>
    </w:p>
    <w:p w14:paraId="49A08944" w14:textId="77777777" w:rsidR="006D3E2A" w:rsidRDefault="006D3E2A" w:rsidP="00072CF1">
      <w:pPr>
        <w:jc w:val="center"/>
        <w:rPr>
          <w:rFonts w:ascii="Times New Roman" w:hAnsi="Times New Roman" w:cs="Times New Roman"/>
          <w:b/>
          <w:bCs/>
          <w:sz w:val="28"/>
          <w:szCs w:val="28"/>
        </w:rPr>
      </w:pPr>
    </w:p>
    <w:p w14:paraId="70980528" w14:textId="4360FC13" w:rsidR="00072CF1" w:rsidRPr="006D3E2A" w:rsidRDefault="00072CF1" w:rsidP="006D3E2A">
      <w:pPr>
        <w:spacing w:after="0" w:line="360" w:lineRule="auto"/>
        <w:ind w:firstLine="709"/>
        <w:jc w:val="both"/>
        <w:rPr>
          <w:rFonts w:ascii="Times New Roman" w:hAnsi="Times New Roman" w:cs="Times New Roman"/>
          <w:sz w:val="28"/>
          <w:szCs w:val="28"/>
        </w:rPr>
      </w:pPr>
      <w:r w:rsidRPr="006D3E2A">
        <w:rPr>
          <w:rFonts w:ascii="Times New Roman" w:hAnsi="Times New Roman" w:cs="Times New Roman"/>
          <w:sz w:val="28"/>
          <w:szCs w:val="28"/>
        </w:rPr>
        <w:t>Аннотация:</w:t>
      </w:r>
      <w:r w:rsidR="006D3E2A" w:rsidRPr="006D3E2A">
        <w:rPr>
          <w:rFonts w:ascii="Times New Roman" w:hAnsi="Times New Roman" w:cs="Times New Roman"/>
          <w:sz w:val="28"/>
          <w:szCs w:val="28"/>
        </w:rPr>
        <w:t xml:space="preserve"> в статье а</w:t>
      </w:r>
      <w:r w:rsidR="006D3E2A" w:rsidRPr="006D3E2A">
        <w:rPr>
          <w:rFonts w:ascii="Times New Roman" w:hAnsi="Times New Roman" w:cs="Times New Roman"/>
          <w:sz w:val="28"/>
          <w:szCs w:val="28"/>
        </w:rPr>
        <w:t>нализируется юридическая компетентность работников муниципалитетов в контексте выполнения их обязанностей. Исследуются сложности, с которыми сталкиваются чиновники при ведении дел, связанных с интересами общин и запросами от местной публики. Представлены рассуждения о путях повышения уровня ознакомлена с законодательством кадров в органах местных органов власти.</w:t>
      </w:r>
    </w:p>
    <w:p w14:paraId="73B72699" w14:textId="2ACFBCBF" w:rsidR="00072CF1" w:rsidRPr="006D3E2A" w:rsidRDefault="00072CF1" w:rsidP="006D3E2A">
      <w:pPr>
        <w:spacing w:after="0" w:line="360" w:lineRule="auto"/>
        <w:ind w:firstLine="709"/>
        <w:jc w:val="both"/>
        <w:rPr>
          <w:rFonts w:ascii="Times New Roman" w:hAnsi="Times New Roman" w:cs="Times New Roman"/>
          <w:sz w:val="28"/>
          <w:szCs w:val="28"/>
        </w:rPr>
      </w:pPr>
      <w:r w:rsidRPr="006D3E2A">
        <w:rPr>
          <w:rFonts w:ascii="Times New Roman" w:hAnsi="Times New Roman" w:cs="Times New Roman"/>
          <w:sz w:val="28"/>
          <w:szCs w:val="28"/>
        </w:rPr>
        <w:t>Ключевые слова:</w:t>
      </w:r>
      <w:r w:rsidR="006D3E2A" w:rsidRPr="006D3E2A">
        <w:rPr>
          <w:rFonts w:ascii="Times New Roman" w:hAnsi="Times New Roman" w:cs="Times New Roman"/>
          <w:sz w:val="28"/>
          <w:szCs w:val="28"/>
        </w:rPr>
        <w:t xml:space="preserve"> права граждан, муниципальная служба, культура муниципального служащего</w:t>
      </w:r>
      <w:r w:rsidR="006D3E2A">
        <w:rPr>
          <w:rFonts w:ascii="Times New Roman" w:hAnsi="Times New Roman" w:cs="Times New Roman"/>
          <w:sz w:val="28"/>
          <w:szCs w:val="28"/>
        </w:rPr>
        <w:t>.</w:t>
      </w:r>
      <w:r w:rsidR="006D3E2A" w:rsidRPr="006D3E2A">
        <w:rPr>
          <w:rFonts w:ascii="Times New Roman" w:hAnsi="Times New Roman" w:cs="Times New Roman"/>
          <w:sz w:val="28"/>
          <w:szCs w:val="28"/>
        </w:rPr>
        <w:t xml:space="preserve"> </w:t>
      </w:r>
    </w:p>
    <w:p w14:paraId="46AF85CE" w14:textId="77777777" w:rsidR="006D3E2A" w:rsidRDefault="006D3E2A" w:rsidP="006D3E2A">
      <w:pPr>
        <w:spacing w:after="0" w:line="360" w:lineRule="auto"/>
        <w:ind w:firstLine="709"/>
        <w:jc w:val="both"/>
        <w:rPr>
          <w:rFonts w:ascii="Times New Roman" w:hAnsi="Times New Roman" w:cs="Times New Roman"/>
          <w:sz w:val="28"/>
          <w:szCs w:val="28"/>
        </w:rPr>
      </w:pPr>
      <w:proofErr w:type="spellStart"/>
      <w:r w:rsidRPr="006D3E2A">
        <w:rPr>
          <w:rFonts w:ascii="Times New Roman" w:hAnsi="Times New Roman" w:cs="Times New Roman"/>
          <w:b/>
          <w:bCs/>
          <w:sz w:val="28"/>
          <w:szCs w:val="28"/>
        </w:rPr>
        <w:t>Abstract</w:t>
      </w:r>
      <w:proofErr w:type="spellEnd"/>
      <w:r w:rsidRPr="006D3E2A">
        <w:rPr>
          <w:rFonts w:ascii="Times New Roman" w:hAnsi="Times New Roman" w:cs="Times New Roman"/>
          <w:b/>
          <w:bCs/>
          <w:sz w:val="28"/>
          <w:szCs w:val="28"/>
        </w:rPr>
        <w:t>:</w:t>
      </w:r>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article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analyzes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legal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competence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municipal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employees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context</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fulfilling</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their</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duties</w:t>
      </w:r>
      <w:proofErr w:type="spellEnd"/>
      <w:r w:rsidRPr="006D3E2A">
        <w:rPr>
          <w:rFonts w:ascii="Times New Roman" w:hAnsi="Times New Roman" w:cs="Times New Roman"/>
          <w:sz w:val="28"/>
          <w:szCs w:val="28"/>
        </w:rPr>
        <w:t xml:space="preserve">. The </w:t>
      </w:r>
      <w:proofErr w:type="spellStart"/>
      <w:r w:rsidRPr="006D3E2A">
        <w:rPr>
          <w:rFonts w:ascii="Times New Roman" w:hAnsi="Times New Roman" w:cs="Times New Roman"/>
          <w:sz w:val="28"/>
          <w:szCs w:val="28"/>
        </w:rPr>
        <w:t>difficulties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faced</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by</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officials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conducting</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business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related</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to</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interests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communities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and</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requests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from</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local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public</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are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investigated</w:t>
      </w:r>
      <w:proofErr w:type="spellEnd"/>
      <w:r w:rsidRPr="006D3E2A">
        <w:rPr>
          <w:rFonts w:ascii="Times New Roman" w:hAnsi="Times New Roman" w:cs="Times New Roman"/>
          <w:sz w:val="28"/>
          <w:szCs w:val="28"/>
        </w:rPr>
        <w:t xml:space="preserve">. The </w:t>
      </w:r>
      <w:proofErr w:type="spellStart"/>
      <w:r w:rsidRPr="006D3E2A">
        <w:rPr>
          <w:rFonts w:ascii="Times New Roman" w:hAnsi="Times New Roman" w:cs="Times New Roman"/>
          <w:sz w:val="28"/>
          <w:szCs w:val="28"/>
        </w:rPr>
        <w:t>arguments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ways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to</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increase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level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familiarization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with</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the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legislation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of</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personnel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in</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local</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government</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bodies</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are</w:t>
      </w:r>
      <w:proofErr w:type="spellEnd"/>
      <w:r w:rsidRPr="006D3E2A">
        <w:rPr>
          <w:rFonts w:ascii="Times New Roman" w:hAnsi="Times New Roman" w:cs="Times New Roman"/>
          <w:sz w:val="28"/>
          <w:szCs w:val="28"/>
        </w:rPr>
        <w:t xml:space="preserve"> </w:t>
      </w:r>
      <w:proofErr w:type="spellStart"/>
      <w:r w:rsidRPr="006D3E2A">
        <w:rPr>
          <w:rFonts w:ascii="Times New Roman" w:hAnsi="Times New Roman" w:cs="Times New Roman"/>
          <w:sz w:val="28"/>
          <w:szCs w:val="28"/>
        </w:rPr>
        <w:t>presented</w:t>
      </w:r>
      <w:proofErr w:type="spellEnd"/>
      <w:r w:rsidRPr="006D3E2A">
        <w:rPr>
          <w:rFonts w:ascii="Times New Roman" w:hAnsi="Times New Roman" w:cs="Times New Roman"/>
          <w:sz w:val="28"/>
          <w:szCs w:val="28"/>
        </w:rPr>
        <w:t xml:space="preserve">. </w:t>
      </w:r>
    </w:p>
    <w:p w14:paraId="0A994D4F" w14:textId="455771A4" w:rsidR="006D3E2A" w:rsidRPr="006D3E2A" w:rsidRDefault="006D3E2A" w:rsidP="006D3E2A">
      <w:pPr>
        <w:spacing w:after="0" w:line="360" w:lineRule="auto"/>
        <w:ind w:firstLine="709"/>
        <w:jc w:val="both"/>
        <w:rPr>
          <w:rFonts w:ascii="Times New Roman" w:hAnsi="Times New Roman" w:cs="Times New Roman"/>
          <w:sz w:val="28"/>
          <w:szCs w:val="28"/>
          <w:lang w:val="en-US"/>
        </w:rPr>
      </w:pPr>
      <w:r w:rsidRPr="006D3E2A">
        <w:rPr>
          <w:rFonts w:ascii="Times New Roman" w:hAnsi="Times New Roman" w:cs="Times New Roman"/>
          <w:b/>
          <w:bCs/>
          <w:sz w:val="28"/>
          <w:szCs w:val="28"/>
          <w:lang w:val="en-US"/>
        </w:rPr>
        <w:t>Keywords:</w:t>
      </w:r>
      <w:r w:rsidRPr="006D3E2A">
        <w:rPr>
          <w:rFonts w:ascii="Times New Roman" w:hAnsi="Times New Roman" w:cs="Times New Roman"/>
          <w:sz w:val="28"/>
          <w:szCs w:val="28"/>
          <w:lang w:val="en-US"/>
        </w:rPr>
        <w:t xml:space="preserve"> citizens' rights, municipal service, culture of a municipal employee.</w:t>
      </w:r>
    </w:p>
    <w:p w14:paraId="2CD1AF68" w14:textId="77777777" w:rsidR="006D3E2A" w:rsidRPr="006D3E2A" w:rsidRDefault="006D3E2A" w:rsidP="006D3E2A">
      <w:pPr>
        <w:spacing w:after="0" w:line="360" w:lineRule="auto"/>
        <w:ind w:firstLine="709"/>
        <w:jc w:val="both"/>
        <w:rPr>
          <w:rFonts w:ascii="Times New Roman" w:hAnsi="Times New Roman" w:cs="Times New Roman"/>
          <w:sz w:val="28"/>
          <w:szCs w:val="28"/>
          <w:lang w:val="en-US"/>
        </w:rPr>
      </w:pPr>
    </w:p>
    <w:p w14:paraId="6896EFBE" w14:textId="77777777" w:rsid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Фундаментальные основы правового государства заключаются в непреложной законности, обеспечении неприкосновенности человеческой личности и его фундаментальных свобод, а также в защите интересов общественности. Сложившаяся ситуация требует, чтобы каждый гражданин, в том числе и те, кто представляют муниципальные структуры, проявляли высокий уровень правового сознания, воспитания и культуры. Это необходимо для выстраивания структуры гражданского социума.</w:t>
      </w:r>
    </w:p>
    <w:p w14:paraId="19FD88EC" w14:textId="77777777" w:rsid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 xml:space="preserve">Справедливость, гуманизм и уважение к индивидуальной свободе выступают ведущими принципами, определяющими работу органов местного самоуправления; такое направление их деятельности способствует формированию в обществе уважения к закону и положительным правовым </w:t>
      </w:r>
      <w:r w:rsidRPr="00072CF1">
        <w:rPr>
          <w:rFonts w:ascii="Times New Roman" w:hAnsi="Times New Roman" w:cs="Times New Roman"/>
          <w:sz w:val="28"/>
          <w:szCs w:val="28"/>
        </w:rPr>
        <w:lastRenderedPageBreak/>
        <w:t>нормам. Эти факторы в совокупности способствуют развитию правосознания среди населения.</w:t>
      </w:r>
    </w:p>
    <w:p w14:paraId="08ED78B6" w14:textId="2E7A76BD"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Однако</w:t>
      </w:r>
      <w:r>
        <w:rPr>
          <w:rFonts w:ascii="Times New Roman" w:hAnsi="Times New Roman" w:cs="Times New Roman"/>
          <w:sz w:val="28"/>
          <w:szCs w:val="28"/>
        </w:rPr>
        <w:t>,</w:t>
      </w:r>
      <w:r w:rsidRPr="00072CF1">
        <w:rPr>
          <w:rFonts w:ascii="Times New Roman" w:hAnsi="Times New Roman" w:cs="Times New Roman"/>
          <w:sz w:val="28"/>
          <w:szCs w:val="28"/>
        </w:rPr>
        <w:t xml:space="preserve"> существуют серьезные препятствия для развития правовой культуры, в том числе проблематика, связанная не столько с совершенствованием правотворчества, сколько с принятием законодательных актов, имеющих важное значение для сообщества, без должного учета его потребностей и мнения. Эти и другие вопросы потребуют тщательного теоретического анализа, цель которого - пересмотр устоявшихся правовых представлений, в первую очередь у муниципальных служащих, и стремление к совершенствованию правового государства, а также его дальнейшему прогрессивному развитию.</w:t>
      </w:r>
    </w:p>
    <w:p w14:paraId="1E169461" w14:textId="1D689451"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Обеспечение соблюдения гражданских прав неразрывно связано с профессионализмом и культурой правотворческих и правоприменительных органов. Отсутствие должного уровня в этих областях может проявляться в нарушениях прав граждан, даже в отсутствие коррупционных мотивов или намеренных преступлений. Нарушения зачастую проистекают из условий, заложенных в правовых актах, а не из умышленных нарушений закона. В свете этого, функционирование местного самоуправления измеряется уровнем правовой культуры сотрудников, что, в свою очередь, рефлектирует на их умении уважать и защищать гражданские свободы в соответствии с законом.</w:t>
      </w:r>
    </w:p>
    <w:p w14:paraId="1F1187A5" w14:textId="77777777" w:rsidR="00072CF1" w:rsidRPr="00072CF1" w:rsidRDefault="00072CF1" w:rsidP="00072CF1">
      <w:pPr>
        <w:spacing w:after="0" w:line="360" w:lineRule="auto"/>
        <w:ind w:firstLine="709"/>
        <w:jc w:val="both"/>
        <w:rPr>
          <w:rFonts w:ascii="Arial" w:eastAsia="Times New Roman" w:hAnsi="Arial" w:cs="Arial"/>
          <w:color w:val="000000"/>
          <w:kern w:val="0"/>
          <w:sz w:val="23"/>
          <w:szCs w:val="23"/>
          <w:lang w:eastAsia="ru-RU"/>
          <w14:ligatures w14:val="none"/>
        </w:rPr>
      </w:pPr>
      <w:r w:rsidRPr="00072CF1">
        <w:rPr>
          <w:rFonts w:ascii="Times New Roman" w:hAnsi="Times New Roman" w:cs="Times New Roman"/>
          <w:sz w:val="28"/>
          <w:szCs w:val="28"/>
        </w:rPr>
        <w:t>Муниципальный служащий должен придерживаться следующих правил:</w:t>
      </w:r>
    </w:p>
    <w:p w14:paraId="7E8D7AE3" w14:textId="77777777"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1) должен осознавать и крайне терпимо относится к злоупотреблению полномочиями;</w:t>
      </w:r>
    </w:p>
    <w:p w14:paraId="14B04E47" w14:textId="77777777"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2) не может и не должен использовать свое служебное положение для оказания влияния на деятельность других государственных и негосударственных органов, их должностных лиц, государственных служащих, в том числе граждан при решении вопросов личного характера ни при каких условиях;</w:t>
      </w:r>
    </w:p>
    <w:p w14:paraId="4AB7BE5A" w14:textId="65EB5227"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lastRenderedPageBreak/>
        <w:t xml:space="preserve">3) если эти правила были нарушены как проявление неуважения к правам человека, то должно последовать неукоснительное наступление юридической ответственности; </w:t>
      </w:r>
    </w:p>
    <w:p w14:paraId="060E6441" w14:textId="77777777" w:rsidR="00072CF1" w:rsidRP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4) действия должны исключать несправедливость, негуманность в отношении граждан.</w:t>
      </w:r>
    </w:p>
    <w:p w14:paraId="7128D81E" w14:textId="77777777"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xml:space="preserve">Муниципальный служащий </w:t>
      </w:r>
      <w:proofErr w:type="gramStart"/>
      <w:r w:rsidRPr="00072CF1">
        <w:rPr>
          <w:rFonts w:ascii="Times New Roman" w:eastAsia="Times New Roman" w:hAnsi="Times New Roman" w:cs="Times New Roman"/>
          <w:color w:val="000000"/>
          <w:kern w:val="0"/>
          <w:sz w:val="28"/>
          <w:szCs w:val="28"/>
          <w:lang w:eastAsia="ru-RU"/>
          <w14:ligatures w14:val="none"/>
        </w:rPr>
        <w:t>- это</w:t>
      </w:r>
      <w:proofErr w:type="gramEnd"/>
      <w:r w:rsidRPr="00072CF1">
        <w:rPr>
          <w:rFonts w:ascii="Times New Roman" w:eastAsia="Times New Roman" w:hAnsi="Times New Roman" w:cs="Times New Roman"/>
          <w:color w:val="000000"/>
          <w:kern w:val="0"/>
          <w:sz w:val="28"/>
          <w:szCs w:val="28"/>
          <w:lang w:eastAsia="ru-RU"/>
          <w14:ligatures w14:val="none"/>
        </w:rPr>
        <w:t xml:space="preserve"> человек, который является:</w:t>
      </w:r>
    </w:p>
    <w:p w14:paraId="46F7F42E" w14:textId="77777777"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образцом с точки зрения профессионализма;</w:t>
      </w:r>
    </w:p>
    <w:p w14:paraId="315F5729" w14:textId="77777777"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обладающий безупречной репутацией;</w:t>
      </w:r>
    </w:p>
    <w:p w14:paraId="319FA08E" w14:textId="77777777"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способствующий формированию в аппарате муниципального образования благоприятного морально-психологического фона;</w:t>
      </w:r>
    </w:p>
    <w:p w14:paraId="53DF2733" w14:textId="33461F71"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от поведения, которого придерживается муниципальный служащий, как и во время исполнения служебных обязанностей, так и за их пределами зависит авторитет органа местного самоуправления с точки зрения граждан.</w:t>
      </w:r>
    </w:p>
    <w:p w14:paraId="3767CF6C" w14:textId="77777777" w:rsid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Для того чтобы повышать квалификацию муниципальных деятелей, местное самоуправление может разработать структуру образовательного курса, ориентированного на его особенности. Организация профильных мероприятий, таких как семинары и встречи для обсуждения актуальных проблем, способствует развитию правовой осведомленности. Необходимо систематическое совершенствование методических рекомендаций для создания муниципальных нормативно-правовых актов и административных регламентов. Поощрение синергии в этой сфере налагает необходимость в сотрудничестве и четкой координации активностей.</w:t>
      </w:r>
    </w:p>
    <w:p w14:paraId="414BDBE0" w14:textId="741B4E42" w:rsid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В рамках наращивания профессионализма, значимо устанавливать непрерывную норму обучения для депутатов, обеспечивая финансирование данного процесса на законодательном уровне. Налаживание отборочных процессов в контексте различных уровней обучения, с учетом специфики выполняемой работы, станет залогом эффективности подготовки. Единые образовательные стандарты должны стать основой для всех сотрудников органов местной власти. К тому же, нарастание качества работы кадрового резерва является приоритетом среди текущих задач.</w:t>
      </w:r>
      <w:r w:rsidR="006D3E2A" w:rsidRPr="006D3E2A">
        <w:rPr>
          <w:rFonts w:ascii="Times New Roman" w:eastAsia="Times New Roman" w:hAnsi="Times New Roman" w:cs="Times New Roman"/>
          <w:color w:val="000000"/>
          <w:kern w:val="0"/>
          <w:sz w:val="28"/>
          <w:szCs w:val="28"/>
          <w:lang w:eastAsia="ru-RU"/>
          <w14:ligatures w14:val="none"/>
        </w:rPr>
        <w:t xml:space="preserve"> </w:t>
      </w:r>
      <w:r w:rsidR="006D3E2A" w:rsidRPr="006D3E2A">
        <w:rPr>
          <w:rFonts w:ascii="Times New Roman" w:eastAsia="Times New Roman" w:hAnsi="Times New Roman" w:cs="Times New Roman"/>
          <w:color w:val="000000"/>
          <w:kern w:val="0"/>
          <w:sz w:val="28"/>
          <w:szCs w:val="28"/>
          <w:lang w:eastAsia="ru-RU"/>
          <w14:ligatures w14:val="none"/>
        </w:rPr>
        <w:t>[</w:t>
      </w:r>
      <w:proofErr w:type="gramStart"/>
      <w:r w:rsidR="006D3E2A">
        <w:rPr>
          <w:rFonts w:ascii="Times New Roman" w:eastAsia="Times New Roman" w:hAnsi="Times New Roman" w:cs="Times New Roman"/>
          <w:color w:val="000000"/>
          <w:kern w:val="0"/>
          <w:sz w:val="28"/>
          <w:szCs w:val="28"/>
          <w:lang w:eastAsia="ru-RU"/>
          <w14:ligatures w14:val="none"/>
        </w:rPr>
        <w:t>3</w:t>
      </w:r>
      <w:r w:rsidR="006D3E2A">
        <w:rPr>
          <w:rFonts w:ascii="Times New Roman" w:eastAsia="Times New Roman" w:hAnsi="Times New Roman" w:cs="Times New Roman"/>
          <w:color w:val="000000"/>
          <w:kern w:val="0"/>
          <w:sz w:val="28"/>
          <w:szCs w:val="28"/>
          <w:lang w:eastAsia="ru-RU"/>
          <w14:ligatures w14:val="none"/>
        </w:rPr>
        <w:t>;с.</w:t>
      </w:r>
      <w:proofErr w:type="gramEnd"/>
      <w:r w:rsidR="006D3E2A">
        <w:rPr>
          <w:rFonts w:ascii="Times New Roman" w:eastAsia="Times New Roman" w:hAnsi="Times New Roman" w:cs="Times New Roman"/>
          <w:color w:val="000000"/>
          <w:kern w:val="0"/>
          <w:sz w:val="28"/>
          <w:szCs w:val="28"/>
          <w:lang w:eastAsia="ru-RU"/>
          <w14:ligatures w14:val="none"/>
        </w:rPr>
        <w:t>51</w:t>
      </w:r>
      <w:r w:rsidR="006D3E2A" w:rsidRPr="006D3E2A">
        <w:rPr>
          <w:rFonts w:ascii="Times New Roman" w:eastAsia="Times New Roman" w:hAnsi="Times New Roman" w:cs="Times New Roman"/>
          <w:color w:val="000000"/>
          <w:kern w:val="0"/>
          <w:sz w:val="28"/>
          <w:szCs w:val="28"/>
          <w:lang w:eastAsia="ru-RU"/>
          <w14:ligatures w14:val="none"/>
        </w:rPr>
        <w:t>]</w:t>
      </w:r>
    </w:p>
    <w:p w14:paraId="2CED5001" w14:textId="7D85BB7F"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lastRenderedPageBreak/>
        <w:t xml:space="preserve">В сфере местного самоуправления подчеркивается важность </w:t>
      </w:r>
      <w:proofErr w:type="spellStart"/>
      <w:r w:rsidRPr="00072CF1">
        <w:rPr>
          <w:rFonts w:ascii="Times New Roman" w:eastAsia="Times New Roman" w:hAnsi="Times New Roman" w:cs="Times New Roman"/>
          <w:color w:val="000000"/>
          <w:kern w:val="0"/>
          <w:sz w:val="28"/>
          <w:szCs w:val="28"/>
          <w:lang w:eastAsia="ru-RU"/>
          <w14:ligatures w14:val="none"/>
        </w:rPr>
        <w:t>экспедитивного</w:t>
      </w:r>
      <w:proofErr w:type="spellEnd"/>
      <w:r w:rsidRPr="00072CF1">
        <w:rPr>
          <w:rFonts w:ascii="Times New Roman" w:eastAsia="Times New Roman" w:hAnsi="Times New Roman" w:cs="Times New Roman"/>
          <w:color w:val="000000"/>
          <w:kern w:val="0"/>
          <w:sz w:val="28"/>
          <w:szCs w:val="28"/>
          <w:lang w:eastAsia="ru-RU"/>
          <w14:ligatures w14:val="none"/>
        </w:rPr>
        <w:t xml:space="preserve"> рассмотрения проблемных вопросов, возникающих у граждан, с целью гарантирования их прав и свобод. С централизованным приемом обращений и их анализом специальными экспертами и правоведами, существование </w:t>
      </w:r>
      <w:proofErr w:type="spellStart"/>
      <w:r w:rsidRPr="00072CF1">
        <w:rPr>
          <w:rFonts w:ascii="Times New Roman" w:eastAsia="Times New Roman" w:hAnsi="Times New Roman" w:cs="Times New Roman"/>
          <w:color w:val="000000"/>
          <w:kern w:val="0"/>
          <w:sz w:val="28"/>
          <w:szCs w:val="28"/>
          <w:lang w:eastAsia="ru-RU"/>
          <w14:ligatures w14:val="none"/>
        </w:rPr>
        <w:t>call</w:t>
      </w:r>
      <w:proofErr w:type="spellEnd"/>
      <w:r w:rsidRPr="00072CF1">
        <w:rPr>
          <w:rFonts w:ascii="Times New Roman" w:eastAsia="Times New Roman" w:hAnsi="Times New Roman" w:cs="Times New Roman"/>
          <w:color w:val="000000"/>
          <w:kern w:val="0"/>
          <w:sz w:val="28"/>
          <w:szCs w:val="28"/>
          <w:lang w:eastAsia="ru-RU"/>
          <w14:ligatures w14:val="none"/>
        </w:rPr>
        <w:t>-центров выступает ключевым элементом для разрешения запросов населения. Кроме того, реализация принципов законности в действиях муниципальной власти неотъемлемо связана с эффективным функционированием информационных порталов, предоставляющих средства для информационного обмена с органами управления более высокого эшелона. Учитывая акцент Конституции РФ</w:t>
      </w:r>
      <w:r w:rsidR="006D3E2A">
        <w:rPr>
          <w:rFonts w:ascii="Times New Roman" w:eastAsia="Times New Roman" w:hAnsi="Times New Roman" w:cs="Times New Roman"/>
          <w:color w:val="000000"/>
          <w:kern w:val="0"/>
          <w:sz w:val="28"/>
          <w:szCs w:val="28"/>
          <w:lang w:eastAsia="ru-RU"/>
          <w14:ligatures w14:val="none"/>
        </w:rPr>
        <w:t xml:space="preserve"> </w:t>
      </w:r>
      <w:r w:rsidRPr="00072CF1">
        <w:rPr>
          <w:rFonts w:ascii="Times New Roman" w:eastAsia="Times New Roman" w:hAnsi="Times New Roman" w:cs="Times New Roman"/>
          <w:color w:val="000000"/>
          <w:kern w:val="0"/>
          <w:sz w:val="28"/>
          <w:szCs w:val="28"/>
          <w:lang w:eastAsia="ru-RU"/>
          <w14:ligatures w14:val="none"/>
        </w:rPr>
        <w:t>[1]</w:t>
      </w:r>
      <w:r w:rsidRPr="00072CF1">
        <w:rPr>
          <w:rFonts w:ascii="Times New Roman" w:eastAsia="Times New Roman" w:hAnsi="Times New Roman" w:cs="Times New Roman"/>
          <w:color w:val="000000"/>
          <w:kern w:val="0"/>
          <w:sz w:val="28"/>
          <w:szCs w:val="28"/>
          <w:lang w:eastAsia="ru-RU"/>
          <w14:ligatures w14:val="none"/>
        </w:rPr>
        <w:t xml:space="preserve"> на права и свободы человека как назначение властных структур, в том числе местного уровня, они должны обустроить систему для отве</w:t>
      </w:r>
      <w:r>
        <w:rPr>
          <w:rFonts w:ascii="Times New Roman" w:eastAsia="Times New Roman" w:hAnsi="Times New Roman" w:cs="Times New Roman"/>
          <w:color w:val="000000"/>
          <w:kern w:val="0"/>
          <w:sz w:val="28"/>
          <w:szCs w:val="28"/>
          <w:lang w:eastAsia="ru-RU"/>
          <w14:ligatures w14:val="none"/>
        </w:rPr>
        <w:t>та</w:t>
      </w:r>
      <w:r w:rsidRPr="00072CF1">
        <w:rPr>
          <w:rFonts w:ascii="Times New Roman" w:eastAsia="Times New Roman" w:hAnsi="Times New Roman" w:cs="Times New Roman"/>
          <w:color w:val="000000"/>
          <w:kern w:val="0"/>
          <w:sz w:val="28"/>
          <w:szCs w:val="28"/>
          <w:lang w:eastAsia="ru-RU"/>
          <w14:ligatures w14:val="none"/>
        </w:rPr>
        <w:t xml:space="preserve"> на имеющиеся запросы дистанционно и в иные способы, обеспечив при этом обработку каждого вопроса в течение суток. Обосновывается </w:t>
      </w:r>
      <w:proofErr w:type="spellStart"/>
      <w:r w:rsidRPr="00072CF1">
        <w:rPr>
          <w:rFonts w:ascii="Times New Roman" w:eastAsia="Times New Roman" w:hAnsi="Times New Roman" w:cs="Times New Roman"/>
          <w:color w:val="000000"/>
          <w:kern w:val="0"/>
          <w:sz w:val="28"/>
          <w:szCs w:val="28"/>
          <w:lang w:eastAsia="ru-RU"/>
          <w14:ligatures w14:val="none"/>
        </w:rPr>
        <w:t>неодходимость</w:t>
      </w:r>
      <w:proofErr w:type="spellEnd"/>
      <w:r w:rsidRPr="00072CF1">
        <w:rPr>
          <w:rFonts w:ascii="Times New Roman" w:eastAsia="Times New Roman" w:hAnsi="Times New Roman" w:cs="Times New Roman"/>
          <w:color w:val="000000"/>
          <w:kern w:val="0"/>
          <w:sz w:val="28"/>
          <w:szCs w:val="28"/>
          <w:lang w:eastAsia="ru-RU"/>
          <w14:ligatures w14:val="none"/>
        </w:rPr>
        <w:t xml:space="preserve"> инициации онлайн-консультаций по критически значимым вопросам гражданских инициатив, что отражает направленность органов местного самоуправления на удовлетворение потребностей населения и содействуют реализации их конституционных прав и свобод в муниципальном контексте.</w:t>
      </w:r>
    </w:p>
    <w:p w14:paraId="6294BEF6" w14:textId="77777777" w:rsid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xml:space="preserve">Систематизация муниципального управления в РФ посредством Федерального закона № 131 </w:t>
      </w:r>
      <w:r w:rsidRPr="00072CF1">
        <w:rPr>
          <w:rFonts w:ascii="Times New Roman" w:eastAsia="Times New Roman" w:hAnsi="Times New Roman" w:cs="Times New Roman"/>
          <w:color w:val="000000"/>
          <w:kern w:val="0"/>
          <w:sz w:val="28"/>
          <w:szCs w:val="28"/>
          <w:lang w:eastAsia="ru-RU"/>
          <w14:ligatures w14:val="none"/>
        </w:rPr>
        <w:t xml:space="preserve">[2] </w:t>
      </w:r>
      <w:r w:rsidRPr="00072CF1">
        <w:rPr>
          <w:rFonts w:ascii="Times New Roman" w:eastAsia="Times New Roman" w:hAnsi="Times New Roman" w:cs="Times New Roman"/>
          <w:color w:val="000000"/>
          <w:kern w:val="0"/>
          <w:sz w:val="28"/>
          <w:szCs w:val="28"/>
          <w:lang w:eastAsia="ru-RU"/>
          <w14:ligatures w14:val="none"/>
        </w:rPr>
        <w:t>внедрила биполярную структуру власти на местном уровне. Такая организация повлекла за собой численное увеличение муниципальных образований и укрепление местных административных структур. Ответственность муниципальных служащих усилилась, однако их позиции в обществе остаются теми же, что и у остальных граждан, исключая доверенные им дополнительные полномочия.</w:t>
      </w:r>
    </w:p>
    <w:p w14:paraId="6A21A7BC" w14:textId="77777777" w:rsid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proofErr w:type="spellStart"/>
      <w:r w:rsidRPr="00072CF1">
        <w:rPr>
          <w:rFonts w:ascii="Times New Roman" w:eastAsia="Times New Roman" w:hAnsi="Times New Roman" w:cs="Times New Roman"/>
          <w:color w:val="000000"/>
          <w:kern w:val="0"/>
          <w:sz w:val="28"/>
          <w:szCs w:val="28"/>
          <w:lang w:eastAsia="ru-RU"/>
          <w14:ligatures w14:val="none"/>
        </w:rPr>
        <w:t>Проксимация</w:t>
      </w:r>
      <w:proofErr w:type="spellEnd"/>
      <w:r w:rsidRPr="00072CF1">
        <w:rPr>
          <w:rFonts w:ascii="Times New Roman" w:eastAsia="Times New Roman" w:hAnsi="Times New Roman" w:cs="Times New Roman"/>
          <w:color w:val="000000"/>
          <w:kern w:val="0"/>
          <w:sz w:val="28"/>
          <w:szCs w:val="28"/>
          <w:lang w:eastAsia="ru-RU"/>
          <w14:ligatures w14:val="none"/>
        </w:rPr>
        <w:t xml:space="preserve"> исполнительной власти к жителям порождает постоянный запрос на юридическую эрудицию и повышение профессиональной грамотности. Это особенно актуально на поселенческом уровне, где финансовые ограничения из бюджета ощущаются особо остро. Отсутствие достаточных ресурсов сказывается на качественной подготовке </w:t>
      </w:r>
      <w:r w:rsidRPr="00072CF1">
        <w:rPr>
          <w:rFonts w:ascii="Times New Roman" w:eastAsia="Times New Roman" w:hAnsi="Times New Roman" w:cs="Times New Roman"/>
          <w:color w:val="000000"/>
          <w:kern w:val="0"/>
          <w:sz w:val="28"/>
          <w:szCs w:val="28"/>
          <w:lang w:eastAsia="ru-RU"/>
          <w14:ligatures w14:val="none"/>
        </w:rPr>
        <w:lastRenderedPageBreak/>
        <w:t>законодательных документов, что влечёт за собой рост правовой недостаточности.</w:t>
      </w:r>
    </w:p>
    <w:p w14:paraId="75B09DB0" w14:textId="40B1ED71" w:rsidR="00072CF1" w:rsidRPr="00072CF1" w:rsidRDefault="00072CF1" w:rsidP="00072CF1">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В этой связи, безвозмездная правовая содействие, предоставляемая ассоциациями адвокатов и Ассоциацией юристов России, обернулась эффективной и результативной практикой. Усиление профилактических мер в области этого вопроса прогнозируется как стратегия повышения уровня правовой осведомлённости среди граждан, получающих муниципальные услуги, и чиновников, которые их предоставляют. Данная практика носит характер наиболее результативного подхода в сохранении прав и свобод жителей.</w:t>
      </w:r>
      <w:r>
        <w:rPr>
          <w:rFonts w:ascii="Times New Roman" w:eastAsia="Times New Roman" w:hAnsi="Times New Roman" w:cs="Times New Roman"/>
          <w:color w:val="000000"/>
          <w:kern w:val="0"/>
          <w:sz w:val="28"/>
          <w:szCs w:val="28"/>
          <w:lang w:eastAsia="ru-RU"/>
          <w14:ligatures w14:val="none"/>
        </w:rPr>
        <w:t xml:space="preserve"> </w:t>
      </w:r>
      <w:r w:rsidRPr="00072CF1">
        <w:rPr>
          <w:rFonts w:ascii="Times New Roman" w:eastAsia="Times New Roman" w:hAnsi="Times New Roman" w:cs="Times New Roman"/>
          <w:color w:val="000000"/>
          <w:kern w:val="0"/>
          <w:sz w:val="28"/>
          <w:szCs w:val="28"/>
          <w:lang w:eastAsia="ru-RU"/>
          <w14:ligatures w14:val="none"/>
        </w:rPr>
        <w:t>Такова двойственность текущей ситуации: с одной стороны, граждане обучаются эффективной защите своих прав, с другой – должностные особы овладевают законными формами исполнения своих функций.</w:t>
      </w:r>
    </w:p>
    <w:p w14:paraId="5034A332" w14:textId="5E1F0296" w:rsidR="00EE1FD7" w:rsidRPr="006D3E2A"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Акцентирование внимания на роли муниципальных служащих как ключевых участников в процессе законотворчества и правоприменения, непременно влечет за собой необходимость углубленного правового просвещения для укрепления их правовой компетентности. Ответственность этих субъектов заметно возрастает, учитывая, что именно от их действий зависит интегральность и законность муниципальных правовых актов. Становится очевидным, что без должной правовой подготовки, они могут стать источником проблем, толкающих на коррупцию, наподобие выявляемых коррупционных факторов внутри муниципальных правовых актов. Эти дисгармоничные элементы порождают социальные группы в муниципалитетах, настроенные против уважения к общепринятым правам и свободам человека, роняют авторитетные фундаменты муниципальной власти и законности.</w:t>
      </w:r>
      <w:r w:rsidR="006D3E2A">
        <w:rPr>
          <w:rFonts w:ascii="Times New Roman" w:eastAsia="Times New Roman" w:hAnsi="Times New Roman" w:cs="Times New Roman"/>
          <w:color w:val="000000"/>
          <w:kern w:val="0"/>
          <w:sz w:val="28"/>
          <w:szCs w:val="28"/>
          <w:lang w:eastAsia="ru-RU"/>
          <w14:ligatures w14:val="none"/>
        </w:rPr>
        <w:t xml:space="preserve"> </w:t>
      </w:r>
      <w:r w:rsidR="006D3E2A" w:rsidRPr="006D3E2A">
        <w:rPr>
          <w:rFonts w:ascii="Times New Roman" w:eastAsia="Times New Roman" w:hAnsi="Times New Roman" w:cs="Times New Roman"/>
          <w:color w:val="000000"/>
          <w:kern w:val="0"/>
          <w:sz w:val="28"/>
          <w:szCs w:val="28"/>
          <w:lang w:eastAsia="ru-RU"/>
          <w14:ligatures w14:val="none"/>
        </w:rPr>
        <w:t>[</w:t>
      </w:r>
      <w:proofErr w:type="gramStart"/>
      <w:r w:rsidR="006D3E2A" w:rsidRPr="006D3E2A">
        <w:rPr>
          <w:rFonts w:ascii="Times New Roman" w:eastAsia="Times New Roman" w:hAnsi="Times New Roman" w:cs="Times New Roman"/>
          <w:color w:val="000000"/>
          <w:kern w:val="0"/>
          <w:sz w:val="28"/>
          <w:szCs w:val="28"/>
          <w:lang w:eastAsia="ru-RU"/>
          <w14:ligatures w14:val="none"/>
        </w:rPr>
        <w:t>4</w:t>
      </w:r>
      <w:r w:rsidR="006D3E2A">
        <w:rPr>
          <w:rFonts w:ascii="Times New Roman" w:eastAsia="Times New Roman" w:hAnsi="Times New Roman" w:cs="Times New Roman"/>
          <w:color w:val="000000"/>
          <w:kern w:val="0"/>
          <w:sz w:val="28"/>
          <w:szCs w:val="28"/>
          <w:lang w:eastAsia="ru-RU"/>
          <w14:ligatures w14:val="none"/>
        </w:rPr>
        <w:t>;с.</w:t>
      </w:r>
      <w:proofErr w:type="gramEnd"/>
      <w:r w:rsidR="006D3E2A">
        <w:rPr>
          <w:rFonts w:ascii="Times New Roman" w:eastAsia="Times New Roman" w:hAnsi="Times New Roman" w:cs="Times New Roman"/>
          <w:color w:val="000000"/>
          <w:kern w:val="0"/>
          <w:sz w:val="28"/>
          <w:szCs w:val="28"/>
          <w:lang w:eastAsia="ru-RU"/>
          <w14:ligatures w14:val="none"/>
        </w:rPr>
        <w:t>104</w:t>
      </w:r>
      <w:r w:rsidR="006D3E2A" w:rsidRPr="006D3E2A">
        <w:rPr>
          <w:rFonts w:ascii="Times New Roman" w:eastAsia="Times New Roman" w:hAnsi="Times New Roman" w:cs="Times New Roman"/>
          <w:color w:val="000000"/>
          <w:kern w:val="0"/>
          <w:sz w:val="28"/>
          <w:szCs w:val="28"/>
          <w:lang w:eastAsia="ru-RU"/>
          <w14:ligatures w14:val="none"/>
        </w:rPr>
        <w:t>]</w:t>
      </w:r>
    </w:p>
    <w:p w14:paraId="01F06078" w14:textId="77777777" w:rsidR="00EE1FD7"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 xml:space="preserve">Подчеркивание значимости повышения социальной ценности права является дефицитным фактором в противостоянии правовой неграмотности населения и муниципальных служащих особо. Профилактика проявлений безразличия к праву среди граждан способствует росту уважения к нему в </w:t>
      </w:r>
      <w:r w:rsidRPr="00EE1FD7">
        <w:rPr>
          <w:rFonts w:ascii="Times New Roman" w:eastAsia="Times New Roman" w:hAnsi="Times New Roman" w:cs="Times New Roman"/>
          <w:color w:val="000000"/>
          <w:kern w:val="0"/>
          <w:sz w:val="28"/>
          <w:szCs w:val="28"/>
          <w:lang w:eastAsia="ru-RU"/>
          <w14:ligatures w14:val="none"/>
        </w:rPr>
        <w:lastRenderedPageBreak/>
        <w:t>широких слоях общества, в том числе на уровне муниципальных служащих. Результатом станет не только укрепление законности, но и повышение авторитета правоохранительных органов. Очевидная связь между мерами по борьбе с коррупцией и правовым образованием говорит в пользу существенного усложнения квалификационных критериев для кандидатов на муниципальные службы, а также внедрения механизмов общественного контроля за эффективностью работы местного самоуправления и его представителей.</w:t>
      </w:r>
    </w:p>
    <w:p w14:paraId="3B65E798" w14:textId="3D18F80A" w:rsidR="00072CF1"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Таким образом, несомненно, что систематическая оценка обществом работы муниципального аппарата и персонала может оказаться действенным инструментом, повышающим прозрачность и эффективность управления на базовом вторичном уровне властной структуры.</w:t>
      </w:r>
    </w:p>
    <w:p w14:paraId="6D65045F" w14:textId="107B34D4" w:rsidR="00EE1FD7" w:rsidRPr="00072CF1"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 xml:space="preserve">Существует прямая взаимосвязь между развитием цивилизованного гражданского общества и качеством правовой осведомленности населения, за которой стоит деятельность структур местного управления. В эпоху непрерывных социальных изменений, активизация правового образования и воспитания является фундаментом для гармонизации законотворческих и правоприменительных функций таких органов. Отсюда следует, что повышение юридической грамотности среди муниципальных деятелей становится не просто желательным, а критически важным аспектом. Это утверждение основывается на </w:t>
      </w:r>
      <w:r>
        <w:rPr>
          <w:rFonts w:ascii="Times New Roman" w:eastAsia="Times New Roman" w:hAnsi="Times New Roman" w:cs="Times New Roman"/>
          <w:color w:val="000000"/>
          <w:kern w:val="0"/>
          <w:sz w:val="28"/>
          <w:szCs w:val="28"/>
          <w:lang w:eastAsia="ru-RU"/>
          <w14:ligatures w14:val="none"/>
        </w:rPr>
        <w:t>том</w:t>
      </w:r>
      <w:r w:rsidRPr="00EE1FD7">
        <w:rPr>
          <w:rFonts w:ascii="Times New Roman" w:eastAsia="Times New Roman" w:hAnsi="Times New Roman" w:cs="Times New Roman"/>
          <w:color w:val="000000"/>
          <w:kern w:val="0"/>
          <w:sz w:val="28"/>
          <w:szCs w:val="28"/>
          <w:lang w:eastAsia="ru-RU"/>
          <w14:ligatures w14:val="none"/>
        </w:rPr>
        <w:t>, что только при наличии достаточного уровня правовой культуры разрешается создавать предпосылки для эффективной работы самоуправляемых структур и, как следствие, для укрепления структур демократии.</w:t>
      </w:r>
    </w:p>
    <w:p w14:paraId="19505FAC" w14:textId="61D131AD" w:rsidR="00072CF1" w:rsidRPr="00EE1FD7"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 xml:space="preserve">Библиографический список </w:t>
      </w:r>
    </w:p>
    <w:p w14:paraId="7E9ADE4C" w14:textId="36EAE97F" w:rsidR="00072CF1" w:rsidRPr="00072CF1" w:rsidRDefault="00EE1FD7"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t>1.</w:t>
      </w:r>
      <w:r w:rsidR="006D3E2A">
        <w:rPr>
          <w:rFonts w:ascii="Times New Roman" w:eastAsia="Times New Roman" w:hAnsi="Times New Roman" w:cs="Times New Roman"/>
          <w:color w:val="000000"/>
          <w:kern w:val="0"/>
          <w:sz w:val="28"/>
          <w:szCs w:val="28"/>
          <w:lang w:eastAsia="ru-RU"/>
          <w14:ligatures w14:val="none"/>
        </w:rPr>
        <w:t xml:space="preserve"> </w:t>
      </w:r>
      <w:r w:rsidRPr="006D3E2A">
        <w:rPr>
          <w:rFonts w:ascii="Times New Roman" w:eastAsia="Times New Roman" w:hAnsi="Times New Roman" w:cs="Times New Roman"/>
          <w:color w:val="000000"/>
          <w:kern w:val="0"/>
          <w:sz w:val="28"/>
          <w:szCs w:val="28"/>
          <w:lang w:eastAsia="ru-RU"/>
          <w14:ligatures w14:val="none"/>
        </w:rPr>
        <w:t>«</w:t>
      </w:r>
      <w:r w:rsidR="00072CF1" w:rsidRPr="00072CF1">
        <w:rPr>
          <w:rFonts w:ascii="Times New Roman" w:eastAsia="Times New Roman" w:hAnsi="Times New Roman" w:cs="Times New Roman"/>
          <w:color w:val="000000"/>
          <w:kern w:val="0"/>
          <w:sz w:val="28"/>
          <w:szCs w:val="28"/>
          <w:lang w:eastAsia="ru-RU"/>
          <w14:ligatures w14:val="none"/>
        </w:rPr>
        <w:t>Конституция Российской Федерации</w:t>
      </w:r>
      <w:r w:rsidRPr="006D3E2A">
        <w:rPr>
          <w:rFonts w:ascii="Times New Roman" w:eastAsia="Times New Roman" w:hAnsi="Times New Roman" w:cs="Times New Roman"/>
          <w:color w:val="000000"/>
          <w:kern w:val="0"/>
          <w:sz w:val="28"/>
          <w:szCs w:val="28"/>
          <w:lang w:eastAsia="ru-RU"/>
          <w14:ligatures w14:val="none"/>
        </w:rPr>
        <w:t>»</w:t>
      </w:r>
      <w:r w:rsidR="00072CF1" w:rsidRPr="00072CF1">
        <w:rPr>
          <w:rFonts w:ascii="Times New Roman" w:eastAsia="Times New Roman" w:hAnsi="Times New Roman" w:cs="Times New Roman"/>
          <w:color w:val="000000"/>
          <w:kern w:val="0"/>
          <w:sz w:val="28"/>
          <w:szCs w:val="28"/>
          <w:lang w:eastAsia="ru-RU"/>
          <w14:ligatures w14:val="none"/>
        </w:rPr>
        <w:t xml:space="preserve"> (принята всенародным голосованием 12.12.1993 с изменениями, одобренными в ходе общероссийского голосования 01.07.2020)</w:t>
      </w:r>
      <w:r w:rsidR="00072CF1" w:rsidRPr="006D3E2A">
        <w:rPr>
          <w:rFonts w:ascii="Times New Roman" w:eastAsia="Times New Roman" w:hAnsi="Times New Roman" w:cs="Times New Roman"/>
          <w:color w:val="000000"/>
          <w:kern w:val="0"/>
          <w:sz w:val="28"/>
          <w:szCs w:val="28"/>
          <w:lang w:eastAsia="ru-RU"/>
          <w14:ligatures w14:val="none"/>
        </w:rPr>
        <w:t xml:space="preserve"> // «</w:t>
      </w:r>
      <w:r w:rsidR="00072CF1" w:rsidRPr="006D3E2A">
        <w:rPr>
          <w:rFonts w:ascii="Times New Roman" w:eastAsia="Times New Roman" w:hAnsi="Times New Roman" w:cs="Times New Roman"/>
          <w:color w:val="000000"/>
          <w:kern w:val="0"/>
          <w:sz w:val="28"/>
          <w:szCs w:val="28"/>
          <w:lang w:eastAsia="ru-RU"/>
          <w14:ligatures w14:val="none"/>
        </w:rPr>
        <w:t>Российск</w:t>
      </w:r>
      <w:r w:rsidR="00072CF1" w:rsidRPr="006D3E2A">
        <w:rPr>
          <w:rFonts w:ascii="Times New Roman" w:eastAsia="Times New Roman" w:hAnsi="Times New Roman" w:cs="Times New Roman"/>
          <w:color w:val="000000"/>
          <w:kern w:val="0"/>
          <w:sz w:val="28"/>
          <w:szCs w:val="28"/>
          <w:lang w:eastAsia="ru-RU"/>
          <w14:ligatures w14:val="none"/>
        </w:rPr>
        <w:t>ая</w:t>
      </w:r>
      <w:r w:rsidR="00072CF1" w:rsidRPr="006D3E2A">
        <w:rPr>
          <w:rFonts w:ascii="Times New Roman" w:eastAsia="Times New Roman" w:hAnsi="Times New Roman" w:cs="Times New Roman"/>
          <w:color w:val="000000"/>
          <w:kern w:val="0"/>
          <w:sz w:val="28"/>
          <w:szCs w:val="28"/>
          <w:lang w:eastAsia="ru-RU"/>
          <w14:ligatures w14:val="none"/>
        </w:rPr>
        <w:t xml:space="preserve"> газет</w:t>
      </w:r>
      <w:r w:rsidR="00072CF1" w:rsidRPr="006D3E2A">
        <w:rPr>
          <w:rFonts w:ascii="Times New Roman" w:eastAsia="Times New Roman" w:hAnsi="Times New Roman" w:cs="Times New Roman"/>
          <w:color w:val="000000"/>
          <w:kern w:val="0"/>
          <w:sz w:val="28"/>
          <w:szCs w:val="28"/>
          <w:lang w:eastAsia="ru-RU"/>
          <w14:ligatures w14:val="none"/>
        </w:rPr>
        <w:t>а»</w:t>
      </w:r>
      <w:r w:rsidR="00072CF1" w:rsidRPr="006D3E2A">
        <w:rPr>
          <w:rFonts w:ascii="Times New Roman" w:eastAsia="Times New Roman" w:hAnsi="Times New Roman" w:cs="Times New Roman"/>
          <w:color w:val="000000"/>
          <w:kern w:val="0"/>
          <w:sz w:val="28"/>
          <w:szCs w:val="28"/>
          <w:lang w:eastAsia="ru-RU"/>
          <w14:ligatures w14:val="none"/>
        </w:rPr>
        <w:t xml:space="preserve"> от 25 декабря 1993 г. N 237 (первоначальный текст)</w:t>
      </w:r>
    </w:p>
    <w:p w14:paraId="4A640810" w14:textId="6D0C7AFC" w:rsidR="00EE1FD7" w:rsidRPr="006D3E2A" w:rsidRDefault="00EE1FD7"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lastRenderedPageBreak/>
        <w:t>2.</w:t>
      </w:r>
      <w:r w:rsidR="006D3E2A">
        <w:rPr>
          <w:rFonts w:ascii="Times New Roman" w:eastAsia="Times New Roman" w:hAnsi="Times New Roman" w:cs="Times New Roman"/>
          <w:color w:val="000000"/>
          <w:kern w:val="0"/>
          <w:sz w:val="28"/>
          <w:szCs w:val="28"/>
          <w:lang w:eastAsia="ru-RU"/>
          <w14:ligatures w14:val="none"/>
        </w:rPr>
        <w:t xml:space="preserve"> </w:t>
      </w:r>
      <w:r w:rsidR="00072CF1" w:rsidRPr="006D3E2A">
        <w:rPr>
          <w:rFonts w:ascii="Times New Roman" w:eastAsia="Times New Roman" w:hAnsi="Times New Roman" w:cs="Times New Roman"/>
          <w:color w:val="000000"/>
          <w:kern w:val="0"/>
          <w:sz w:val="28"/>
          <w:szCs w:val="28"/>
          <w:lang w:eastAsia="ru-RU"/>
          <w14:ligatures w14:val="none"/>
        </w:rPr>
        <w:t xml:space="preserve">Федеральный закон от 06.10.2003 N 131-ФЗ (ред. от 15.05.2024) </w:t>
      </w:r>
      <w:r w:rsidR="00072CF1" w:rsidRPr="006D3E2A">
        <w:rPr>
          <w:rFonts w:ascii="Times New Roman" w:eastAsia="Times New Roman" w:hAnsi="Times New Roman" w:cs="Times New Roman"/>
          <w:color w:val="000000"/>
          <w:kern w:val="0"/>
          <w:sz w:val="28"/>
          <w:szCs w:val="28"/>
          <w:lang w:eastAsia="ru-RU"/>
          <w14:ligatures w14:val="none"/>
        </w:rPr>
        <w:t>«</w:t>
      </w:r>
      <w:r w:rsidR="00072CF1" w:rsidRPr="006D3E2A">
        <w:rPr>
          <w:rFonts w:ascii="Times New Roman" w:eastAsia="Times New Roman" w:hAnsi="Times New Roman" w:cs="Times New Roman"/>
          <w:color w:val="000000"/>
          <w:kern w:val="0"/>
          <w:sz w:val="28"/>
          <w:szCs w:val="28"/>
          <w:lang w:eastAsia="ru-RU"/>
          <w14:ligatures w14:val="none"/>
        </w:rPr>
        <w:t>Об общих принципах организации местного самоуправления в Российской Федерации</w:t>
      </w:r>
      <w:r w:rsidR="00072CF1" w:rsidRPr="006D3E2A">
        <w:rPr>
          <w:rFonts w:ascii="Times New Roman" w:eastAsia="Times New Roman" w:hAnsi="Times New Roman" w:cs="Times New Roman"/>
          <w:color w:val="000000"/>
          <w:kern w:val="0"/>
          <w:sz w:val="28"/>
          <w:szCs w:val="28"/>
          <w:lang w:eastAsia="ru-RU"/>
          <w14:ligatures w14:val="none"/>
        </w:rPr>
        <w:t xml:space="preserve">» // </w:t>
      </w:r>
      <w:r w:rsidR="00072CF1" w:rsidRPr="006D3E2A">
        <w:rPr>
          <w:rFonts w:ascii="Times New Roman" w:eastAsia="Times New Roman" w:hAnsi="Times New Roman" w:cs="Times New Roman"/>
          <w:color w:val="000000"/>
          <w:kern w:val="0"/>
          <w:sz w:val="28"/>
          <w:szCs w:val="28"/>
          <w:lang w:eastAsia="ru-RU"/>
          <w14:ligatures w14:val="none"/>
        </w:rPr>
        <w:t>Собрани</w:t>
      </w:r>
      <w:r w:rsidR="00072CF1" w:rsidRPr="006D3E2A">
        <w:rPr>
          <w:rFonts w:ascii="Times New Roman" w:eastAsia="Times New Roman" w:hAnsi="Times New Roman" w:cs="Times New Roman"/>
          <w:color w:val="000000"/>
          <w:kern w:val="0"/>
          <w:sz w:val="28"/>
          <w:szCs w:val="28"/>
          <w:lang w:eastAsia="ru-RU"/>
          <w14:ligatures w14:val="none"/>
        </w:rPr>
        <w:t>е</w:t>
      </w:r>
      <w:r w:rsidR="00072CF1" w:rsidRPr="006D3E2A">
        <w:rPr>
          <w:rFonts w:ascii="Times New Roman" w:eastAsia="Times New Roman" w:hAnsi="Times New Roman" w:cs="Times New Roman"/>
          <w:color w:val="000000"/>
          <w:kern w:val="0"/>
          <w:sz w:val="28"/>
          <w:szCs w:val="28"/>
          <w:lang w:eastAsia="ru-RU"/>
          <w14:ligatures w14:val="none"/>
        </w:rPr>
        <w:t xml:space="preserve"> законодательства Российской Федерации от 6 октября 2003 г. N 40 ст. 3822</w:t>
      </w:r>
    </w:p>
    <w:p w14:paraId="11D76293" w14:textId="12D70B30" w:rsidR="006D3E2A" w:rsidRPr="006D3E2A" w:rsidRDefault="00EE1FD7"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t>3.</w:t>
      </w:r>
      <w:r w:rsidR="006D3E2A">
        <w:rPr>
          <w:rFonts w:ascii="Times New Roman" w:eastAsia="Times New Roman" w:hAnsi="Times New Roman" w:cs="Times New Roman"/>
          <w:color w:val="000000"/>
          <w:kern w:val="0"/>
          <w:sz w:val="28"/>
          <w:szCs w:val="28"/>
          <w:lang w:eastAsia="ru-RU"/>
          <w14:ligatures w14:val="none"/>
        </w:rPr>
        <w:t xml:space="preserve"> </w:t>
      </w:r>
      <w:r w:rsidR="00072CF1" w:rsidRPr="006D3E2A">
        <w:rPr>
          <w:rFonts w:ascii="Times New Roman" w:eastAsia="Times New Roman" w:hAnsi="Times New Roman" w:cs="Times New Roman"/>
          <w:color w:val="000000"/>
          <w:kern w:val="0"/>
          <w:sz w:val="28"/>
          <w:szCs w:val="28"/>
          <w:lang w:eastAsia="ru-RU"/>
          <w14:ligatures w14:val="none"/>
        </w:rPr>
        <w:t xml:space="preserve">Зимина С.Ю. Правовая культура муниципальных служащих: проблемы и перспективы развития </w:t>
      </w:r>
      <w:r w:rsidR="006D3E2A" w:rsidRPr="006D3E2A">
        <w:rPr>
          <w:rFonts w:ascii="Times New Roman" w:eastAsia="Times New Roman" w:hAnsi="Times New Roman" w:cs="Times New Roman"/>
          <w:color w:val="000000"/>
          <w:kern w:val="0"/>
          <w:sz w:val="28"/>
          <w:szCs w:val="28"/>
          <w:lang w:eastAsia="ru-RU"/>
          <w14:ligatures w14:val="none"/>
        </w:rPr>
        <w:t xml:space="preserve">/ </w:t>
      </w:r>
      <w:r w:rsidR="006D3E2A" w:rsidRPr="006D3E2A">
        <w:rPr>
          <w:rFonts w:ascii="Times New Roman" w:eastAsia="Times New Roman" w:hAnsi="Times New Roman" w:cs="Times New Roman"/>
          <w:color w:val="000000"/>
          <w:kern w:val="0"/>
          <w:sz w:val="28"/>
          <w:szCs w:val="28"/>
          <w:lang w:eastAsia="ru-RU"/>
          <w14:ligatures w14:val="none"/>
        </w:rPr>
        <w:t xml:space="preserve">Зимина С.Ю. </w:t>
      </w:r>
      <w:r w:rsidR="00072CF1" w:rsidRPr="006D3E2A">
        <w:rPr>
          <w:rFonts w:ascii="Times New Roman" w:eastAsia="Times New Roman" w:hAnsi="Times New Roman" w:cs="Times New Roman"/>
          <w:color w:val="000000"/>
          <w:kern w:val="0"/>
          <w:sz w:val="28"/>
          <w:szCs w:val="28"/>
          <w:lang w:eastAsia="ru-RU"/>
          <w14:ligatures w14:val="none"/>
        </w:rPr>
        <w:t>// Правовая культура. - 2016. - с. 111.</w:t>
      </w:r>
    </w:p>
    <w:p w14:paraId="622DFC1A" w14:textId="0A7BFE3E" w:rsidR="006D3E2A" w:rsidRPr="006D3E2A" w:rsidRDefault="006D3E2A"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t xml:space="preserve">4. </w:t>
      </w:r>
      <w:proofErr w:type="spellStart"/>
      <w:r w:rsidRPr="006D3E2A">
        <w:rPr>
          <w:rFonts w:ascii="Times New Roman" w:eastAsia="Times New Roman" w:hAnsi="Times New Roman" w:cs="Times New Roman"/>
          <w:color w:val="000000"/>
          <w:kern w:val="0"/>
          <w:sz w:val="28"/>
          <w:szCs w:val="28"/>
          <w:lang w:eastAsia="ru-RU"/>
          <w14:ligatures w14:val="none"/>
        </w:rPr>
        <w:t>Чаннов</w:t>
      </w:r>
      <w:proofErr w:type="spellEnd"/>
      <w:r w:rsidRPr="006D3E2A">
        <w:rPr>
          <w:rFonts w:ascii="Times New Roman" w:eastAsia="Times New Roman" w:hAnsi="Times New Roman" w:cs="Times New Roman"/>
          <w:color w:val="000000"/>
          <w:kern w:val="0"/>
          <w:sz w:val="28"/>
          <w:szCs w:val="28"/>
          <w:lang w:eastAsia="ru-RU"/>
          <w14:ligatures w14:val="none"/>
        </w:rPr>
        <w:t xml:space="preserve"> С. Е. Муниципальное право. Учебник и практикум для бакалавриата и специалитета. — М: </w:t>
      </w:r>
      <w:proofErr w:type="spellStart"/>
      <w:r w:rsidRPr="006D3E2A">
        <w:rPr>
          <w:rFonts w:ascii="Times New Roman" w:eastAsia="Times New Roman" w:hAnsi="Times New Roman" w:cs="Times New Roman"/>
          <w:color w:val="000000"/>
          <w:kern w:val="0"/>
          <w:sz w:val="28"/>
          <w:szCs w:val="28"/>
          <w:lang w:eastAsia="ru-RU"/>
          <w14:ligatures w14:val="none"/>
        </w:rPr>
        <w:t>Юрайт</w:t>
      </w:r>
      <w:proofErr w:type="spellEnd"/>
      <w:r w:rsidRPr="006D3E2A">
        <w:rPr>
          <w:rFonts w:ascii="Times New Roman" w:eastAsia="Times New Roman" w:hAnsi="Times New Roman" w:cs="Times New Roman"/>
          <w:color w:val="000000"/>
          <w:kern w:val="0"/>
          <w:sz w:val="28"/>
          <w:szCs w:val="28"/>
          <w:lang w:eastAsia="ru-RU"/>
          <w14:ligatures w14:val="none"/>
        </w:rPr>
        <w:t>. 2019. 302 с.</w:t>
      </w:r>
    </w:p>
    <w:p w14:paraId="0D14BDD0" w14:textId="77777777" w:rsidR="006D3E2A" w:rsidRPr="00EE1FD7" w:rsidRDefault="006D3E2A" w:rsidP="00EE1FD7"/>
    <w:sectPr w:rsidR="006D3E2A" w:rsidRPr="00EE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3537F"/>
    <w:multiLevelType w:val="multilevel"/>
    <w:tmpl w:val="026E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117A"/>
    <w:rsid w:val="00072CF1"/>
    <w:rsid w:val="00165536"/>
    <w:rsid w:val="00575C11"/>
    <w:rsid w:val="006D3E2A"/>
    <w:rsid w:val="008E117A"/>
    <w:rsid w:val="00B95AE3"/>
    <w:rsid w:val="00EE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35FC"/>
  <w15:chartTrackingRefBased/>
  <w15:docId w15:val="{9C45A6BC-894B-4101-BFEF-1681E3C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72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CF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072CF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5960">
      <w:bodyDiv w:val="1"/>
      <w:marLeft w:val="0"/>
      <w:marRight w:val="0"/>
      <w:marTop w:val="0"/>
      <w:marBottom w:val="0"/>
      <w:divBdr>
        <w:top w:val="none" w:sz="0" w:space="0" w:color="auto"/>
        <w:left w:val="none" w:sz="0" w:space="0" w:color="auto"/>
        <w:bottom w:val="none" w:sz="0" w:space="0" w:color="auto"/>
        <w:right w:val="none" w:sz="0" w:space="0" w:color="auto"/>
      </w:divBdr>
    </w:div>
    <w:div w:id="318004858">
      <w:bodyDiv w:val="1"/>
      <w:marLeft w:val="0"/>
      <w:marRight w:val="0"/>
      <w:marTop w:val="0"/>
      <w:marBottom w:val="0"/>
      <w:divBdr>
        <w:top w:val="none" w:sz="0" w:space="0" w:color="auto"/>
        <w:left w:val="none" w:sz="0" w:space="0" w:color="auto"/>
        <w:bottom w:val="none" w:sz="0" w:space="0" w:color="auto"/>
        <w:right w:val="none" w:sz="0" w:space="0" w:color="auto"/>
      </w:divBdr>
    </w:div>
    <w:div w:id="803622480">
      <w:bodyDiv w:val="1"/>
      <w:marLeft w:val="0"/>
      <w:marRight w:val="0"/>
      <w:marTop w:val="0"/>
      <w:marBottom w:val="0"/>
      <w:divBdr>
        <w:top w:val="none" w:sz="0" w:space="0" w:color="auto"/>
        <w:left w:val="none" w:sz="0" w:space="0" w:color="auto"/>
        <w:bottom w:val="none" w:sz="0" w:space="0" w:color="auto"/>
        <w:right w:val="none" w:sz="0" w:space="0" w:color="auto"/>
      </w:divBdr>
    </w:div>
    <w:div w:id="909386754">
      <w:bodyDiv w:val="1"/>
      <w:marLeft w:val="0"/>
      <w:marRight w:val="0"/>
      <w:marTop w:val="0"/>
      <w:marBottom w:val="0"/>
      <w:divBdr>
        <w:top w:val="none" w:sz="0" w:space="0" w:color="auto"/>
        <w:left w:val="none" w:sz="0" w:space="0" w:color="auto"/>
        <w:bottom w:val="none" w:sz="0" w:space="0" w:color="auto"/>
        <w:right w:val="none" w:sz="0" w:space="0" w:color="auto"/>
      </w:divBdr>
      <w:divsChild>
        <w:div w:id="900099795">
          <w:marLeft w:val="0"/>
          <w:marRight w:val="0"/>
          <w:marTop w:val="0"/>
          <w:marBottom w:val="0"/>
          <w:divBdr>
            <w:top w:val="none" w:sz="0" w:space="0" w:color="auto"/>
            <w:left w:val="none" w:sz="0" w:space="0" w:color="auto"/>
            <w:bottom w:val="none" w:sz="0" w:space="0" w:color="auto"/>
            <w:right w:val="none" w:sz="0" w:space="0" w:color="auto"/>
          </w:divBdr>
          <w:divsChild>
            <w:div w:id="12655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537">
      <w:bodyDiv w:val="1"/>
      <w:marLeft w:val="0"/>
      <w:marRight w:val="0"/>
      <w:marTop w:val="0"/>
      <w:marBottom w:val="0"/>
      <w:divBdr>
        <w:top w:val="none" w:sz="0" w:space="0" w:color="auto"/>
        <w:left w:val="none" w:sz="0" w:space="0" w:color="auto"/>
        <w:bottom w:val="none" w:sz="0" w:space="0" w:color="auto"/>
        <w:right w:val="none" w:sz="0" w:space="0" w:color="auto"/>
      </w:divBdr>
    </w:div>
    <w:div w:id="1836990960">
      <w:bodyDiv w:val="1"/>
      <w:marLeft w:val="0"/>
      <w:marRight w:val="0"/>
      <w:marTop w:val="0"/>
      <w:marBottom w:val="0"/>
      <w:divBdr>
        <w:top w:val="none" w:sz="0" w:space="0" w:color="auto"/>
        <w:left w:val="none" w:sz="0" w:space="0" w:color="auto"/>
        <w:bottom w:val="none" w:sz="0" w:space="0" w:color="auto"/>
        <w:right w:val="none" w:sz="0" w:space="0" w:color="auto"/>
      </w:divBdr>
      <w:divsChild>
        <w:div w:id="1466116021">
          <w:marLeft w:val="0"/>
          <w:marRight w:val="0"/>
          <w:marTop w:val="0"/>
          <w:marBottom w:val="240"/>
          <w:divBdr>
            <w:top w:val="none" w:sz="0" w:space="0" w:color="auto"/>
            <w:left w:val="none" w:sz="0" w:space="0" w:color="auto"/>
            <w:bottom w:val="none" w:sz="0" w:space="0" w:color="auto"/>
            <w:right w:val="none" w:sz="0" w:space="0" w:color="auto"/>
          </w:divBdr>
        </w:div>
      </w:divsChild>
    </w:div>
    <w:div w:id="2032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3</cp:revision>
  <dcterms:created xsi:type="dcterms:W3CDTF">2024-05-20T20:22:00Z</dcterms:created>
  <dcterms:modified xsi:type="dcterms:W3CDTF">2024-05-20T20:35:00Z</dcterms:modified>
</cp:coreProperties>
</file>