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07" w:rsidRPr="00D60C07" w:rsidRDefault="00D60C07" w:rsidP="00D60C07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07">
        <w:rPr>
          <w:rFonts w:ascii="Times New Roman" w:hAnsi="Times New Roman" w:cs="Times New Roman"/>
          <w:b/>
          <w:sz w:val="28"/>
          <w:szCs w:val="28"/>
        </w:rPr>
        <w:t>Дистанционное управление блоком управления двигателем (ЭБУ)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Дистанционное управление блоком управления двигателем (ЭБУ) может осуществляться различными способами в зависимости от конкретных потребностей и обстоятельств. Вот несколько возможных способов: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 xml:space="preserve">Использование беспроводной связи (например, 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 xml:space="preserve">): вы можете использовать микроконтроллер, который поддерживает соответствующий беспроводной протокол (например, ESP8266 для 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 xml:space="preserve"> или HC-05 для 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>). Этот микроконтроллер можно подключить к ЭБУ и управлять им по беспроводному каналу связи. Пользователь может управлять ЭБУ через приложение на смартфоне или компьютере, подключенном к этой сети.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Использование радиоуправления: вы можете использовать радиоуправляемый передатчик и приемник, как устройства, используемые в радиоуправляемых моделях. Пользователь может управлять ЭБУ с помощью пульта дистанционного управления.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 xml:space="preserve">Использование интернета и облачных сервисов: ECU может подключаться к Интернету через модуль 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>. Пользователь может управлять ЭБУ через веб-интерфейс, доступный из любого места с подключением к интернету. Управление аутентификацией и шифрованием данных можно использовать для обеспечения безопасности доступа.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Использование модуля GSM / GPRS: этот метод позволяет управлять ЭБУ через мобильную сеть. Пользователь может отправлять команды управления ЭБУ через SMS или специальный веб-интерфейс.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Каждый из этих методов имеет свои преимущества и недостатки, такие как скорость передачи данных, диапазон, стоимость и сложность реализации. Выбор подхода зависит от конкретных требований к системе дистанционного управления и доступных ресурсов.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Использование OBD-II (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on-board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Diagnostics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 xml:space="preserve"> II) для удаленного управления устройством ECU очень сложно, поскольку стандарт OBD-II в основном предназначен для диагностики и мониторинга рабочих параметров автомобиля, а не для удаленного управления.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D60C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0C07">
        <w:rPr>
          <w:rFonts w:ascii="Times New Roman" w:hAnsi="Times New Roman" w:cs="Times New Roman"/>
          <w:sz w:val="28"/>
          <w:szCs w:val="28"/>
        </w:rPr>
        <w:t xml:space="preserve"> если ваш автомобиль поддерживает OBD-II, и вы хотите реализовать дистанционное управление блоком ЭБУ через этот интерфейс, вы можете рассмотреть следующие подходы: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 xml:space="preserve">Программное вмешательство через OBD-II: некоторые производители предлагают специальные адаптеры для OBD-II, которые позволяют считывать и записывать данные в ЭБУ автомобиля. Такие адаптеры можно использовать с программным обеспечением, которое может отправлять </w:t>
      </w:r>
      <w:r w:rsidRPr="00D60C07">
        <w:rPr>
          <w:rFonts w:ascii="Times New Roman" w:hAnsi="Times New Roman" w:cs="Times New Roman"/>
          <w:sz w:val="28"/>
          <w:szCs w:val="28"/>
        </w:rPr>
        <w:lastRenderedPageBreak/>
        <w:t>команды для изменения параметров двигателя через интерфейс OBD-II. Однако это требует глубокого понимания работы ЭБУ и специальных знаний о вашем автомобиле.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Аппаратная модификация: это самый сложный и опасный метод. Он включает в себя физическое вмешательство в ЭБУ автомобиля для добавления дополнительных компонентов с дистанционным управлением. Это может потребовать перепрограммирования прошивки ЭБУ и тщательной проверки, чтобы не повредить автомобиль или его ЭБУ.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Использование сторонних устройств: некоторые сторонние устройства, такие как GPS-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трекеры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 xml:space="preserve"> или системы мониторинга транспортных средств, могут предлагать функцию дистанционного управления на основе интерфейса OBD-II. Однако их способность изменять параметры двигателя может быть ограничена и зависит от производителя.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В любом случае, при работе с блоком ЭБУ и интерфейсом OBD-II следует быть очень осторожным, так как любое неправильное действие может привести к серьезному повреждению автомобиля и его ЭБУ, а также к нарушению правовых норм и гарантийных обязательств.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Для создания системы удаленного контроля ошибок блока ЭБУ через интерфейс OBD-II и удаленного управления ими необходима комбинация аппаратных и программных решений. Вот общий план того, как реализовать такую систему: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 xml:space="preserve">Выбор аппаратной платформы: выберите оборудование, которое подключается к порту OBD-II вашего автомобиля и считывает данные из блока ECU. Большинство производителей предлагают адаптеры OBD-II, совместимые с 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C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60C07">
        <w:rPr>
          <w:rFonts w:ascii="Times New Roman" w:hAnsi="Times New Roman" w:cs="Times New Roman"/>
          <w:sz w:val="28"/>
          <w:szCs w:val="28"/>
        </w:rPr>
        <w:t xml:space="preserve"> или USB. Убедитесь, что выбранное устройство поддерживает команды, необходимые для чтения и очистки кодов ошибок (например, команды P0A00 для чтения кодов ошибок и p0a20 для устранения ошибок).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Разработка программного обеспечения: напишите программное обеспечение аппаратной платформы, которое считывает данные из блока ECU через интерфейс OBD-II и отправляет их на удаленный сервер для анализа и обработки. Это также может включать разработку интерфейса для удаленного управления и отслеживания ошибок через интернет или мобильное приложение.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Настройка удаленного сервера: создайте удаленный сервер, который принимает и обрабатывает данные с устройств, установленных на транспортных средствах. Это может быть веб-сервер или облачная служба, способная анализировать данные и предоставлять информацию о состоянии автомобиля и его ошибках.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lastRenderedPageBreak/>
        <w:t>Внедрение системы оповещения: установите систему оповещения, которая уведомляет владельца автомобиля об ошибках или проблемах. Это может быть электронное письмо, SMS-сообщение или сообщение через мобильное приложение.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Установка и настройка автомобиля: установите оборудование на автомобиль и настройте его для передачи данных на удаленный сервер. Убедитесь, что устройство установлено правильно и безопасно, чтобы не повредить автомобиль или его систему.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Тестирование и доработка: внимательно осмотрите всю систему, чтобы убедиться, что она работает правильно и надежно. При необходимости внесите необходимые исправления и улучшения в программное и аппаратное обеспечение.</w:t>
      </w:r>
    </w:p>
    <w:p w:rsidR="009E6E38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</w:rPr>
        <w:t>При разработке и эксплуатации таких систем важно помнить о соблюдении законодательства и правил безопасности, а также о защите данных и конфиденциальности пользователей.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E66A9E" wp14:editId="7E94F048">
            <wp:extent cx="5940425" cy="3712210"/>
            <wp:effectExtent l="0" t="0" r="3175" b="2540"/>
            <wp:docPr id="1" name="Рисунок 1" descr="C:\Users\User\Downloads\666746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6674618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Дистанционное управление блоком управления двигателем (ЭБУ) может иметь несколько преимуществ: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Удаленная диагностика: позволяет удаленно проверять состояние автомобиля и выявлять потенциальные проблемы, считывая коды ошибок и другие диагностические данные.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Мониторинг работы двигателя: позволяет отслеживать работу двигателя в режиме реального времени, а также получать уведомления о любых чрезвычайных ситуациях или отклонениях.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lastRenderedPageBreak/>
        <w:t>Управление рабочими параметрами двигателя: возможность вносить отдаленные изменения в рабочие параметры двигателя, такие как регулировка скорости холостого хода или управление системой зажигания.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Улучшенная безопасность: в случае неисправности или аварии пульт дистанционного управления ECU позволяет быстро реагировать на ситуацию, например, выключать двигатель или запускать системы безопасности.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Экономия времени и ресурсов: позволяет автовладельцам и автопаркам быстрее реагировать на проблемы и проводить диагностику без привлечения специалистов или посещения автосервиса.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Управление мощностью и эффективностью: возможность оптимизировать работу двигателя для экономии топлива или повышения его эффективности.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Настройка и персонализация: позволяет настраивать параметры двигателя в соответствии с личными предпочтениями владельца автомобиля.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Однако важно помнить, что дистанционное управление ЭБУ требует соответствующих технических знаний и навыков и должно осуществляться с учетом безопасности и конфиденциальности данных.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Несмотря на множество преимуществ, дистанционное управление блоком управления двигателем (ЭБУ) имеет некоторые потенциальные недостатки и риски: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Безопасность: возможность удаленного доступа к ЭБУ может вызвать уязвимости для взлома и несанкционированного доступа к автомобилю. Недобросовестные люди могут использовать это для кражи автомобиля или его данных и вредного воздействия на работу двигателя.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Неправильное использование: неправильная установка рабочих параметров двигателя или его дистанционное управление может привести к серьезному повреждению автомобиля или его системы, а также к нарушению законодательства или гарантийных обязательств.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Технологическая зависимость: сбои или сбои в технической части системы дистанционного управления могут привести к потере управления автомобилем или невозможности удаленного доступа к ЭБУ.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Конфиденциальность данных: передача данных о состоянии автомобиля через интернет или беспроводные каналы связи может привести к утечке конфиденциальной информации о местонахождении, техническом состоянии или личной информации владельца автомобиля.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 xml:space="preserve">Законодательство и правовые аспекты: использование пульта дистанционного управления ECU может соответствовать различным </w:t>
      </w:r>
      <w:r w:rsidRPr="00D60C07">
        <w:rPr>
          <w:rFonts w:ascii="Times New Roman" w:hAnsi="Times New Roman" w:cs="Times New Roman"/>
          <w:sz w:val="28"/>
          <w:szCs w:val="28"/>
          <w:lang w:val="kk-KZ"/>
        </w:rPr>
        <w:lastRenderedPageBreak/>
        <w:t>законодательным ограничениям и требованиям, включая требования к безопасности автомобилей и конфиденциальности данных.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Сложность установки и обслуживания: установка, Установка и обслуживание системы дистанционного управления ECU может потребовать специальных знаний и навыков, а также может быть дорогостоящим и трудоемким процессом.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Функциональные ограничения: некоторые автомобили могут иметь ограничения на возможности дистанционного управления ЭБУ из-за спецификаций или ограничений производителей.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Пульт дистанционного управления бортовым компьютером автомобиля также предлагает интересную и полезную функцию. Вот несколько примеров того, как можно использовать пульт дистанционного управления для бортового компьютера: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Мониторинг состояния автомобиля: пользователь может удаленно получать информацию о текущем состоянии автомобиля, такую как уровень топлива, давление в шинах, температура двигателя и другие диагностические параметры.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Управление функциями автомобиля: с помощью пульта дистанционного управления вы можете включать или выключать различные функции автомобиля, такие как блокировка и разблокировка дверей, включение сигнализации, запуск и остановка двигателя и даже включение обогревателя или кондиционера.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Получение уведомлений и предупреждений: система дистанционного управления может отправлять сообщения о состоянии вашего автомобиля, такие как сигнал тревоги, низкий уровень топлива или повышенная скорость.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Отслеживание движения автомобиля: с помощью GPS и системы дистанционного управления вы можете отслеживать местоположение автомобиля и управлять его движением в режиме реального времени.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Персонализация настроек автомобиля: пользователь может удаленно настраивать различные параметры автомобиля, такие как яркость и цвет приборной панели, настройки звуковой системы и т. д.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Экономия времени и ресурсов: пульт дистанционного управления может сэкономить владельцам автомобилей время и ресурсы, необходимые для выполнения повседневных операций, таких как поиск ключей или посещение автомастерской для подключения обогревателя.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Однако, как и при удаленном управлении устройством ЭБУ, важно обеспечить безопасность и защиту данных при использовании пульта дистанционного управления бортовым компьютером, чтобы избежать потенциальных рисков несанкционированного доступа и злоупотреблений.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Также из сферы экономики можно рассмотреть следующие аспекты: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Снижение операционных расходов: пульт дистанционного управления ECU помогает снизить операционные расходы предприятий за счет повышения производительности, снижения затрат на обслуживание и ремонт оборудования и оптимизации использования ресурсов.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Повышение конкурентоспособности: предприятия, использующие передовые технологии, включая удаленное управление ЭБУ, часто конкурентоспособны на рынке. Это может привлечь больше клиентов и инвесторов, что в конечном итоге будет способствовать увеличению доходов и прибыли.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Развитие новых рынков и услуг: внедрение удаленного управления ECU может создать новые рынки и возможности для развития услуг, связанных с мониторингом, диагностикой, анализом данных и другими аспектами, которые будут способствовать развитию индустрии услуг и инноваций.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Улучшение обслуживания клиентов и удовлетворенности: в таких областях обслуживания клиентов, как автомобильные услуги или промышленные предприятия, удаленное обслуживание ECU может улучшить качество обслуживания за счет быстрого реагирования на запросы клиентов и сокращения времени простоя.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Экологическая выгода: более эффективное управление процессами и ресурсами с помощью пульта дистанционного управления может способствовать сокращению отходов, выбросов и потребления энергии ЭБУ, что в конечном итоге может привести к снижению экологических выгод и негативного воздействия на окружающую среду.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Рост инвестиций в инновации: внедрение передовых технологий, таких как дистанционное управление ECU, может стимулировать инвестиции в исследования и разработки, которые будут способствовать росту экономики и инноваций в целом в долгосрочной перспективе.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Расчеты по теме "дистанционное управление блоком ЭБУ" могут отличаться в зависимости от конкретной ситуации и области применения. Вот несколько примеров расчетов, которые вы можете выполнить: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Расчет экономии топлива: анализируя данные об использовании транспортных средств ЭБУ с дистанционным управлением, можно оценить снижение расхода топлива благодаря оптимизации производительности двигателя, маршрутизации и другим факторам.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Оценка снижения затрат на техническое обслуживание и ремонт: проведение сравнительного анализа затрат на обслуживание и ремонт оборудования до и после внедрения дистанционного управления ЭБУ позволяет оценить экономическую выгоду.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lastRenderedPageBreak/>
        <w:t>Расчет времени простоя оборудования: оценка сокращения времени простоя оборудования с помощью оперативного мониторинга и диагностики с помощью пульта дистанционного управления ECU.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Оценка повышения производительности: анализ данных о производственных процессах или работе транспортных средств с дистанционным управлением ECU позволяет оценить повышение производительности за счет оптимизации работы и улучшения управления.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Расчет рентабельности инвестиций (ROI): оценка затрат на внедрение дистанционного управления ECU и оценка экономической выгоды за определенный период времени позволяет определить рентабельность инвестиций и оценить финансовую эффективность проекта.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Анализ стоимости владения (TCO): расчет общей стоимости владения оборудованием с дистанционным управлением ECU, включая затраты на приобретение, эксплуатацию, техническое обслуживание и ремонт, позволяет принять обоснованное решение о внедрении таких технологий, сравнивая его с альтернативами.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Эти расчеты могут быть выполнены с использованием доступных данных о производственных процессах, эксплуатации оборудования, расходе топлива, затратах на техническое обслуживание и других параметрах.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В контексте экономики Казахстана дистанционное управление блоком ECU может иметь несколько конкретных аспектов и преимуществ: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Экономия топлива в транспортной отрасли: Казахстан является крупным производителем и экспортером нефти и газа, поэтому затраты на топливо могут составлять значительную часть операционных расходов в транспортной отрасли. Внедрение дистанционного управления ЭБУ в грузовых и коммерческих автомобилях может способствовать оптимизации расхода топлива и экономии средств.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Повышение эффективности в горнодобывающей отрасли: Казахстан является одним из крупнейших в мире производителей металлов и урановых руд. Пульт дистанционного управления ECU в горнодобывающем оборудовании помогает оптимизировать процессы производства и обработки, что приводит к повышению производительности и снижению затрат на техническое обслуживание.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Развитие инноваций и цифровизации: внедрение передовых технологий, таких как дистанционное управление ЭБУ, может способствовать развитию инноваций и цифровизации отраслей экономики Казахстана. Это может способствовать росту высокотехнологичных секторов и созданию новых рабочих мест.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Повышение безопасности и экологические преимущества: управление транспортными средствами и промышленным оборудованием с помощью дистанционного управления ECU может повысить безопасность на дорогах и </w:t>
      </w:r>
      <w:bookmarkStart w:id="0" w:name="_GoBack"/>
      <w:r w:rsidRPr="00D60C07">
        <w:rPr>
          <w:rFonts w:ascii="Times New Roman" w:hAnsi="Times New Roman" w:cs="Times New Roman"/>
          <w:sz w:val="28"/>
          <w:szCs w:val="28"/>
          <w:lang w:val="kk-KZ"/>
        </w:rPr>
        <w:t>в производственной среде и уменьшить негативное воздействие на окружающую среду за счет более эффективного использования ресурсов.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Эти факторы свидетельствуют о потенциале дистанционного управления блоком ЭБУ для экономики Казахстана и возможности реализации экономических преимуществ на национальном уровне.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Внедрение в Казахстане системы дистанционного управления блоком ЭБУ (электронным блоком управления) на грузовом и коммерческом транспорте может принести несколько существенных экономических выгод:</w:t>
      </w:r>
    </w:p>
    <w:bookmarkEnd w:id="0"/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Оптимизация эксплуатационных расходов: дистанционное управление ЭБУ позволяет оперативно контролировать и оптимизировать работу двигателя и других транспортных систем. Это может привести к снижению расхода топлива, повышению эффективности работы и снижению общих эксплуатационных расходов.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Улучшение управления автопарком: системы дистанционного управления ECU позволяют более эффективно управлять автопарком, например, отслеживая местоположение и состояние автомобилей, а также планируя маршруты и графики обслуживания. Это помогает снизить затраты на техническое обслуживание и увеличить пропускную способность флота.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Сокращение времени простоя: пульт дистанционного управления ECU позволяет быстро обнаруживать проблемы и удаленно проводить диагностику автомобиля. Это помогает сократить время простоя транспортных средств для ремонта и обслуживания, что, в свою очередь, увеличивает доступность флота и снижает затраты на остановку.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Повышение безопасности и снижение рисков: системы дистанционного управления ЭБУ могут предупреждать о потенциальных сбоях или чрезвычайных ситуациях, таких как перегрев двигателя или проблемы с системами безопасности. Это помогает снизить риск для водителей, грузов и окружающих объектов, что снижает расходы на страхование и ремонт.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Улучшение планирования и логистики: пульт дистанционного управления ECU позволяет более точно отслеживать движение грузовиков и оптимизировать логистические процессы, что помогает сократить время в пути, оптимизировать маршруты и снизить затраты на доставку.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Эти факторы свидетельствуют о потенциале внедрения дистанционного управления ЭДС в грузовом и коммерческом транспорте в Казахстане для снижения эксплуатационных расходов и повышения эффективности автопарка.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lastRenderedPageBreak/>
        <w:t>Эти факторы свидетельствуют о потенциале дистанционного управления блоком ЭБУ для экономики Казахстана и возможности реализации экономических преимуществ на национальном уровне.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Внедрение в Казахстане системы дистанционного управления блоком ЭБУ (электронным блоком управления) на грузовом и коммерческом транспорте может принести несколько существенных экономических выгод: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Оптимизация эксплуатационных расходов: дистанционное управление ЭБУ позволяет оперативно контролировать и оптимизировать работу двигателя и других транспортных систем. Это может привести к снижению расхода топлива, повышению эффективности работы и снижению общих эксплуатационных расходов.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Улучшение управления автопарком: системы дистанционного управления ECU позволяют более эффективно управлять автопарком, например, отслеживая местоположение и состояние автомобилей, а также планируя маршруты и графики обслуживания. Это помогает снизить затраты на техническое обслуживание и увеличить пропускную способность флота.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Сокращение времени простоя: пульт дистанционного управления ECU позволяет быстро обнаруживать проблемы и удаленно проводить диагностику автомобиля. Это помогает сократить время простоя транспортных сре</w:t>
      </w:r>
      <w:proofErr w:type="gramStart"/>
      <w:r w:rsidRPr="00D60C0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60C07">
        <w:rPr>
          <w:rFonts w:ascii="Times New Roman" w:hAnsi="Times New Roman" w:cs="Times New Roman"/>
          <w:sz w:val="28"/>
          <w:szCs w:val="28"/>
        </w:rPr>
        <w:t>я ремонта и обслуживания, что, в свою очередь, увеличивает доступность флота и снижает затраты на остановку.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Повышение безопасности и снижение рисков: системы дистанционного управления ЭБУ могут предупреждать о потенциальных сбоях или чрезвычайных ситуациях, таких как перегрев двигателя или проблемы с системами безопасности. Это помогает снизить риск для водителей, грузов и окружающих объектов, что снижает расходы на страхование и ремонт.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Улучшение планирования и логистики: пульт дистанционного управления ECU позволяет более точно отслеживать движение грузовиков и оптимизировать логистические процессы, что помогает сократить время в пути, оптимизировать маршруты и снизить затраты на доставку.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Эти факторы свидетельствуют о потенциале внедрения дистанционного управления ЭДС в грузовом и коммерческом транспорте в Казахстане для снижения эксплуатационных расходов и повышения эффективности автопарка.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При анализе удаленного управления блоком ЭБУ можно выполнять различные вычисления и использовать соответствующие формулы. Вот несколько примеров: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Экономия топлива: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lastRenderedPageBreak/>
        <w:t>Расчет среднего расхода топлива до и после внедрения ЭБУ дистанционного управления.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Формула расчета экономии топлива: экономия топлива = (расход топлива до - расход топлива после) × цена топлива.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Расчет среднего времени остановки автомобилей до и после внедрения пульта дистанционного управления ECU.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Формула для расчета увеличения пропускной способности: увеличение пропускной способности = (время простоя−время простоя после)×средняя стоимость часа.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Расчет возврата инвестиций(ROI):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Расчет затрат на внедрение дистанционного управления ЭБУ и оценка экономических выгод от его использования в течение определенного периода времени.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</w:rPr>
        <w:t>Формула расчета ROI:</w:t>
      </w:r>
    </w:p>
    <w:p w:rsidR="00D60C07" w:rsidRPr="00D60C07" w:rsidRDefault="00D60C07" w:rsidP="00D60C07">
      <w:pPr>
        <w:pStyle w:val="a8"/>
        <w:tabs>
          <w:tab w:val="left" w:pos="567"/>
        </w:tabs>
        <w:spacing w:before="0" w:after="0" w:line="276" w:lineRule="auto"/>
        <w:ind w:firstLine="425"/>
        <w:jc w:val="both"/>
        <w:rPr>
          <w:color w:val="0D0D0D"/>
          <w:sz w:val="28"/>
          <w:szCs w:val="28"/>
          <w:shd w:val="clear" w:color="auto" w:fill="FFFFFF"/>
          <w:lang w:val="kk-KZ"/>
        </w:rPr>
      </w:pPr>
      <w:r w:rsidRPr="00D60C07">
        <w:rPr>
          <w:sz w:val="28"/>
          <w:szCs w:val="28"/>
          <w:lang w:val="kk-KZ"/>
        </w:rPr>
        <w:t xml:space="preserve">ROI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</w:rPr>
              <m:t>Прибыль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  <w:lang w:val="en-US"/>
              </w:rPr>
              <m:t> 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</w:rPr>
              <m:t>от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  <w:lang w:val="en-US"/>
              </w:rPr>
              <m:t> 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</w:rPr>
              <m:t>внедрения</m:t>
            </m:r>
            <m:r>
              <m:rPr>
                <m:sty m:val="b"/>
              </m:rPr>
              <w:rPr>
                <w:rStyle w:val="mbin"/>
                <w:rFonts w:ascii="Cambria Math" w:hAnsi="Cambria Math"/>
                <w:color w:val="0D0D0D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</w:rPr>
              <m:t>Затраты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  <w:lang w:val="en-US"/>
              </w:rPr>
              <m:t> 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</w:rPr>
              <m:t>на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  <w:lang w:val="en-US"/>
              </w:rPr>
              <m:t> 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</w:rPr>
              <m:t>внедрение</m:t>
            </m:r>
            <m:r>
              <m:rPr>
                <m:sty m:val="p"/>
              </m:rPr>
              <w:rPr>
                <w:rStyle w:val="vlist-s"/>
                <w:rFonts w:ascii="Cambria Math" w:hAnsi="Cambria Math"/>
                <w:color w:val="0D0D0D"/>
                <w:sz w:val="28"/>
                <w:szCs w:val="28"/>
                <w:shd w:val="clear" w:color="auto" w:fill="FFFFFF"/>
                <w:lang w:val="en-US"/>
              </w:rPr>
              <m:t>​</m:t>
            </m:r>
          </m:num>
          <m:den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</w:rPr>
              <m:t>Затраты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  <w:lang w:val="en-US"/>
              </w:rPr>
              <m:t> 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</w:rPr>
              <m:t>на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  <w:lang w:val="en-US"/>
              </w:rPr>
              <m:t> </m:t>
            </m:r>
            <m:r>
              <m:rPr>
                <m:sty m:val="p"/>
              </m:rPr>
              <w:rPr>
                <w:rStyle w:val="mord"/>
                <w:rFonts w:ascii="Cambria Math" w:hAnsi="Cambria Math"/>
                <w:color w:val="0D0D0D"/>
                <w:sz w:val="28"/>
                <w:szCs w:val="28"/>
                <w:shd w:val="clear" w:color="auto" w:fill="FFFFFF"/>
              </w:rPr>
              <m:t>внедрение</m:t>
            </m:r>
          </m:den>
        </m:f>
      </m:oMath>
      <w:r w:rsidRPr="00D60C07">
        <w:rPr>
          <w:rStyle w:val="mbin"/>
          <w:color w:val="0D0D0D"/>
          <w:sz w:val="28"/>
          <w:szCs w:val="28"/>
          <w:bdr w:val="single" w:sz="2" w:space="0" w:color="E3E3E3" w:frame="1"/>
          <w:lang w:val="en-US"/>
        </w:rPr>
        <w:t>×</w:t>
      </w:r>
      <w:r w:rsidRPr="00D60C07">
        <w:rPr>
          <w:rStyle w:val="mord"/>
          <w:color w:val="0D0D0D"/>
          <w:sz w:val="28"/>
          <w:szCs w:val="28"/>
          <w:bdr w:val="single" w:sz="2" w:space="0" w:color="E3E3E3" w:frame="1"/>
          <w:shd w:val="clear" w:color="auto" w:fill="FFFFFF"/>
          <w:lang w:val="en-US"/>
        </w:rPr>
        <w:t>100%</w:t>
      </w:r>
      <w:r w:rsidRPr="00D60C07">
        <w:rPr>
          <w:color w:val="0D0D0D"/>
          <w:sz w:val="28"/>
          <w:szCs w:val="28"/>
          <w:shd w:val="clear" w:color="auto" w:fill="FFFFFF"/>
          <w:lang w:val="en-US"/>
        </w:rPr>
        <w:t>.</w:t>
      </w:r>
    </w:p>
    <w:p w:rsidR="00D60C07" w:rsidRPr="00D60C07" w:rsidRDefault="00D60C07" w:rsidP="00D60C07">
      <w:pPr>
        <w:pStyle w:val="a8"/>
        <w:tabs>
          <w:tab w:val="left" w:pos="567"/>
        </w:tabs>
        <w:spacing w:before="0" w:after="0" w:line="276" w:lineRule="auto"/>
        <w:ind w:firstLine="425"/>
        <w:jc w:val="both"/>
        <w:rPr>
          <w:sz w:val="28"/>
          <w:szCs w:val="28"/>
          <w:lang w:val="kk-KZ"/>
        </w:rPr>
      </w:pP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Оценка снижения затрат на техническое обслуживание и ремонт: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Сравнение затрат на техническое обслуживание и ремонт до и после внедрения дистанционного управления ЭБУ.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 xml:space="preserve">Формула для расчета снижения затрат: 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Снижение затрат = затраты на техническое обслуживание и стоимость ремонта - затраты на техническое обслуживание и после ремонта.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Расчет времени простоя оборудования: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Расчет общего времени простоя оборудования до и после внедрения ЭБУ дистанционного управления.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Формула для расчета времени простоя: время простоя = количество часов простоя×средняя стоимость часов простоя.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В Казахстане можно использовать дистанционное управление блоком ЭБУ (электронным блоком управления) в различных отраслях, включая автомобильную промышленность, грузоперевозки, строительство, горнодобывающую, энергетическую и другие. Эта технология может быть полезна для оптимизации работы транспортного и промышленного оборудования, управления транспортными потоками, повышения безопасности и эффективности использования.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 xml:space="preserve">Однако, как и в любой стране, использование пульта дистанционного управления ECU должно соответствовать законам и правилам, регулирующим транспортную отрасль, безопасность дорожного движения, защиту данных и конфиденциальности. Кроме того, при внедрении и </w:t>
      </w:r>
      <w:r w:rsidRPr="00D60C07">
        <w:rPr>
          <w:rFonts w:ascii="Times New Roman" w:hAnsi="Times New Roman" w:cs="Times New Roman"/>
          <w:sz w:val="28"/>
          <w:szCs w:val="28"/>
          <w:lang w:val="kk-KZ"/>
        </w:rPr>
        <w:lastRenderedPageBreak/>
        <w:t>эксплуатации таких систем необходимо соблюдать стандарты безопасности и качества.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Поэтому перед внедрением и использованием дистанционного управления ЭДС в Казахстане рекомендуется провести необходимые консультации с соответствующими органами власти, а также ознакомиться с требованиями и правилами, действующими в стране.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Обеспечение надежной работы бортовых компьютерных систем в процессе эксплуатации автотранспорта зависит от различных факторов. Вот основные из них: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Аппаратные компоненты: качество и надежность аппаратных компонентов, таких как процессоры, память, датчики и другие, существенно влияют на стабильность бортовых компьютерных систем.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Программное обеспечение( программное обеспечение): надежность операционной системы и другого программного обеспечения, включая приложения и драйверы, имеет решающее значение. Регулярные обновления программного обеспечения могут исправлять ошибки, повышать производительность и обеспечивать совместимость с новыми технологиями.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Системы охлаждения: автомобильные компьютерные системы требуют эффективных систем охлаждения для предотвращения перегрева и обеспечения стабильной работы аппаратных компонентов.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Источник питания: для бортовых компьютерных систем очень важен стабильный и надежный источник питания. Недостаток электроэнергии или падение напряжения могут привести к отказу и повреждению оборудования.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Электромагнитная совместимость (ЭМС): бортовые компьютерные системы в автомобилях должны быть устойчивы к электромагнитным помехам, которые могут возникать в автомобильной среде.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Физическая выносливость: бортовые компьютеры автомобиля должны быть устойчивы к колебаниям, ударам и другим физическим воздействиям, с которыми они сталкиваются во время работы.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Проектирование и монтаж: профессиональная установка и надежное крепление бортовых компьютеров важны для предотвращения повреждений и обеспечения правильной работы автомобиля в условиях эксплуатации.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Защита от хакеров и кибератак: с появлением подключенных автомобильных систем важно обеспечить защиту от хакеров и кибератак. Компьютерные системы в автомобилях должны быть оснащены средствами шифрования, брандмауэрами и другими средствами защиты.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Системы диагностики и мониторинга: встроенные системы диагностики и мониторинга, способные обнаруживать проблемы и предупреждать, прежде чем они повлияют на работу, помогают обеспечить высокую надежность.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lastRenderedPageBreak/>
        <w:t>Системы резервного копирования и восстановления: в случае сбоев или ошибок наличие систем резервного копирования и восстановления может обеспечить быстрое восстановление бортовых компьютерных систем.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В 2023 году системы диагностики и мониторинга автомобилей будут усовершенствованы и будут использовать современные технологии для эффективного выявления и предотвращения неисправностей. Вот несколько ключевых аспектов систем диагностики и мониторинга автомобилей 2023 года: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Облачные технологии: многие производители автомобилей интегрируют облачные технологии для удаленного мониторинга состояния автомобиля. Это позволяет владельцам отслеживать данные о состоянии автомобиля и диагностические сообщения через мобильные приложения.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Системы оповещения и самодиагностики: усовершенствованные системы оповещения могут автоматически обнаруживать потенциальные проблемы с различными компонентами автомобиля и информировать владельцев о необходимости обслуживания.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Датчики и датчики: увеличение количества датчиков и датчиков, установленных в автомобиле, позволяет системам управления более точно контролировать работу различных систем, включая двигатель, трансмиссию, тормоза и т. д.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Интегрированные системы управления автомобилем: диагностические системы тесно интегрируются с общими системами управления автомобилем, что позволяет более эффективно управлять различными аспектами работы автомобиля.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Искусственный интеллект и машинное обучение: технологии искусственного интеллекта и машинного обучения используются для анализа данных и выявления аномалий, помогая прогнозировать потенциальные проблемы и предупреждать владельцев.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Удаленное обслуживание и обновление программного обеспечения: производители используют системы мониторинга для удаленного обновления программного обеспечения, включая критически важные системы безопасности и диагностические алгоритмы.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Системы управления питанием: в некоторых автомобилях используются системы управления для оптимизации энергопотребления, что влияет на эффективность использования топлива или батареи.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Экологические параметры: диагностические системы включают мониторинг выбросов и других параметров, связанных с экологической безопасностью, помогая автомобилям поддерживать стандарты защиты окружающей среды.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lastRenderedPageBreak/>
        <w:t>Системы взаимодействия с водителем: системы мониторинга становятся частью интерфейсов водителя, предоставляя информацию о состоянии автомобиля на приборных панелях или с помощью голосовых команд.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Технологическая надежность компьютерных систем в автомобилях в 2023 году направлена на обеспечение высокой производительности, безопасности и стабильной работы в условиях эксплуатации автомобилей. Некоторые из ключевых аспектов технологической надежности компьютерных автомобильных систем в 2023 году включают: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Устойчивость к вибрации и ударам: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Производители используют специальные методы проектирования и амортизации, чтобы автомобильные компьютерные системы были устойчивыми к колебаниям и ударам, возникающим при движении.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Термическое управление: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Усовершенствованные системы терморегулирования обеспечивают оптимальные температурные условия для компонентов, что помогает предотвратить перегрев и стабильную работу в различных климатических условиях.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Высокопроизводительные процессоры и память: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Использование высокопроизводительных процессоров и памяти, специально разработанных для автомобильных систем, для обеспечения эффективного выполнения задач обработки данных и управления ими.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Технологии прочности и устойчивости: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Использование технологий, направленных на повышение прочности таких компонентов, как твердотельные накопители (SSD) и материалы, устойчивые к чрезвычайным ситуациям, вместо обычных жестких дисков.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Безопасность и защита от киберугроз: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Интеграция передовых систем обнаружения киберугроз и вторжений для предотвращения несанкционированного доступа и атак на автомобильные системы.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Сетевые технологии: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Использование передовых сетевых технологий, таких как Automotive Ethernet, для обеспечения высокоскоростной и стабильной передачи данных между компонентами автомобильных систем.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Облачные и возобновляемые технологии: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Интеграция облачных технологий для удаленного мониторинга, диагностики и обновления программного обеспечения автомобильных компьютерных систем.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Тестирование и валидация: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Процессы тестирования, включая стандартные тесты в условиях эксплуатации автомобиля и сценарии, имитирующие реальные ситуации на дороге.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Искусственный интеллект и машинное обучение: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Использование технологий искусственного интеллекта и машинного обучения для оптимизации работы систем, прогнозирования потенциальных проблем и обеспечения более точной диагностики.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Системы управления энергопотреблением: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Разработка систем управления энергопотреблением, оптимизирующих использование электроэнергии и контролирующих мощность в зависимости от условий движения и работы транспортного средства.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Технологическая надежность в компьютерных системах автомобиля требует учета различных факторов, включая физическую выносливость, кибербезопасность, эффективное управление ресурсами и высокую производительность в эксплуатации автомобиля. Motordata Professional-программа для диагностики автомобилей в Казахстане. Motordata Professional-это облачный инструмент для диагностики автомобилей и электриков, который позволяет быстро проверить автомобиль. Motordata предоставляет данные о 600 моделях из Японии, Кореи, Китая, России и Renault.</w:t>
      </w:r>
    </w:p>
    <w:p w:rsidR="00D60C07" w:rsidRPr="00D60C07" w:rsidRDefault="00D60C07" w:rsidP="00D60C0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C07">
        <w:rPr>
          <w:rFonts w:ascii="Times New Roman" w:hAnsi="Times New Roman" w:cs="Times New Roman"/>
          <w:sz w:val="28"/>
          <w:szCs w:val="28"/>
          <w:lang w:val="kk-KZ"/>
        </w:rPr>
        <w:t>В программе: интерактивные электрические схемы, диагностические коды неисправностей, контакты ЭБУ и др.</w:t>
      </w:r>
    </w:p>
    <w:sectPr w:rsidR="00D60C07" w:rsidRPr="00D6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543"/>
    <w:multiLevelType w:val="multilevel"/>
    <w:tmpl w:val="7110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D3E37"/>
    <w:multiLevelType w:val="multilevel"/>
    <w:tmpl w:val="1B28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11A80"/>
    <w:multiLevelType w:val="multilevel"/>
    <w:tmpl w:val="A4EE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9E6E38"/>
    <w:rsid w:val="00D6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0C07"/>
    <w:rPr>
      <w:b/>
      <w:bCs/>
    </w:rPr>
  </w:style>
  <w:style w:type="character" w:customStyle="1" w:styleId="katex-mathml">
    <w:name w:val="katex-mathml"/>
    <w:basedOn w:val="a0"/>
    <w:rsid w:val="00D60C07"/>
  </w:style>
  <w:style w:type="character" w:customStyle="1" w:styleId="mord">
    <w:name w:val="mord"/>
    <w:basedOn w:val="a0"/>
    <w:rsid w:val="00D60C07"/>
  </w:style>
  <w:style w:type="character" w:customStyle="1" w:styleId="mrel">
    <w:name w:val="mrel"/>
    <w:basedOn w:val="a0"/>
    <w:rsid w:val="00D60C07"/>
  </w:style>
  <w:style w:type="character" w:customStyle="1" w:styleId="mopen">
    <w:name w:val="mopen"/>
    <w:basedOn w:val="a0"/>
    <w:rsid w:val="00D60C07"/>
  </w:style>
  <w:style w:type="character" w:customStyle="1" w:styleId="mbin">
    <w:name w:val="mbin"/>
    <w:basedOn w:val="a0"/>
    <w:rsid w:val="00D60C07"/>
  </w:style>
  <w:style w:type="character" w:customStyle="1" w:styleId="mclose">
    <w:name w:val="mclose"/>
    <w:basedOn w:val="a0"/>
    <w:rsid w:val="00D60C07"/>
  </w:style>
  <w:style w:type="character" w:customStyle="1" w:styleId="delimsizing">
    <w:name w:val="delimsizing"/>
    <w:basedOn w:val="a0"/>
    <w:rsid w:val="00D60C07"/>
  </w:style>
  <w:style w:type="character" w:customStyle="1" w:styleId="vlist-s">
    <w:name w:val="vlist-s"/>
    <w:basedOn w:val="a0"/>
    <w:rsid w:val="00D60C07"/>
  </w:style>
  <w:style w:type="paragraph" w:styleId="a7">
    <w:name w:val="No Spacing"/>
    <w:uiPriority w:val="1"/>
    <w:qFormat/>
    <w:rsid w:val="00D60C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0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8"/>
    <w:uiPriority w:val="99"/>
    <w:rsid w:val="00D60C0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D60C07"/>
    <w:pPr>
      <w:shd w:val="clear" w:color="auto" w:fill="FFFFFF"/>
      <w:spacing w:before="480" w:after="900" w:line="240" w:lineRule="atLeast"/>
      <w:ind w:hanging="1060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D60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0C07"/>
    <w:rPr>
      <w:b/>
      <w:bCs/>
    </w:rPr>
  </w:style>
  <w:style w:type="character" w:customStyle="1" w:styleId="katex-mathml">
    <w:name w:val="katex-mathml"/>
    <w:basedOn w:val="a0"/>
    <w:rsid w:val="00D60C07"/>
  </w:style>
  <w:style w:type="character" w:customStyle="1" w:styleId="mord">
    <w:name w:val="mord"/>
    <w:basedOn w:val="a0"/>
    <w:rsid w:val="00D60C07"/>
  </w:style>
  <w:style w:type="character" w:customStyle="1" w:styleId="mrel">
    <w:name w:val="mrel"/>
    <w:basedOn w:val="a0"/>
    <w:rsid w:val="00D60C07"/>
  </w:style>
  <w:style w:type="character" w:customStyle="1" w:styleId="mopen">
    <w:name w:val="mopen"/>
    <w:basedOn w:val="a0"/>
    <w:rsid w:val="00D60C07"/>
  </w:style>
  <w:style w:type="character" w:customStyle="1" w:styleId="mbin">
    <w:name w:val="mbin"/>
    <w:basedOn w:val="a0"/>
    <w:rsid w:val="00D60C07"/>
  </w:style>
  <w:style w:type="character" w:customStyle="1" w:styleId="mclose">
    <w:name w:val="mclose"/>
    <w:basedOn w:val="a0"/>
    <w:rsid w:val="00D60C07"/>
  </w:style>
  <w:style w:type="character" w:customStyle="1" w:styleId="delimsizing">
    <w:name w:val="delimsizing"/>
    <w:basedOn w:val="a0"/>
    <w:rsid w:val="00D60C07"/>
  </w:style>
  <w:style w:type="character" w:customStyle="1" w:styleId="vlist-s">
    <w:name w:val="vlist-s"/>
    <w:basedOn w:val="a0"/>
    <w:rsid w:val="00D60C07"/>
  </w:style>
  <w:style w:type="paragraph" w:styleId="a7">
    <w:name w:val="No Spacing"/>
    <w:uiPriority w:val="1"/>
    <w:qFormat/>
    <w:rsid w:val="00D60C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0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8"/>
    <w:uiPriority w:val="99"/>
    <w:rsid w:val="00D60C0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D60C07"/>
    <w:pPr>
      <w:shd w:val="clear" w:color="auto" w:fill="FFFFFF"/>
      <w:spacing w:before="480" w:after="900" w:line="240" w:lineRule="atLeast"/>
      <w:ind w:hanging="1060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D6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CC73-775D-4063-A511-DDD5BFF8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4433</Words>
  <Characters>25269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2024-05-21T14:42:00Z</dcterms:created>
  <dcterms:modified xsi:type="dcterms:W3CDTF">2024-05-21T14:54:00Z</dcterms:modified>
</cp:coreProperties>
</file>