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B6AD7" w14:textId="5D8F73FE" w:rsidR="00DF5C0F" w:rsidRDefault="00DF5C0F" w:rsidP="00CC5993">
      <w:pPr>
        <w:spacing w:line="360" w:lineRule="auto"/>
        <w:rPr>
          <w:rFonts w:ascii="Times New Roman" w:hAnsi="Times New Roman" w:cs="Times New Roman"/>
          <w:sz w:val="28"/>
        </w:rPr>
      </w:pPr>
      <w:r w:rsidRPr="00DF5C0F">
        <w:rPr>
          <w:rFonts w:ascii="Times New Roman" w:hAnsi="Times New Roman" w:cs="Times New Roman"/>
          <w:sz w:val="28"/>
        </w:rPr>
        <w:t>Код УДК</w:t>
      </w:r>
      <w:r w:rsidR="003A5C24">
        <w:rPr>
          <w:rFonts w:ascii="Times New Roman" w:hAnsi="Times New Roman" w:cs="Times New Roman"/>
          <w:sz w:val="28"/>
        </w:rPr>
        <w:t xml:space="preserve"> 373.2</w:t>
      </w:r>
    </w:p>
    <w:p w14:paraId="594E6F02" w14:textId="77777777" w:rsidR="00216A56" w:rsidRDefault="00216A56" w:rsidP="00CC5993">
      <w:pPr>
        <w:spacing w:line="360" w:lineRule="auto"/>
        <w:rPr>
          <w:rFonts w:ascii="Times New Roman" w:hAnsi="Times New Roman" w:cs="Times New Roman"/>
          <w:sz w:val="28"/>
        </w:rPr>
      </w:pPr>
      <w:r w:rsidRPr="00216A56">
        <w:rPr>
          <w:rFonts w:ascii="Times New Roman" w:hAnsi="Times New Roman" w:cs="Times New Roman"/>
          <w:sz w:val="28"/>
        </w:rPr>
        <w:t>Букова Анастасия Андреевна</w:t>
      </w:r>
      <w:r>
        <w:rPr>
          <w:rFonts w:ascii="Times New Roman" w:hAnsi="Times New Roman" w:cs="Times New Roman"/>
          <w:sz w:val="28"/>
        </w:rPr>
        <w:t>, воспитатель.</w:t>
      </w:r>
    </w:p>
    <w:p w14:paraId="31057359" w14:textId="718452C8" w:rsidR="00216A56" w:rsidRDefault="00216A56" w:rsidP="00CC5993">
      <w:pPr>
        <w:spacing w:line="360" w:lineRule="auto"/>
        <w:rPr>
          <w:rFonts w:ascii="Times New Roman" w:hAnsi="Times New Roman" w:cs="Times New Roman"/>
          <w:sz w:val="28"/>
          <w:szCs w:val="24"/>
        </w:rPr>
      </w:pPr>
      <w:r>
        <w:rPr>
          <w:rFonts w:ascii="Times New Roman" w:hAnsi="Times New Roman" w:cs="Times New Roman"/>
          <w:sz w:val="28"/>
        </w:rPr>
        <w:t xml:space="preserve">Муниципальное бюджетное дошкольное образовательное учреждение </w:t>
      </w:r>
      <w:r w:rsidRPr="00216A56">
        <w:rPr>
          <w:rFonts w:ascii="Times New Roman" w:hAnsi="Times New Roman" w:cs="Times New Roman"/>
          <w:sz w:val="28"/>
          <w:szCs w:val="24"/>
        </w:rPr>
        <w:t>№14 «Детский сад ком</w:t>
      </w:r>
      <w:r w:rsidR="003A5C24">
        <w:rPr>
          <w:rFonts w:ascii="Times New Roman" w:hAnsi="Times New Roman" w:cs="Times New Roman"/>
          <w:sz w:val="28"/>
          <w:szCs w:val="24"/>
        </w:rPr>
        <w:t xml:space="preserve">бинированного вида п. Тельмана» (Россия, Тосненский район, поселок Тельмана). </w:t>
      </w:r>
    </w:p>
    <w:p w14:paraId="3926EC15" w14:textId="77777777" w:rsidR="00216A56" w:rsidRDefault="00D95731" w:rsidP="00216A56">
      <w:pPr>
        <w:rPr>
          <w:rFonts w:ascii="Times New Roman" w:hAnsi="Times New Roman" w:cs="Times New Roman"/>
          <w:szCs w:val="24"/>
        </w:rPr>
      </w:pPr>
      <w:hyperlink r:id="rId8" w:history="1">
        <w:r w:rsidR="00216A56" w:rsidRPr="00B615CB">
          <w:rPr>
            <w:rStyle w:val="a3"/>
            <w:rFonts w:ascii="Times New Roman" w:hAnsi="Times New Roman" w:cs="Times New Roman"/>
            <w:sz w:val="28"/>
            <w:szCs w:val="24"/>
            <w:lang w:val="en-US"/>
          </w:rPr>
          <w:t>boykovka</w:t>
        </w:r>
        <w:r w:rsidR="00216A56" w:rsidRPr="009F32A2">
          <w:rPr>
            <w:rStyle w:val="a3"/>
            <w:rFonts w:ascii="Times New Roman" w:hAnsi="Times New Roman" w:cs="Times New Roman"/>
            <w:sz w:val="28"/>
            <w:szCs w:val="24"/>
          </w:rPr>
          <w:t>2000@</w:t>
        </w:r>
        <w:r w:rsidR="00216A56" w:rsidRPr="00B615CB">
          <w:rPr>
            <w:rStyle w:val="a3"/>
            <w:rFonts w:ascii="Times New Roman" w:hAnsi="Times New Roman" w:cs="Times New Roman"/>
            <w:sz w:val="28"/>
            <w:szCs w:val="24"/>
            <w:lang w:val="en-US"/>
          </w:rPr>
          <w:t>yandex</w:t>
        </w:r>
        <w:r w:rsidR="00216A56" w:rsidRPr="009F32A2">
          <w:rPr>
            <w:rStyle w:val="a3"/>
            <w:rFonts w:ascii="Times New Roman" w:hAnsi="Times New Roman" w:cs="Times New Roman"/>
            <w:sz w:val="28"/>
            <w:szCs w:val="24"/>
          </w:rPr>
          <w:t>.</w:t>
        </w:r>
        <w:r w:rsidR="00216A56" w:rsidRPr="00B615CB">
          <w:rPr>
            <w:rStyle w:val="a3"/>
            <w:rFonts w:ascii="Times New Roman" w:hAnsi="Times New Roman" w:cs="Times New Roman"/>
            <w:sz w:val="28"/>
            <w:szCs w:val="24"/>
            <w:lang w:val="en-US"/>
          </w:rPr>
          <w:t>ru</w:t>
        </w:r>
      </w:hyperlink>
    </w:p>
    <w:p w14:paraId="253BB7CC" w14:textId="77777777" w:rsidR="00216A56" w:rsidRPr="00216A56" w:rsidRDefault="00216A56" w:rsidP="00216A56">
      <w:pPr>
        <w:rPr>
          <w:rFonts w:ascii="Times New Roman" w:hAnsi="Times New Roman" w:cs="Times New Roman"/>
          <w:szCs w:val="24"/>
        </w:rPr>
      </w:pPr>
    </w:p>
    <w:p w14:paraId="7F06E299" w14:textId="77777777" w:rsidR="00130F4F" w:rsidRPr="003A5C24" w:rsidRDefault="00216A56" w:rsidP="00CC5993">
      <w:pPr>
        <w:spacing w:line="360" w:lineRule="auto"/>
        <w:jc w:val="center"/>
        <w:rPr>
          <w:rFonts w:ascii="Times New Roman" w:hAnsi="Times New Roman" w:cs="Times New Roman"/>
          <w:b/>
          <w:sz w:val="28"/>
        </w:rPr>
      </w:pPr>
      <w:r w:rsidRPr="003A5C24">
        <w:rPr>
          <w:rFonts w:ascii="Times New Roman" w:hAnsi="Times New Roman" w:cs="Times New Roman"/>
          <w:b/>
          <w:sz w:val="28"/>
        </w:rPr>
        <w:t>Ранняя профориентация дошкольников в мире инженерных профессий через развитие конструктивно – модельной деятельности.</w:t>
      </w:r>
    </w:p>
    <w:p w14:paraId="46301173" w14:textId="77777777" w:rsidR="00216A56" w:rsidRDefault="00216A56" w:rsidP="00CC5993">
      <w:pPr>
        <w:spacing w:line="360" w:lineRule="auto"/>
        <w:rPr>
          <w:rFonts w:ascii="Times New Roman" w:hAnsi="Times New Roman" w:cs="Times New Roman"/>
          <w:sz w:val="28"/>
        </w:rPr>
      </w:pPr>
    </w:p>
    <w:p w14:paraId="3D1A4B02" w14:textId="77777777" w:rsidR="00216A56" w:rsidRPr="003A5C24" w:rsidRDefault="00216A56" w:rsidP="00CC5993">
      <w:pPr>
        <w:spacing w:line="360" w:lineRule="auto"/>
        <w:ind w:firstLine="708"/>
        <w:rPr>
          <w:rFonts w:ascii="Times New Roman" w:hAnsi="Times New Roman" w:cs="Times New Roman"/>
          <w:b/>
          <w:i/>
          <w:sz w:val="28"/>
        </w:rPr>
      </w:pPr>
      <w:r w:rsidRPr="003A5C24">
        <w:rPr>
          <w:rFonts w:ascii="Times New Roman" w:hAnsi="Times New Roman" w:cs="Times New Roman"/>
          <w:b/>
          <w:i/>
          <w:sz w:val="28"/>
        </w:rPr>
        <w:t>Аннотация.</w:t>
      </w:r>
      <w:r w:rsidR="00B060CE" w:rsidRPr="003A5C24">
        <w:rPr>
          <w:rFonts w:ascii="Times New Roman" w:hAnsi="Times New Roman" w:cs="Times New Roman"/>
          <w:b/>
          <w:i/>
          <w:sz w:val="28"/>
        </w:rPr>
        <w:t xml:space="preserve"> </w:t>
      </w:r>
      <w:r w:rsidR="0043476D" w:rsidRPr="003A5C24">
        <w:rPr>
          <w:rFonts w:ascii="Times New Roman" w:hAnsi="Times New Roman" w:cs="Times New Roman"/>
          <w:b/>
          <w:i/>
          <w:sz w:val="28"/>
        </w:rPr>
        <w:t>В статье обосновывается идея о том, что посредством конструирования у детей дошкольного возраста можно развить инженерные представления и навыки</w:t>
      </w:r>
      <w:r w:rsidR="00B060CE" w:rsidRPr="003A5C24">
        <w:rPr>
          <w:rFonts w:ascii="Times New Roman" w:hAnsi="Times New Roman" w:cs="Times New Roman"/>
          <w:b/>
          <w:i/>
          <w:sz w:val="28"/>
        </w:rPr>
        <w:t xml:space="preserve">. В материале рассматривается проблема приобщения дошкольников к труду, представлен опыт работы развития инженерных представлений у дошкольников, цели, задачи и методы работы.  </w:t>
      </w:r>
      <w:r w:rsidR="00846B5D" w:rsidRPr="003A5C24">
        <w:rPr>
          <w:rFonts w:ascii="Times New Roman" w:hAnsi="Times New Roman" w:cs="Times New Roman"/>
          <w:b/>
          <w:i/>
          <w:sz w:val="28"/>
        </w:rPr>
        <w:t xml:space="preserve">В статье представлены результаты мониторинга основных показателей технической подготовки старших дошкольников. На основании полученных данных было установлено, что практическая значимость опыта состоит в том, </w:t>
      </w:r>
      <w:r w:rsidR="005173EF" w:rsidRPr="003A5C24">
        <w:rPr>
          <w:rFonts w:ascii="Times New Roman" w:hAnsi="Times New Roman" w:cs="Times New Roman"/>
          <w:b/>
          <w:i/>
          <w:sz w:val="28"/>
        </w:rPr>
        <w:t>что проделанная работа способствует всестороннему развитию детей</w:t>
      </w:r>
      <w:r w:rsidR="001E126A" w:rsidRPr="003A5C24">
        <w:rPr>
          <w:rFonts w:ascii="Times New Roman" w:hAnsi="Times New Roman" w:cs="Times New Roman"/>
          <w:b/>
          <w:i/>
          <w:sz w:val="28"/>
        </w:rPr>
        <w:t xml:space="preserve">, а также формированию инженерного мышления. </w:t>
      </w:r>
      <w:r w:rsidR="005173EF" w:rsidRPr="003A5C24">
        <w:rPr>
          <w:rFonts w:ascii="Times New Roman" w:hAnsi="Times New Roman" w:cs="Times New Roman"/>
          <w:b/>
          <w:i/>
          <w:sz w:val="28"/>
        </w:rPr>
        <w:t xml:space="preserve"> </w:t>
      </w:r>
      <w:r w:rsidR="00DF5C0F" w:rsidRPr="003A5C24">
        <w:rPr>
          <w:rFonts w:ascii="Times New Roman" w:hAnsi="Times New Roman" w:cs="Times New Roman"/>
          <w:b/>
          <w:i/>
          <w:sz w:val="28"/>
        </w:rPr>
        <w:t xml:space="preserve">Данная статья предназначена для воспитателей ДОУ, педагогов дополнительного образования. </w:t>
      </w:r>
    </w:p>
    <w:p w14:paraId="0D3016F1" w14:textId="4E892112" w:rsidR="00846B5D" w:rsidRDefault="00216A56" w:rsidP="003A5C24">
      <w:pPr>
        <w:spacing w:line="360" w:lineRule="auto"/>
        <w:ind w:firstLine="708"/>
        <w:rPr>
          <w:rFonts w:ascii="Times New Roman" w:hAnsi="Times New Roman" w:cs="Times New Roman"/>
          <w:b/>
          <w:i/>
          <w:sz w:val="28"/>
        </w:rPr>
      </w:pPr>
      <w:r w:rsidRPr="003A5C24">
        <w:rPr>
          <w:rFonts w:ascii="Times New Roman" w:hAnsi="Times New Roman" w:cs="Times New Roman"/>
          <w:b/>
          <w:i/>
          <w:sz w:val="28"/>
        </w:rPr>
        <w:t>Ключевые слова:</w:t>
      </w:r>
      <w:r w:rsidR="00846B5D" w:rsidRPr="003A5C24">
        <w:rPr>
          <w:rFonts w:ascii="Times New Roman" w:hAnsi="Times New Roman" w:cs="Times New Roman"/>
          <w:b/>
          <w:i/>
          <w:sz w:val="28"/>
        </w:rPr>
        <w:t xml:space="preserve"> дошкольник, инженерные профессии, конструирование, профориентация, техническое образование, труд. </w:t>
      </w:r>
    </w:p>
    <w:p w14:paraId="7DC67FDC" w14:textId="77777777" w:rsidR="003A5C24" w:rsidRPr="003A5C24" w:rsidRDefault="003A5C24" w:rsidP="003A5C24">
      <w:pPr>
        <w:spacing w:line="360" w:lineRule="auto"/>
        <w:ind w:firstLine="708"/>
        <w:rPr>
          <w:rFonts w:ascii="Times New Roman" w:hAnsi="Times New Roman" w:cs="Times New Roman"/>
          <w:sz w:val="28"/>
        </w:rPr>
      </w:pPr>
    </w:p>
    <w:p w14:paraId="08ECD16E" w14:textId="77777777" w:rsidR="005A1951" w:rsidRPr="001E126A" w:rsidRDefault="00846B5D" w:rsidP="0050106D">
      <w:pPr>
        <w:spacing w:line="360" w:lineRule="auto"/>
        <w:ind w:firstLine="708"/>
        <w:jc w:val="both"/>
        <w:rPr>
          <w:rFonts w:ascii="Times New Roman" w:hAnsi="Times New Roman" w:cs="Times New Roman"/>
          <w:b/>
          <w:sz w:val="28"/>
          <w:szCs w:val="24"/>
        </w:rPr>
      </w:pPr>
      <w:r w:rsidRPr="001E126A">
        <w:rPr>
          <w:rFonts w:ascii="Times New Roman" w:hAnsi="Times New Roman" w:cs="Times New Roman"/>
          <w:b/>
          <w:sz w:val="28"/>
          <w:szCs w:val="24"/>
        </w:rPr>
        <w:lastRenderedPageBreak/>
        <w:t xml:space="preserve">Актуальность </w:t>
      </w:r>
    </w:p>
    <w:p w14:paraId="002B0D15" w14:textId="77777777" w:rsidR="00216A56" w:rsidRDefault="00216A56" w:rsidP="0050106D">
      <w:pPr>
        <w:spacing w:line="360" w:lineRule="auto"/>
        <w:ind w:firstLine="708"/>
        <w:jc w:val="both"/>
        <w:rPr>
          <w:rFonts w:ascii="Times New Roman" w:hAnsi="Times New Roman" w:cs="Times New Roman"/>
          <w:sz w:val="28"/>
          <w:szCs w:val="24"/>
        </w:rPr>
      </w:pPr>
      <w:r w:rsidRPr="00216A56">
        <w:rPr>
          <w:rFonts w:ascii="Times New Roman" w:hAnsi="Times New Roman" w:cs="Times New Roman"/>
          <w:sz w:val="28"/>
          <w:szCs w:val="24"/>
        </w:rPr>
        <w:t xml:space="preserve">Дошкольный возраст - время активного вхождения ребёнка в широкий социальный мир, установления разнообразных взаимоотношений с взрослыми и сверстниками, в том числе ознакомления с миром профессий. </w:t>
      </w:r>
    </w:p>
    <w:p w14:paraId="0EA180E0" w14:textId="77777777" w:rsidR="00216A56" w:rsidRDefault="00216A56" w:rsidP="0050106D">
      <w:pPr>
        <w:spacing w:line="36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В жизни каждого человека профессиональная деятельность занимает важное место. Многие родители задумываются о будущем своего ребенка уже с первых шагов, внимательно следят за его интересами, предпочтениями, склонностями. </w:t>
      </w:r>
    </w:p>
    <w:p w14:paraId="64D9C53A" w14:textId="77777777" w:rsidR="00216A56" w:rsidRPr="00216A56" w:rsidRDefault="00216A56" w:rsidP="0050106D">
      <w:pPr>
        <w:spacing w:line="36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Дошкольное учреждение является первой ступенью в формировании представлений о профессиях. Именно в детском саду дети знакомятся с огромным миром различных профессий.  И уже тогда у ребенка закладываются основы развития личностных качеств. </w:t>
      </w:r>
    </w:p>
    <w:p w14:paraId="11701E97" w14:textId="6556306D" w:rsidR="00975A29" w:rsidRPr="004527CA" w:rsidRDefault="000F5BBD" w:rsidP="0050106D">
      <w:pPr>
        <w:spacing w:line="360" w:lineRule="auto"/>
        <w:ind w:firstLine="708"/>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w:t>
      </w:r>
      <w:r w:rsidR="00975A29" w:rsidRPr="00975A29">
        <w:rPr>
          <w:rFonts w:ascii="Times New Roman" w:hAnsi="Times New Roman" w:cs="Times New Roman"/>
          <w:color w:val="000000"/>
          <w:sz w:val="28"/>
          <w:szCs w:val="20"/>
          <w:shd w:val="clear" w:color="auto" w:fill="FFFFFF"/>
        </w:rPr>
        <w:t xml:space="preserve"> младшем дошкольном возрасте взрослый знакомит ребенка с профессиями: кем работает мама и папа, бабушка и дедушка. Важно познакомить ребенка с различными видами труда, спецификой работы различных профессий, требованиями, которые выдвигает профессия, чтобы облегчить ребенку самостоятельный выбор в дальнейшем. </w:t>
      </w:r>
    </w:p>
    <w:p w14:paraId="15524EB7" w14:textId="77777777" w:rsidR="004527CA" w:rsidRDefault="004527CA" w:rsidP="0050106D">
      <w:pPr>
        <w:pStyle w:val="a5"/>
        <w:shd w:val="clear" w:color="auto" w:fill="FFFFFF"/>
        <w:spacing w:line="360" w:lineRule="auto"/>
        <w:ind w:firstLine="708"/>
        <w:jc w:val="both"/>
        <w:rPr>
          <w:color w:val="0D0D0E"/>
          <w:sz w:val="28"/>
          <w:szCs w:val="28"/>
        </w:rPr>
      </w:pPr>
      <w:r w:rsidRPr="004527CA">
        <w:rPr>
          <w:color w:val="0D0D0E"/>
          <w:sz w:val="28"/>
          <w:szCs w:val="28"/>
        </w:rPr>
        <w:t xml:space="preserve">Проблема приобщения дошкольников к труду нашла достойное место в работах выдающихся педагогов прошлого. </w:t>
      </w:r>
    </w:p>
    <w:p w14:paraId="11A27D61" w14:textId="77777777" w:rsidR="004527CA" w:rsidRPr="00036A4B" w:rsidRDefault="004527CA" w:rsidP="0050106D">
      <w:pPr>
        <w:pStyle w:val="a5"/>
        <w:shd w:val="clear" w:color="auto" w:fill="FFFFFF"/>
        <w:spacing w:line="360" w:lineRule="auto"/>
        <w:ind w:firstLine="708"/>
        <w:jc w:val="both"/>
        <w:rPr>
          <w:color w:val="0D0D0E"/>
          <w:sz w:val="28"/>
          <w:szCs w:val="28"/>
        </w:rPr>
      </w:pPr>
      <w:r>
        <w:rPr>
          <w:color w:val="0D0D0E"/>
          <w:sz w:val="28"/>
          <w:szCs w:val="28"/>
        </w:rPr>
        <w:t>Константин Дмитриевич</w:t>
      </w:r>
      <w:r w:rsidRPr="004527CA">
        <w:rPr>
          <w:color w:val="0D0D0E"/>
          <w:sz w:val="28"/>
          <w:szCs w:val="28"/>
        </w:rPr>
        <w:t xml:space="preserve"> Ушинский рассматривал труд в качестве высшей формы человеческой деятельности, в которой осуществляется врожденное человеку стремление быть и жить. Основными задачами воспитания в труде и для труда К.Д. Ушинский считал привитие детям уважения и любви к труду вместе с привычкой трудиться. Для воспитания уважительного отношения к труду необходимо вырабатывать у детей серьёзный взгляд на жизнь и на труд как на основу. В истории развития педагогической мысли подходы к решению проблемы приобщения </w:t>
      </w:r>
      <w:r w:rsidRPr="004527CA">
        <w:rPr>
          <w:color w:val="0D0D0E"/>
          <w:sz w:val="28"/>
          <w:szCs w:val="28"/>
        </w:rPr>
        <w:lastRenderedPageBreak/>
        <w:t>дошкольников к труду менялись с развитием взглядов на личность ребенка – дошко</w:t>
      </w:r>
      <w:r w:rsidR="00036A4B">
        <w:rPr>
          <w:color w:val="0D0D0E"/>
          <w:sz w:val="28"/>
          <w:szCs w:val="28"/>
        </w:rPr>
        <w:t xml:space="preserve">льника. </w:t>
      </w:r>
      <w:r w:rsidR="00036A4B" w:rsidRPr="00036A4B">
        <w:rPr>
          <w:color w:val="0D0D0E"/>
          <w:sz w:val="28"/>
          <w:szCs w:val="28"/>
        </w:rPr>
        <w:t>[</w:t>
      </w:r>
      <w:r w:rsidR="00036A4B">
        <w:rPr>
          <w:color w:val="0D0D0E"/>
          <w:sz w:val="28"/>
          <w:szCs w:val="28"/>
        </w:rPr>
        <w:t>8</w:t>
      </w:r>
      <w:r w:rsidR="00036A4B" w:rsidRPr="00DF5C0F">
        <w:rPr>
          <w:color w:val="0D0D0E"/>
          <w:sz w:val="28"/>
          <w:szCs w:val="28"/>
        </w:rPr>
        <w:t>]</w:t>
      </w:r>
    </w:p>
    <w:p w14:paraId="21B09CE0" w14:textId="77777777" w:rsidR="004527CA" w:rsidRPr="004527CA" w:rsidRDefault="004527CA" w:rsidP="0050106D">
      <w:pPr>
        <w:pStyle w:val="a5"/>
        <w:shd w:val="clear" w:color="auto" w:fill="FFFFFF"/>
        <w:spacing w:line="360" w:lineRule="auto"/>
        <w:ind w:firstLine="708"/>
        <w:jc w:val="both"/>
        <w:rPr>
          <w:color w:val="0D0D0E"/>
          <w:sz w:val="28"/>
          <w:szCs w:val="28"/>
        </w:rPr>
      </w:pPr>
      <w:r>
        <w:rPr>
          <w:color w:val="0D0D0E"/>
          <w:sz w:val="28"/>
          <w:szCs w:val="28"/>
        </w:rPr>
        <w:t>Антон Семенович</w:t>
      </w:r>
      <w:r w:rsidRPr="004527CA">
        <w:rPr>
          <w:color w:val="0D0D0E"/>
          <w:sz w:val="28"/>
          <w:szCs w:val="28"/>
        </w:rPr>
        <w:t xml:space="preserve"> Макаренко отмечал, что правильное воспитание – это обязательно трудовое воспитание, так как труд всегда был основой жизни.</w:t>
      </w:r>
      <w:r w:rsidR="006A3FBC" w:rsidRPr="006A3FBC">
        <w:rPr>
          <w:color w:val="0D0D0E"/>
          <w:sz w:val="28"/>
          <w:szCs w:val="28"/>
        </w:rPr>
        <w:t xml:space="preserve"> </w:t>
      </w:r>
      <w:r w:rsidR="006A3FBC" w:rsidRPr="00036A4B">
        <w:rPr>
          <w:color w:val="0D0D0E"/>
          <w:sz w:val="28"/>
          <w:szCs w:val="28"/>
        </w:rPr>
        <w:t>[</w:t>
      </w:r>
      <w:r w:rsidR="006A3FBC" w:rsidRPr="00DF5C0F">
        <w:rPr>
          <w:color w:val="0D0D0E"/>
          <w:sz w:val="28"/>
          <w:szCs w:val="28"/>
        </w:rPr>
        <w:t>6]</w:t>
      </w:r>
    </w:p>
    <w:p w14:paraId="0F7EFE6B" w14:textId="77777777" w:rsidR="004527CA" w:rsidRPr="006A3FBC" w:rsidRDefault="004527CA" w:rsidP="0050106D">
      <w:pPr>
        <w:pStyle w:val="a5"/>
        <w:shd w:val="clear" w:color="auto" w:fill="FFFFFF"/>
        <w:spacing w:line="360" w:lineRule="auto"/>
        <w:ind w:firstLine="708"/>
        <w:jc w:val="both"/>
        <w:rPr>
          <w:color w:val="0D0D0E"/>
          <w:sz w:val="28"/>
          <w:szCs w:val="28"/>
        </w:rPr>
      </w:pPr>
      <w:r w:rsidRPr="004527CA">
        <w:rPr>
          <w:color w:val="0D0D0E"/>
          <w:sz w:val="28"/>
          <w:szCs w:val="28"/>
        </w:rPr>
        <w:t>Изучением вопроса формирования у детей представлений о труде взрослых занимались такие отечественные педагоги как Д. Б. Эльконин, С. П. Крягжде, Н. С. Пряжников, В. А. Ященко, В. И. Логинова, П. А. Шавир, В. И. Тютюнник, Л. А. Мишарина, В. Н. Парамзин, и другие.</w:t>
      </w:r>
      <w:r w:rsidR="00036A4B">
        <w:rPr>
          <w:color w:val="0D0D0E"/>
          <w:sz w:val="28"/>
          <w:szCs w:val="28"/>
        </w:rPr>
        <w:t xml:space="preserve"> </w:t>
      </w:r>
      <w:r w:rsidR="00036A4B" w:rsidRPr="006A3FBC">
        <w:rPr>
          <w:color w:val="0D0D0E"/>
          <w:sz w:val="28"/>
          <w:szCs w:val="28"/>
        </w:rPr>
        <w:t>[</w:t>
      </w:r>
      <w:r w:rsidR="006A3FBC">
        <w:rPr>
          <w:color w:val="0D0D0E"/>
          <w:sz w:val="28"/>
          <w:szCs w:val="28"/>
        </w:rPr>
        <w:t>6</w:t>
      </w:r>
      <w:r w:rsidR="00036A4B" w:rsidRPr="006A3FBC">
        <w:rPr>
          <w:color w:val="0D0D0E"/>
          <w:sz w:val="28"/>
          <w:szCs w:val="28"/>
        </w:rPr>
        <w:t>]</w:t>
      </w:r>
    </w:p>
    <w:p w14:paraId="15F2F576" w14:textId="77777777" w:rsidR="009D7ECD" w:rsidRPr="00DF5C0F" w:rsidRDefault="004527CA" w:rsidP="0050106D">
      <w:pPr>
        <w:pStyle w:val="a5"/>
        <w:shd w:val="clear" w:color="auto" w:fill="FFFFFF"/>
        <w:spacing w:line="360" w:lineRule="auto"/>
        <w:ind w:firstLine="708"/>
        <w:jc w:val="both"/>
        <w:rPr>
          <w:color w:val="0D0D0E"/>
          <w:sz w:val="28"/>
          <w:szCs w:val="28"/>
        </w:rPr>
      </w:pPr>
      <w:r>
        <w:rPr>
          <w:color w:val="0D0D0E"/>
          <w:sz w:val="28"/>
          <w:szCs w:val="28"/>
        </w:rPr>
        <w:t xml:space="preserve">При этом авторы </w:t>
      </w:r>
      <w:r w:rsidRPr="004527CA">
        <w:rPr>
          <w:color w:val="0D0D0E"/>
          <w:sz w:val="28"/>
          <w:szCs w:val="28"/>
        </w:rPr>
        <w:t>рассматривали вопросы овладения ребенком трудовыми операциями и навыками, а не ориентацию его в сфере будущей профессиональной деятельности, выявления и развития профессионально важных человеческих качеств.</w:t>
      </w:r>
      <w:r w:rsidR="006A3FBC">
        <w:rPr>
          <w:color w:val="0D0D0E"/>
          <w:sz w:val="28"/>
          <w:szCs w:val="28"/>
        </w:rPr>
        <w:t xml:space="preserve"> </w:t>
      </w:r>
      <w:r w:rsidR="006A3FBC" w:rsidRPr="00DF5C0F">
        <w:rPr>
          <w:color w:val="0D0D0E"/>
          <w:sz w:val="28"/>
          <w:szCs w:val="28"/>
        </w:rPr>
        <w:t>[6]</w:t>
      </w:r>
    </w:p>
    <w:p w14:paraId="24BF7840" w14:textId="77777777" w:rsidR="00A538CF" w:rsidRPr="001E126A" w:rsidRDefault="00215599" w:rsidP="00A538CF">
      <w:pPr>
        <w:pStyle w:val="a5"/>
        <w:shd w:val="clear" w:color="auto" w:fill="FFFFFF"/>
        <w:spacing w:line="360" w:lineRule="auto"/>
        <w:ind w:firstLine="708"/>
        <w:jc w:val="both"/>
        <w:rPr>
          <w:b/>
          <w:color w:val="0D0D0E"/>
          <w:sz w:val="28"/>
          <w:szCs w:val="28"/>
        </w:rPr>
      </w:pPr>
      <w:r w:rsidRPr="001E126A">
        <w:rPr>
          <w:b/>
          <w:color w:val="0D0D0E"/>
          <w:sz w:val="28"/>
          <w:szCs w:val="28"/>
        </w:rPr>
        <w:t>Новизна</w:t>
      </w:r>
    </w:p>
    <w:p w14:paraId="6074F48F" w14:textId="77777777" w:rsidR="00032D32" w:rsidRPr="00032D32" w:rsidRDefault="00032D32" w:rsidP="00032D32">
      <w:pPr>
        <w:pStyle w:val="a5"/>
        <w:shd w:val="clear" w:color="auto" w:fill="FFFFFF"/>
        <w:spacing w:line="360" w:lineRule="auto"/>
        <w:ind w:firstLine="708"/>
        <w:jc w:val="both"/>
        <w:rPr>
          <w:color w:val="0D0D0E"/>
          <w:sz w:val="28"/>
          <w:szCs w:val="28"/>
        </w:rPr>
      </w:pPr>
      <w:r>
        <w:rPr>
          <w:color w:val="0D0D0E"/>
          <w:sz w:val="28"/>
          <w:szCs w:val="28"/>
        </w:rPr>
        <w:t xml:space="preserve">С каждым днем все больше технологий будущего проникают в дошкольные учреждения и становятся востребованными в обучении детей с раннего возраста. </w:t>
      </w:r>
    </w:p>
    <w:p w14:paraId="01D6EC77" w14:textId="77777777" w:rsidR="00032D32" w:rsidRDefault="00032D32" w:rsidP="00A538CF">
      <w:pPr>
        <w:pStyle w:val="a5"/>
        <w:shd w:val="clear" w:color="auto" w:fill="FFFFFF"/>
        <w:spacing w:line="360" w:lineRule="auto"/>
        <w:ind w:firstLine="708"/>
        <w:jc w:val="both"/>
        <w:rPr>
          <w:color w:val="0D0D0E"/>
          <w:sz w:val="28"/>
          <w:szCs w:val="28"/>
        </w:rPr>
      </w:pPr>
      <w:r>
        <w:rPr>
          <w:color w:val="0D0D0E"/>
          <w:sz w:val="28"/>
          <w:szCs w:val="28"/>
        </w:rPr>
        <w:t xml:space="preserve">Конструирование в детских садах было всегда, а мир и требования меняются. В настоящее современное время актуальна проблема повышения мотивации и развития элементов инженерного мышления дошкольников через конструктивно – модельную деятельность и техническое творчество. </w:t>
      </w:r>
    </w:p>
    <w:p w14:paraId="2D3A54E4" w14:textId="77777777" w:rsidR="00CC139F" w:rsidRDefault="00CC139F" w:rsidP="00CC139F">
      <w:pPr>
        <w:spacing w:after="0" w:line="360" w:lineRule="auto"/>
        <w:ind w:firstLine="708"/>
        <w:jc w:val="both"/>
        <w:rPr>
          <w:rFonts w:ascii="Times New Roman" w:hAnsi="Times New Roman" w:cs="Times New Roman"/>
          <w:color w:val="000000"/>
          <w:sz w:val="28"/>
          <w:szCs w:val="25"/>
          <w:shd w:val="clear" w:color="auto" w:fill="FFFFFF"/>
        </w:rPr>
      </w:pPr>
      <w:r w:rsidRPr="009A7304">
        <w:rPr>
          <w:rFonts w:ascii="Times New Roman" w:hAnsi="Times New Roman" w:cs="Times New Roman"/>
          <w:color w:val="000000"/>
          <w:sz w:val="28"/>
          <w:szCs w:val="25"/>
          <w:shd w:val="clear" w:color="auto" w:fill="FFFFFF"/>
        </w:rPr>
        <w:t xml:space="preserve">В процессе игровой деятельности у дошкольников формируется и развивается не только логика, но и пространственное мышление, которое является основой для большей части инженерно-технических профессий. </w:t>
      </w:r>
      <w:r w:rsidR="006A3FBC" w:rsidRPr="00DF5C0F">
        <w:rPr>
          <w:color w:val="0D0D0E"/>
          <w:sz w:val="28"/>
          <w:szCs w:val="28"/>
        </w:rPr>
        <w:t>[8]</w:t>
      </w:r>
    </w:p>
    <w:p w14:paraId="31D7897F" w14:textId="77777777" w:rsidR="00CC139F" w:rsidRPr="00A538CF" w:rsidRDefault="00CC139F" w:rsidP="00A538CF">
      <w:pPr>
        <w:pStyle w:val="a5"/>
        <w:shd w:val="clear" w:color="auto" w:fill="FFFFFF"/>
        <w:spacing w:line="360" w:lineRule="auto"/>
        <w:ind w:firstLine="708"/>
        <w:jc w:val="both"/>
        <w:rPr>
          <w:b/>
          <w:color w:val="0D0D0E"/>
          <w:sz w:val="28"/>
          <w:szCs w:val="28"/>
        </w:rPr>
      </w:pPr>
    </w:p>
    <w:p w14:paraId="34C28F60" w14:textId="77777777" w:rsidR="009D7ECD" w:rsidRPr="00397439" w:rsidRDefault="009F32A2" w:rsidP="0050106D">
      <w:pPr>
        <w:spacing w:line="360" w:lineRule="auto"/>
        <w:ind w:firstLine="708"/>
        <w:jc w:val="both"/>
        <w:rPr>
          <w:rFonts w:ascii="Times New Roman" w:hAnsi="Times New Roman" w:cs="Times New Roman"/>
          <w:color w:val="000000"/>
          <w:sz w:val="28"/>
          <w:szCs w:val="20"/>
          <w:shd w:val="clear" w:color="auto" w:fill="FFFFFF"/>
        </w:rPr>
      </w:pPr>
      <w:r w:rsidRPr="001E126A">
        <w:rPr>
          <w:rFonts w:ascii="Times New Roman" w:hAnsi="Times New Roman" w:cs="Times New Roman"/>
          <w:b/>
          <w:color w:val="000000"/>
          <w:sz w:val="28"/>
          <w:szCs w:val="20"/>
          <w:shd w:val="clear" w:color="auto" w:fill="FFFFFF"/>
        </w:rPr>
        <w:lastRenderedPageBreak/>
        <w:t>Целью</w:t>
      </w:r>
      <w:r w:rsidRPr="009F32A2">
        <w:rPr>
          <w:rFonts w:ascii="Times New Roman" w:hAnsi="Times New Roman" w:cs="Times New Roman"/>
          <w:color w:val="000000"/>
          <w:sz w:val="28"/>
          <w:szCs w:val="20"/>
          <w:shd w:val="clear" w:color="auto" w:fill="FFFFFF"/>
        </w:rPr>
        <w:t xml:space="preserve"> моей работы по данной теме является создание условий для ранней профессиональной ориентации дошкольников через поддержку детской инициативы в области технического образования, развитие представлений об инженерных профессиях, развитие технического мышления детей дошкольного возраста в условиях дошкольного учреждения.</w:t>
      </w:r>
    </w:p>
    <w:p w14:paraId="27031F3B" w14:textId="77777777" w:rsidR="001E126A" w:rsidRPr="00DF5C0F" w:rsidRDefault="00975A29" w:rsidP="006A3FBC">
      <w:pPr>
        <w:shd w:val="clear" w:color="auto" w:fill="FFFFFF"/>
        <w:spacing w:after="0" w:line="360" w:lineRule="auto"/>
        <w:ind w:firstLine="708"/>
        <w:jc w:val="both"/>
        <w:rPr>
          <w:rFonts w:ascii="Times New Roman" w:hAnsi="Times New Roman" w:cs="Times New Roman"/>
          <w:sz w:val="28"/>
          <w:szCs w:val="28"/>
        </w:rPr>
      </w:pPr>
      <w:r w:rsidRPr="009D7ECD">
        <w:rPr>
          <w:rFonts w:ascii="Times New Roman" w:hAnsi="Times New Roman" w:cs="Times New Roman"/>
          <w:sz w:val="28"/>
          <w:szCs w:val="28"/>
        </w:rPr>
        <w:t>Основные</w:t>
      </w:r>
      <w:r w:rsidRPr="001E126A">
        <w:rPr>
          <w:rFonts w:ascii="Times New Roman" w:hAnsi="Times New Roman" w:cs="Times New Roman"/>
          <w:b/>
          <w:sz w:val="28"/>
          <w:szCs w:val="28"/>
        </w:rPr>
        <w:t xml:space="preserve"> задачи</w:t>
      </w:r>
      <w:r w:rsidRPr="009D7ECD">
        <w:rPr>
          <w:rFonts w:ascii="Times New Roman" w:hAnsi="Times New Roman" w:cs="Times New Roman"/>
          <w:sz w:val="28"/>
          <w:szCs w:val="28"/>
        </w:rPr>
        <w:t xml:space="preserve"> моей работы:</w:t>
      </w:r>
    </w:p>
    <w:p w14:paraId="3DD1ED9B" w14:textId="77777777" w:rsidR="009D7ECD" w:rsidRPr="009D7ECD" w:rsidRDefault="009D7ECD" w:rsidP="006A4916">
      <w:pPr>
        <w:shd w:val="clear" w:color="auto" w:fill="FFFFFF"/>
        <w:spacing w:after="0" w:line="360" w:lineRule="auto"/>
        <w:ind w:firstLine="708"/>
        <w:jc w:val="both"/>
        <w:rPr>
          <w:rFonts w:ascii="Times New Roman" w:eastAsia="Times New Roman" w:hAnsi="Times New Roman" w:cs="Times New Roman"/>
          <w:b/>
          <w:bCs/>
          <w:color w:val="000000"/>
          <w:sz w:val="28"/>
          <w:szCs w:val="28"/>
        </w:rPr>
      </w:pPr>
      <w:r w:rsidRPr="009D7ECD">
        <w:rPr>
          <w:rFonts w:ascii="Times New Roman" w:eastAsia="Times New Roman" w:hAnsi="Times New Roman" w:cs="Times New Roman"/>
          <w:b/>
          <w:bCs/>
          <w:color w:val="000000"/>
          <w:sz w:val="28"/>
          <w:szCs w:val="28"/>
        </w:rPr>
        <w:t>Обучающие:</w:t>
      </w:r>
    </w:p>
    <w:p w14:paraId="39951E9D" w14:textId="290E8F00" w:rsidR="009D7ECD" w:rsidRDefault="009D7ECD" w:rsidP="006A4916">
      <w:pPr>
        <w:shd w:val="clear" w:color="auto" w:fill="FFFFFF"/>
        <w:spacing w:after="0" w:line="36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формировать</w:t>
      </w:r>
      <w:r w:rsidR="00D9573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представления</w:t>
      </w:r>
      <w:r w:rsidR="00D95731">
        <w:rPr>
          <w:rFonts w:ascii="Times New Roman" w:eastAsia="Times New Roman" w:hAnsi="Times New Roman" w:cs="Times New Roman"/>
          <w:bCs/>
          <w:color w:val="000000"/>
          <w:sz w:val="28"/>
          <w:szCs w:val="28"/>
        </w:rPr>
        <w:t xml:space="preserve"> о </w:t>
      </w:r>
      <w:r w:rsidR="00D95731" w:rsidRPr="009D7ECD">
        <w:rPr>
          <w:rFonts w:ascii="Times New Roman" w:eastAsia="Times New Roman" w:hAnsi="Times New Roman" w:cs="Times New Roman"/>
          <w:bCs/>
          <w:color w:val="000000"/>
          <w:sz w:val="28"/>
          <w:szCs w:val="28"/>
        </w:rPr>
        <w:t>способах</w:t>
      </w:r>
      <w:r w:rsidRPr="009D7ECD">
        <w:rPr>
          <w:rFonts w:ascii="Times New Roman" w:eastAsia="Times New Roman" w:hAnsi="Times New Roman" w:cs="Times New Roman"/>
          <w:bCs/>
          <w:color w:val="000000"/>
          <w:sz w:val="28"/>
          <w:szCs w:val="28"/>
        </w:rPr>
        <w:t xml:space="preserve"> конструи</w:t>
      </w:r>
      <w:r>
        <w:rPr>
          <w:rFonts w:ascii="Times New Roman" w:eastAsia="Times New Roman" w:hAnsi="Times New Roman" w:cs="Times New Roman"/>
          <w:bCs/>
          <w:color w:val="000000"/>
          <w:sz w:val="28"/>
          <w:szCs w:val="28"/>
        </w:rPr>
        <w:t>рования из деталей конструктора;</w:t>
      </w:r>
    </w:p>
    <w:p w14:paraId="28C43591" w14:textId="77777777" w:rsidR="009D7ECD" w:rsidRDefault="009D7ECD" w:rsidP="006A4916">
      <w:pPr>
        <w:shd w:val="clear" w:color="auto" w:fill="FFFFFF"/>
        <w:spacing w:after="0" w:line="36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bCs/>
          <w:color w:val="000000"/>
          <w:sz w:val="28"/>
          <w:szCs w:val="28"/>
        </w:rPr>
        <w:t xml:space="preserve">- </w:t>
      </w:r>
      <w:r w:rsidRPr="009D7ECD">
        <w:rPr>
          <w:rFonts w:ascii="Times New Roman" w:eastAsia="Times New Roman" w:hAnsi="Times New Roman" w:cs="Times New Roman"/>
          <w:color w:val="000000"/>
          <w:sz w:val="28"/>
          <w:szCs w:val="24"/>
        </w:rPr>
        <w:t>различать и называть детали конструктора;</w:t>
      </w:r>
    </w:p>
    <w:p w14:paraId="0A47CEED" w14:textId="3A13B2A4" w:rsidR="001E126A" w:rsidRDefault="009D7ECD" w:rsidP="006A3FBC">
      <w:pPr>
        <w:shd w:val="clear" w:color="auto" w:fill="FFFFFF"/>
        <w:spacing w:after="0" w:line="36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9D7ECD">
        <w:rPr>
          <w:rFonts w:ascii="Times New Roman" w:eastAsia="Times New Roman" w:hAnsi="Times New Roman" w:cs="Times New Roman"/>
          <w:color w:val="000000"/>
          <w:sz w:val="28"/>
          <w:szCs w:val="24"/>
        </w:rPr>
        <w:t>конструировать по условиям заданным взрослым</w:t>
      </w:r>
      <w:r w:rsidR="00EC1BD5">
        <w:rPr>
          <w:rFonts w:ascii="Times New Roman" w:eastAsia="Times New Roman" w:hAnsi="Times New Roman" w:cs="Times New Roman"/>
          <w:color w:val="000000"/>
          <w:sz w:val="28"/>
          <w:szCs w:val="24"/>
        </w:rPr>
        <w:t xml:space="preserve"> (по схеме, образцу);</w:t>
      </w:r>
    </w:p>
    <w:p w14:paraId="1A653E54" w14:textId="62A214DF" w:rsidR="00D95731" w:rsidRPr="00DF5C0F" w:rsidRDefault="00D95731" w:rsidP="006A3FBC">
      <w:pPr>
        <w:shd w:val="clear" w:color="auto" w:fill="FFFFFF"/>
        <w:spacing w:after="0" w:line="36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00EC1BD5">
        <w:rPr>
          <w:rFonts w:ascii="Times New Roman" w:eastAsia="Times New Roman" w:hAnsi="Times New Roman" w:cs="Times New Roman"/>
          <w:color w:val="000000"/>
          <w:sz w:val="28"/>
          <w:szCs w:val="24"/>
        </w:rPr>
        <w:t xml:space="preserve">конструировать </w:t>
      </w:r>
      <w:r>
        <w:rPr>
          <w:rFonts w:ascii="Times New Roman" w:eastAsia="Times New Roman" w:hAnsi="Times New Roman" w:cs="Times New Roman"/>
          <w:color w:val="000000"/>
          <w:sz w:val="28"/>
          <w:szCs w:val="24"/>
        </w:rPr>
        <w:t>по</w:t>
      </w:r>
      <w:r w:rsidR="00EC1BD5">
        <w:rPr>
          <w:rFonts w:ascii="Times New Roman" w:eastAsia="Times New Roman" w:hAnsi="Times New Roman" w:cs="Times New Roman"/>
          <w:color w:val="000000"/>
          <w:sz w:val="28"/>
          <w:szCs w:val="24"/>
        </w:rPr>
        <w:t xml:space="preserve"> собственному</w:t>
      </w:r>
      <w:r>
        <w:rPr>
          <w:rFonts w:ascii="Times New Roman" w:eastAsia="Times New Roman" w:hAnsi="Times New Roman" w:cs="Times New Roman"/>
          <w:color w:val="000000"/>
          <w:sz w:val="28"/>
          <w:szCs w:val="24"/>
        </w:rPr>
        <w:t xml:space="preserve"> замыслу</w:t>
      </w:r>
      <w:r w:rsidR="00EC1BD5">
        <w:rPr>
          <w:rFonts w:ascii="Times New Roman" w:eastAsia="Times New Roman" w:hAnsi="Times New Roman" w:cs="Times New Roman"/>
          <w:color w:val="000000"/>
          <w:sz w:val="28"/>
          <w:szCs w:val="24"/>
        </w:rPr>
        <w:t>.</w:t>
      </w:r>
    </w:p>
    <w:p w14:paraId="7FDA0601" w14:textId="77777777" w:rsidR="006A3FBC" w:rsidRPr="00DF5C0F" w:rsidRDefault="006A3FBC" w:rsidP="006A3FBC">
      <w:pPr>
        <w:shd w:val="clear" w:color="auto" w:fill="FFFFFF"/>
        <w:spacing w:after="0" w:line="360" w:lineRule="auto"/>
        <w:ind w:firstLine="708"/>
        <w:jc w:val="both"/>
        <w:rPr>
          <w:rFonts w:ascii="Times New Roman" w:eastAsia="Times New Roman" w:hAnsi="Times New Roman" w:cs="Times New Roman"/>
          <w:color w:val="000000"/>
          <w:sz w:val="28"/>
          <w:szCs w:val="24"/>
        </w:rPr>
      </w:pPr>
    </w:p>
    <w:p w14:paraId="6A253F22" w14:textId="77777777" w:rsidR="009D7ECD" w:rsidRPr="009D7ECD" w:rsidRDefault="009D7ECD" w:rsidP="006A4916">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9D7ECD">
        <w:rPr>
          <w:rFonts w:ascii="Times New Roman" w:eastAsia="Times New Roman" w:hAnsi="Times New Roman" w:cs="Times New Roman"/>
          <w:b/>
          <w:bCs/>
          <w:color w:val="000000"/>
          <w:sz w:val="28"/>
          <w:szCs w:val="28"/>
        </w:rPr>
        <w:t>Развивающие:</w:t>
      </w:r>
      <w:r w:rsidRPr="009D7ECD">
        <w:rPr>
          <w:rFonts w:ascii="Times New Roman" w:eastAsia="Times New Roman" w:hAnsi="Times New Roman" w:cs="Times New Roman"/>
          <w:color w:val="000000"/>
          <w:sz w:val="28"/>
          <w:szCs w:val="28"/>
        </w:rPr>
        <w:t> </w:t>
      </w:r>
    </w:p>
    <w:p w14:paraId="31F3F569" w14:textId="77777777" w:rsidR="009D7ECD" w:rsidRPr="009D7ECD" w:rsidRDefault="009D7ECD" w:rsidP="006A4916">
      <w:pPr>
        <w:pStyle w:val="a5"/>
        <w:spacing w:before="0" w:beforeAutospacing="0" w:after="0" w:afterAutospacing="0" w:line="360" w:lineRule="auto"/>
        <w:ind w:firstLine="708"/>
        <w:jc w:val="both"/>
        <w:rPr>
          <w:color w:val="000000"/>
          <w:sz w:val="28"/>
          <w:szCs w:val="28"/>
        </w:rPr>
      </w:pPr>
      <w:r>
        <w:rPr>
          <w:color w:val="000000"/>
          <w:sz w:val="28"/>
          <w:szCs w:val="28"/>
        </w:rPr>
        <w:t>-расширять кругозор об окружающем мире, мире инженерных профессий;</w:t>
      </w:r>
    </w:p>
    <w:p w14:paraId="771A92DC" w14:textId="58471E9D" w:rsidR="009D7ECD" w:rsidRDefault="009D7ECD" w:rsidP="006A4916">
      <w:pPr>
        <w:pStyle w:val="a5"/>
        <w:spacing w:before="0" w:beforeAutospacing="0" w:after="0" w:afterAutospacing="0" w:line="360" w:lineRule="auto"/>
        <w:ind w:firstLine="708"/>
        <w:jc w:val="both"/>
        <w:rPr>
          <w:color w:val="000000"/>
          <w:sz w:val="28"/>
          <w:szCs w:val="28"/>
        </w:rPr>
      </w:pPr>
      <w:r>
        <w:rPr>
          <w:color w:val="000000"/>
          <w:sz w:val="28"/>
          <w:szCs w:val="28"/>
        </w:rPr>
        <w:t>-развивать</w:t>
      </w:r>
      <w:r w:rsidR="00D95731">
        <w:rPr>
          <w:color w:val="000000"/>
          <w:sz w:val="28"/>
          <w:szCs w:val="28"/>
        </w:rPr>
        <w:t xml:space="preserve"> </w:t>
      </w:r>
      <w:r>
        <w:rPr>
          <w:color w:val="000000"/>
          <w:sz w:val="28"/>
          <w:szCs w:val="28"/>
        </w:rPr>
        <w:t>высшие психические функции</w:t>
      </w:r>
      <w:r w:rsidRPr="009D7ECD">
        <w:rPr>
          <w:color w:val="000000"/>
          <w:sz w:val="28"/>
          <w:szCs w:val="28"/>
        </w:rPr>
        <w:t>:</w:t>
      </w:r>
      <w:r>
        <w:rPr>
          <w:color w:val="000000"/>
          <w:sz w:val="28"/>
          <w:szCs w:val="28"/>
        </w:rPr>
        <w:t xml:space="preserve"> (восприятие, память</w:t>
      </w:r>
      <w:r w:rsidRPr="009D7ECD">
        <w:rPr>
          <w:color w:val="000000"/>
          <w:sz w:val="28"/>
          <w:szCs w:val="28"/>
        </w:rPr>
        <w:t xml:space="preserve">, </w:t>
      </w:r>
      <w:r>
        <w:rPr>
          <w:color w:val="000000"/>
          <w:sz w:val="28"/>
          <w:szCs w:val="28"/>
        </w:rPr>
        <w:t>воображение, мышление, речь</w:t>
      </w:r>
      <w:r w:rsidRPr="009D7ECD">
        <w:rPr>
          <w:color w:val="000000"/>
          <w:sz w:val="28"/>
          <w:szCs w:val="28"/>
        </w:rPr>
        <w:t>)</w:t>
      </w:r>
      <w:r>
        <w:rPr>
          <w:color w:val="000000"/>
          <w:sz w:val="28"/>
          <w:szCs w:val="28"/>
        </w:rPr>
        <w:t>;</w:t>
      </w:r>
    </w:p>
    <w:p w14:paraId="5180FA55" w14:textId="2F998563" w:rsidR="009D7ECD" w:rsidRPr="009D7ECD" w:rsidRDefault="009D7ECD" w:rsidP="006A4916">
      <w:pPr>
        <w:pStyle w:val="a5"/>
        <w:spacing w:before="0" w:beforeAutospacing="0" w:after="0" w:afterAutospacing="0" w:line="360" w:lineRule="auto"/>
        <w:ind w:firstLine="708"/>
        <w:jc w:val="both"/>
        <w:rPr>
          <w:color w:val="000000"/>
          <w:sz w:val="28"/>
          <w:szCs w:val="28"/>
        </w:rPr>
      </w:pPr>
      <w:r>
        <w:rPr>
          <w:color w:val="000000"/>
          <w:sz w:val="28"/>
          <w:szCs w:val="28"/>
        </w:rPr>
        <w:t>-развивать</w:t>
      </w:r>
      <w:r w:rsidR="00D95731">
        <w:rPr>
          <w:color w:val="000000"/>
          <w:sz w:val="28"/>
          <w:szCs w:val="28"/>
        </w:rPr>
        <w:t xml:space="preserve"> </w:t>
      </w:r>
      <w:r>
        <w:rPr>
          <w:color w:val="000000"/>
          <w:sz w:val="28"/>
          <w:szCs w:val="28"/>
        </w:rPr>
        <w:t xml:space="preserve">умственную деятельность: </w:t>
      </w:r>
      <w:r w:rsidRPr="009D7ECD">
        <w:rPr>
          <w:color w:val="000000"/>
          <w:sz w:val="28"/>
          <w:szCs w:val="28"/>
        </w:rPr>
        <w:t>(анализ, синтез, сравнение, классификация и обобщение);</w:t>
      </w:r>
    </w:p>
    <w:p w14:paraId="5C1064D2" w14:textId="77777777" w:rsidR="009D7ECD" w:rsidRPr="009D7ECD" w:rsidRDefault="009D7ECD" w:rsidP="006A4916">
      <w:pPr>
        <w:pStyle w:val="a5"/>
        <w:spacing w:before="0" w:beforeAutospacing="0" w:after="0" w:afterAutospacing="0" w:line="360" w:lineRule="auto"/>
        <w:ind w:firstLine="708"/>
        <w:jc w:val="both"/>
        <w:rPr>
          <w:color w:val="000000"/>
          <w:sz w:val="28"/>
          <w:szCs w:val="28"/>
        </w:rPr>
      </w:pPr>
      <w:r>
        <w:rPr>
          <w:color w:val="000000"/>
          <w:sz w:val="28"/>
          <w:szCs w:val="28"/>
        </w:rPr>
        <w:t>- развивать сенсомоторные процессы: (глазомер</w:t>
      </w:r>
      <w:r w:rsidRPr="009D7ECD">
        <w:rPr>
          <w:color w:val="000000"/>
          <w:sz w:val="28"/>
          <w:szCs w:val="28"/>
        </w:rPr>
        <w:t xml:space="preserve">, </w:t>
      </w:r>
      <w:r>
        <w:rPr>
          <w:color w:val="000000"/>
          <w:sz w:val="28"/>
          <w:szCs w:val="28"/>
        </w:rPr>
        <w:t>мелкую моторику рук</w:t>
      </w:r>
      <w:r w:rsidRPr="009D7ECD">
        <w:rPr>
          <w:color w:val="000000"/>
          <w:sz w:val="28"/>
          <w:szCs w:val="28"/>
        </w:rPr>
        <w:t>) через формирование практических умений;</w:t>
      </w:r>
    </w:p>
    <w:p w14:paraId="7BF8B33D" w14:textId="77777777" w:rsidR="009D7ECD" w:rsidRDefault="009D7ECD" w:rsidP="006A4916">
      <w:pPr>
        <w:pStyle w:val="a5"/>
        <w:spacing w:before="0" w:beforeAutospacing="0" w:after="0" w:afterAutospacing="0" w:line="360" w:lineRule="auto"/>
        <w:ind w:firstLine="708"/>
        <w:jc w:val="both"/>
        <w:rPr>
          <w:color w:val="000000"/>
          <w:sz w:val="28"/>
          <w:szCs w:val="28"/>
        </w:rPr>
      </w:pPr>
      <w:r w:rsidRPr="009D7ECD">
        <w:rPr>
          <w:color w:val="000000"/>
          <w:sz w:val="28"/>
          <w:szCs w:val="28"/>
        </w:rPr>
        <w:t xml:space="preserve">- </w:t>
      </w:r>
      <w:r>
        <w:rPr>
          <w:color w:val="000000"/>
          <w:sz w:val="28"/>
          <w:szCs w:val="28"/>
        </w:rPr>
        <w:t>создавать условия</w:t>
      </w:r>
      <w:r w:rsidRPr="009D7ECD">
        <w:rPr>
          <w:color w:val="000000"/>
          <w:sz w:val="28"/>
          <w:szCs w:val="28"/>
        </w:rPr>
        <w:t xml:space="preserve"> для творческой самореализации и формирования мотивации успеха и достижений на основе предметно-преобразующей деятельности.</w:t>
      </w:r>
    </w:p>
    <w:p w14:paraId="0F011B08" w14:textId="77777777" w:rsidR="001E126A" w:rsidRPr="009D7ECD" w:rsidRDefault="001E126A" w:rsidP="006A4916">
      <w:pPr>
        <w:pStyle w:val="a5"/>
        <w:spacing w:before="0" w:beforeAutospacing="0" w:after="0" w:afterAutospacing="0" w:line="360" w:lineRule="auto"/>
        <w:ind w:firstLine="708"/>
        <w:jc w:val="both"/>
        <w:rPr>
          <w:color w:val="000000"/>
          <w:sz w:val="28"/>
          <w:szCs w:val="28"/>
        </w:rPr>
      </w:pPr>
    </w:p>
    <w:p w14:paraId="3876BCBA" w14:textId="77777777" w:rsidR="006A3FBC" w:rsidRPr="006A3FBC" w:rsidRDefault="009D7ECD" w:rsidP="006A3FBC">
      <w:pPr>
        <w:pStyle w:val="a5"/>
        <w:spacing w:before="0" w:beforeAutospacing="0" w:after="0" w:afterAutospacing="0" w:line="360" w:lineRule="auto"/>
        <w:ind w:firstLine="708"/>
        <w:jc w:val="both"/>
        <w:rPr>
          <w:b/>
          <w:color w:val="000000"/>
          <w:sz w:val="28"/>
          <w:szCs w:val="28"/>
        </w:rPr>
      </w:pPr>
      <w:r w:rsidRPr="009D7ECD">
        <w:rPr>
          <w:b/>
          <w:color w:val="000000"/>
          <w:sz w:val="28"/>
          <w:szCs w:val="28"/>
        </w:rPr>
        <w:t>Воспитывающие:</w:t>
      </w:r>
    </w:p>
    <w:p w14:paraId="3E32F59A" w14:textId="77777777" w:rsidR="009D7ECD" w:rsidRPr="006A3FBC" w:rsidRDefault="009D7ECD" w:rsidP="006A3FBC">
      <w:pPr>
        <w:pStyle w:val="a5"/>
        <w:spacing w:before="0" w:beforeAutospacing="0" w:after="0" w:afterAutospacing="0" w:line="360" w:lineRule="auto"/>
        <w:ind w:firstLine="708"/>
        <w:jc w:val="both"/>
        <w:rPr>
          <w:b/>
          <w:color w:val="000000"/>
          <w:sz w:val="28"/>
          <w:szCs w:val="28"/>
        </w:rPr>
      </w:pPr>
      <w:r>
        <w:rPr>
          <w:color w:val="000000"/>
          <w:sz w:val="28"/>
        </w:rPr>
        <w:lastRenderedPageBreak/>
        <w:t xml:space="preserve">Формировать </w:t>
      </w:r>
      <w:r w:rsidRPr="009D7ECD">
        <w:rPr>
          <w:color w:val="000000"/>
          <w:sz w:val="28"/>
        </w:rPr>
        <w:t>морально-волевые качества: толерантность, старательность, внимательность, умение работать в коллективе, наход</w:t>
      </w:r>
      <w:r>
        <w:rPr>
          <w:color w:val="000000"/>
          <w:sz w:val="28"/>
        </w:rPr>
        <w:t>чивость, творческие способности.</w:t>
      </w:r>
    </w:p>
    <w:p w14:paraId="4404DA1B" w14:textId="77777777" w:rsidR="00397439" w:rsidRPr="00397439" w:rsidRDefault="00975A29" w:rsidP="006A4916">
      <w:pPr>
        <w:spacing w:line="360" w:lineRule="auto"/>
        <w:ind w:firstLine="708"/>
        <w:jc w:val="both"/>
        <w:rPr>
          <w:rFonts w:ascii="Times New Roman" w:hAnsi="Times New Roman" w:cs="Times New Roman"/>
          <w:color w:val="000000"/>
          <w:sz w:val="28"/>
          <w:szCs w:val="20"/>
          <w:shd w:val="clear" w:color="auto" w:fill="FFFFFF"/>
        </w:rPr>
      </w:pPr>
      <w:r w:rsidRPr="00975A29">
        <w:rPr>
          <w:rFonts w:ascii="Times New Roman" w:hAnsi="Times New Roman" w:cs="Times New Roman"/>
          <w:color w:val="000000"/>
          <w:sz w:val="28"/>
          <w:szCs w:val="20"/>
          <w:shd w:val="clear" w:color="auto" w:fill="FFFFFF"/>
        </w:rPr>
        <w:t>В своей работе я использую различные формы деятельности</w:t>
      </w:r>
      <w:r w:rsidR="00397439">
        <w:rPr>
          <w:rFonts w:ascii="Times New Roman" w:hAnsi="Times New Roman" w:cs="Times New Roman"/>
          <w:color w:val="000000"/>
          <w:sz w:val="28"/>
          <w:szCs w:val="20"/>
          <w:shd w:val="clear" w:color="auto" w:fill="FFFFFF"/>
        </w:rPr>
        <w:t xml:space="preserve"> для ознакомления с трудом взрослых</w:t>
      </w:r>
      <w:r w:rsidRPr="00975A29">
        <w:rPr>
          <w:rFonts w:ascii="Times New Roman" w:hAnsi="Times New Roman" w:cs="Times New Roman"/>
          <w:color w:val="000000"/>
          <w:sz w:val="28"/>
          <w:szCs w:val="20"/>
          <w:shd w:val="clear" w:color="auto" w:fill="FFFFFF"/>
        </w:rPr>
        <w:t xml:space="preserve">: </w:t>
      </w:r>
    </w:p>
    <w:p w14:paraId="09300A64" w14:textId="77777777" w:rsidR="00397439" w:rsidRPr="00397439" w:rsidRDefault="00397439" w:rsidP="006A4916">
      <w:pPr>
        <w:spacing w:line="360" w:lineRule="auto"/>
        <w:ind w:firstLine="708"/>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словесные</w:t>
      </w:r>
      <w:r w:rsidRPr="00397439">
        <w:rPr>
          <w:rFonts w:ascii="Times New Roman" w:hAnsi="Times New Roman" w:cs="Times New Roman"/>
          <w:color w:val="000000"/>
          <w:sz w:val="28"/>
          <w:szCs w:val="20"/>
          <w:shd w:val="clear" w:color="auto" w:fill="FFFFFF"/>
        </w:rPr>
        <w:t xml:space="preserve"> (беседы с использованием игровых персонажей и наглядности, чтение детс</w:t>
      </w:r>
      <w:r>
        <w:rPr>
          <w:rFonts w:ascii="Times New Roman" w:hAnsi="Times New Roman" w:cs="Times New Roman"/>
          <w:color w:val="000000"/>
          <w:sz w:val="28"/>
          <w:szCs w:val="20"/>
          <w:shd w:val="clear" w:color="auto" w:fill="FFFFFF"/>
        </w:rPr>
        <w:t>кой художественной литературы)</w:t>
      </w:r>
    </w:p>
    <w:p w14:paraId="130B43DF" w14:textId="77777777" w:rsidR="00397439" w:rsidRPr="00397439" w:rsidRDefault="00397439" w:rsidP="006A4916">
      <w:pPr>
        <w:spacing w:line="360" w:lineRule="auto"/>
        <w:ind w:firstLine="708"/>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наглядные</w:t>
      </w:r>
      <w:r w:rsidRPr="00397439">
        <w:rPr>
          <w:rFonts w:ascii="Times New Roman" w:hAnsi="Times New Roman" w:cs="Times New Roman"/>
          <w:color w:val="000000"/>
          <w:sz w:val="28"/>
          <w:szCs w:val="20"/>
          <w:shd w:val="clear" w:color="auto" w:fill="FFFFFF"/>
        </w:rPr>
        <w:t xml:space="preserve"> (наблюдение конкретных трудовых процессов людей разных профессий, рассма</w:t>
      </w:r>
      <w:r>
        <w:rPr>
          <w:rFonts w:ascii="Times New Roman" w:hAnsi="Times New Roman" w:cs="Times New Roman"/>
          <w:color w:val="000000"/>
          <w:sz w:val="28"/>
          <w:szCs w:val="20"/>
          <w:shd w:val="clear" w:color="auto" w:fill="FFFFFF"/>
        </w:rPr>
        <w:t>тривание картин и иллюстраций);</w:t>
      </w:r>
    </w:p>
    <w:p w14:paraId="32377590" w14:textId="0519DD06" w:rsidR="00397439" w:rsidRPr="00397439" w:rsidRDefault="00397439" w:rsidP="006A4916">
      <w:pPr>
        <w:spacing w:line="360" w:lineRule="auto"/>
        <w:ind w:firstLine="708"/>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  </w:t>
      </w:r>
      <w:r w:rsidR="00D95731">
        <w:rPr>
          <w:rFonts w:ascii="Times New Roman" w:hAnsi="Times New Roman" w:cs="Times New Roman"/>
          <w:color w:val="000000"/>
          <w:sz w:val="28"/>
          <w:szCs w:val="20"/>
          <w:shd w:val="clear" w:color="auto" w:fill="FFFFFF"/>
        </w:rPr>
        <w:t>практические</w:t>
      </w:r>
      <w:r w:rsidR="00D95731" w:rsidRPr="00397439">
        <w:rPr>
          <w:rFonts w:ascii="Times New Roman" w:hAnsi="Times New Roman" w:cs="Times New Roman"/>
          <w:color w:val="000000"/>
          <w:sz w:val="28"/>
          <w:szCs w:val="20"/>
          <w:shd w:val="clear" w:color="auto" w:fill="FFFFFF"/>
        </w:rPr>
        <w:t xml:space="preserve"> (экспериментирование с разными материалами</w:t>
      </w:r>
      <w:r w:rsidRPr="00397439">
        <w:rPr>
          <w:rFonts w:ascii="Times New Roman" w:hAnsi="Times New Roman" w:cs="Times New Roman"/>
          <w:color w:val="000000"/>
          <w:sz w:val="28"/>
          <w:szCs w:val="20"/>
          <w:shd w:val="clear" w:color="auto" w:fill="FFFFFF"/>
        </w:rPr>
        <w:t>, опыт хозяйственно-бытового труда);</w:t>
      </w:r>
    </w:p>
    <w:p w14:paraId="14A5EDF5" w14:textId="77777777" w:rsidR="00397439" w:rsidRDefault="00397439" w:rsidP="006A4916">
      <w:pPr>
        <w:spacing w:line="360" w:lineRule="auto"/>
        <w:ind w:firstLine="708"/>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игровые</w:t>
      </w:r>
      <w:r w:rsidRPr="00397439">
        <w:rPr>
          <w:rFonts w:ascii="Times New Roman" w:hAnsi="Times New Roman" w:cs="Times New Roman"/>
          <w:color w:val="000000"/>
          <w:sz w:val="28"/>
          <w:szCs w:val="20"/>
          <w:shd w:val="clear" w:color="auto" w:fill="FFFFFF"/>
        </w:rPr>
        <w:t xml:space="preserve"> (сюжетно-ролевые игры, дидактические игры, игровые ситуации).</w:t>
      </w:r>
    </w:p>
    <w:p w14:paraId="3CA67EE9" w14:textId="0465E10E" w:rsidR="0043476D" w:rsidRDefault="0043476D" w:rsidP="0043476D">
      <w:pPr>
        <w:spacing w:line="360" w:lineRule="auto"/>
        <w:ind w:left="708"/>
        <w:jc w:val="both"/>
        <w:rPr>
          <w:rFonts w:ascii="Times New Roman" w:hAnsi="Times New Roman" w:cs="Times New Roman"/>
          <w:sz w:val="28"/>
        </w:rPr>
      </w:pPr>
      <w:r>
        <w:rPr>
          <w:rFonts w:ascii="Times New Roman" w:hAnsi="Times New Roman" w:cs="Times New Roman"/>
          <w:sz w:val="28"/>
        </w:rPr>
        <w:t xml:space="preserve">При организации деятельности </w:t>
      </w:r>
      <w:r w:rsidR="003A5C24">
        <w:rPr>
          <w:rFonts w:ascii="Times New Roman" w:hAnsi="Times New Roman" w:cs="Times New Roman"/>
          <w:sz w:val="28"/>
        </w:rPr>
        <w:t>детей я</w:t>
      </w:r>
      <w:r>
        <w:rPr>
          <w:rFonts w:ascii="Times New Roman" w:hAnsi="Times New Roman" w:cs="Times New Roman"/>
          <w:sz w:val="28"/>
        </w:rPr>
        <w:t xml:space="preserve"> использую следующий игровой материал: </w:t>
      </w:r>
    </w:p>
    <w:p w14:paraId="5A5F7F3E" w14:textId="77777777" w:rsidR="0043476D" w:rsidRDefault="0043476D" w:rsidP="0043476D">
      <w:pPr>
        <w:pStyle w:val="a6"/>
        <w:numPr>
          <w:ilvl w:val="0"/>
          <w:numId w:val="1"/>
        </w:numPr>
        <w:spacing w:line="360" w:lineRule="auto"/>
        <w:jc w:val="both"/>
        <w:rPr>
          <w:rFonts w:ascii="Times New Roman" w:hAnsi="Times New Roman" w:cs="Times New Roman"/>
          <w:sz w:val="28"/>
        </w:rPr>
      </w:pPr>
      <w:r>
        <w:rPr>
          <w:rFonts w:ascii="Times New Roman" w:hAnsi="Times New Roman" w:cs="Times New Roman"/>
          <w:sz w:val="28"/>
        </w:rPr>
        <w:t>Игровой набор «Дары Фрёбеля» с комплектом методических пособий</w:t>
      </w:r>
    </w:p>
    <w:p w14:paraId="1CA15C1F" w14:textId="77777777" w:rsidR="0043476D" w:rsidRPr="00E02453" w:rsidRDefault="0043476D" w:rsidP="0043476D">
      <w:pPr>
        <w:pStyle w:val="a6"/>
        <w:numPr>
          <w:ilvl w:val="0"/>
          <w:numId w:val="1"/>
        </w:numPr>
        <w:spacing w:line="360" w:lineRule="auto"/>
        <w:jc w:val="both"/>
        <w:rPr>
          <w:rFonts w:ascii="Times New Roman" w:hAnsi="Times New Roman" w:cs="Times New Roman"/>
          <w:sz w:val="28"/>
        </w:rPr>
      </w:pPr>
      <w:r>
        <w:rPr>
          <w:rFonts w:ascii="Times New Roman" w:hAnsi="Times New Roman" w:cs="Times New Roman"/>
          <w:sz w:val="28"/>
        </w:rPr>
        <w:t>Кроха «Мельница», «Автодорога», «Веселые горки», «Железная дорога»</w:t>
      </w:r>
    </w:p>
    <w:p w14:paraId="7557C8A1" w14:textId="77777777" w:rsidR="0043476D" w:rsidRPr="006A4916" w:rsidRDefault="0043476D" w:rsidP="0043476D">
      <w:pPr>
        <w:pStyle w:val="a6"/>
        <w:numPr>
          <w:ilvl w:val="0"/>
          <w:numId w:val="1"/>
        </w:numPr>
        <w:spacing w:after="0" w:line="360" w:lineRule="auto"/>
        <w:jc w:val="both"/>
        <w:rPr>
          <w:rFonts w:ascii="Times New Roman" w:hAnsi="Times New Roman" w:cs="Times New Roman"/>
          <w:sz w:val="28"/>
        </w:rPr>
      </w:pPr>
      <w:r w:rsidRPr="006A4916">
        <w:rPr>
          <w:rFonts w:ascii="Times New Roman" w:hAnsi="Times New Roman" w:cs="Times New Roman"/>
          <w:sz w:val="28"/>
        </w:rPr>
        <w:t>Набор Полидрон Гигант «Строительство дома»</w:t>
      </w:r>
    </w:p>
    <w:p w14:paraId="43B8D19B" w14:textId="77777777" w:rsidR="0043476D" w:rsidRPr="006A4916" w:rsidRDefault="0043476D" w:rsidP="0043476D">
      <w:pPr>
        <w:pStyle w:val="a6"/>
        <w:numPr>
          <w:ilvl w:val="0"/>
          <w:numId w:val="1"/>
        </w:numPr>
        <w:spacing w:after="0" w:line="360" w:lineRule="auto"/>
        <w:jc w:val="both"/>
        <w:rPr>
          <w:rFonts w:ascii="Times New Roman" w:hAnsi="Times New Roman" w:cs="Times New Roman"/>
          <w:sz w:val="28"/>
        </w:rPr>
      </w:pPr>
      <w:r w:rsidRPr="006A4916">
        <w:rPr>
          <w:rFonts w:ascii="Times New Roman" w:hAnsi="Times New Roman" w:cs="Times New Roman"/>
          <w:sz w:val="28"/>
        </w:rPr>
        <w:t>Набор Полидрон «Супер-Гигант-3»</w:t>
      </w:r>
    </w:p>
    <w:p w14:paraId="244E10BC" w14:textId="77777777" w:rsidR="0043476D" w:rsidRDefault="0043476D" w:rsidP="0043476D">
      <w:pPr>
        <w:pStyle w:val="a6"/>
        <w:numPr>
          <w:ilvl w:val="0"/>
          <w:numId w:val="1"/>
        </w:numPr>
        <w:spacing w:after="0" w:line="360" w:lineRule="auto"/>
        <w:jc w:val="both"/>
        <w:rPr>
          <w:rFonts w:ascii="Times New Roman" w:hAnsi="Times New Roman" w:cs="Times New Roman"/>
          <w:sz w:val="28"/>
        </w:rPr>
      </w:pPr>
      <w:r w:rsidRPr="006A4916">
        <w:rPr>
          <w:rFonts w:ascii="Times New Roman" w:hAnsi="Times New Roman" w:cs="Times New Roman"/>
          <w:sz w:val="28"/>
        </w:rPr>
        <w:t>Набор Полидрон Магнитный «Супер»</w:t>
      </w:r>
    </w:p>
    <w:p w14:paraId="61E4C593" w14:textId="77777777" w:rsidR="0043476D" w:rsidRPr="006A4916" w:rsidRDefault="0043476D" w:rsidP="0043476D">
      <w:pPr>
        <w:pStyle w:val="a6"/>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Набор полидрон «Проектирование»</w:t>
      </w:r>
    </w:p>
    <w:p w14:paraId="207C8AF8" w14:textId="77777777" w:rsidR="0043476D" w:rsidRPr="006A4916" w:rsidRDefault="0043476D" w:rsidP="0043476D">
      <w:pPr>
        <w:pStyle w:val="a6"/>
        <w:numPr>
          <w:ilvl w:val="0"/>
          <w:numId w:val="1"/>
        </w:numPr>
        <w:spacing w:after="0" w:line="360" w:lineRule="auto"/>
        <w:jc w:val="both"/>
        <w:rPr>
          <w:rFonts w:ascii="Times New Roman" w:hAnsi="Times New Roman" w:cs="Times New Roman"/>
          <w:sz w:val="28"/>
        </w:rPr>
      </w:pPr>
      <w:r w:rsidRPr="006A4916">
        <w:rPr>
          <w:rFonts w:ascii="Times New Roman" w:hAnsi="Times New Roman" w:cs="Times New Roman"/>
          <w:sz w:val="28"/>
        </w:rPr>
        <w:t>Кирпичики LEGO для творческих занятий</w:t>
      </w:r>
    </w:p>
    <w:p w14:paraId="64EC1B84" w14:textId="77777777" w:rsidR="0043476D" w:rsidRPr="006A4916" w:rsidRDefault="0043476D" w:rsidP="0043476D">
      <w:pPr>
        <w:pStyle w:val="a6"/>
        <w:numPr>
          <w:ilvl w:val="0"/>
          <w:numId w:val="1"/>
        </w:numPr>
        <w:spacing w:after="0" w:line="360" w:lineRule="auto"/>
        <w:jc w:val="both"/>
        <w:rPr>
          <w:rFonts w:ascii="Times New Roman" w:hAnsi="Times New Roman" w:cs="Times New Roman"/>
          <w:sz w:val="28"/>
        </w:rPr>
      </w:pPr>
      <w:r w:rsidRPr="006A4916">
        <w:rPr>
          <w:rFonts w:ascii="Times New Roman" w:hAnsi="Times New Roman" w:cs="Times New Roman"/>
          <w:sz w:val="28"/>
        </w:rPr>
        <w:t>Кирпичики DUPLO для творческих занятий</w:t>
      </w:r>
    </w:p>
    <w:p w14:paraId="50E88579" w14:textId="77777777" w:rsidR="0043476D" w:rsidRPr="006A4916" w:rsidRDefault="0043476D" w:rsidP="0043476D">
      <w:pPr>
        <w:pStyle w:val="a6"/>
        <w:numPr>
          <w:ilvl w:val="0"/>
          <w:numId w:val="1"/>
        </w:numPr>
        <w:spacing w:after="0" w:line="360" w:lineRule="auto"/>
        <w:jc w:val="both"/>
        <w:rPr>
          <w:rFonts w:ascii="Times New Roman" w:hAnsi="Times New Roman" w:cs="Times New Roman"/>
          <w:sz w:val="28"/>
        </w:rPr>
      </w:pPr>
      <w:r w:rsidRPr="006A4916">
        <w:rPr>
          <w:rFonts w:ascii="Times New Roman" w:hAnsi="Times New Roman" w:cs="Times New Roman"/>
          <w:sz w:val="28"/>
        </w:rPr>
        <w:t>Общественный и муниципальный транспорт</w:t>
      </w:r>
    </w:p>
    <w:p w14:paraId="035549BA" w14:textId="77777777" w:rsidR="0043476D" w:rsidRPr="006A4916" w:rsidRDefault="0043476D" w:rsidP="0043476D">
      <w:pPr>
        <w:pStyle w:val="a6"/>
        <w:numPr>
          <w:ilvl w:val="0"/>
          <w:numId w:val="1"/>
        </w:numPr>
        <w:spacing w:after="0" w:line="360" w:lineRule="auto"/>
        <w:jc w:val="both"/>
        <w:rPr>
          <w:rFonts w:ascii="Times New Roman" w:hAnsi="Times New Roman" w:cs="Times New Roman"/>
          <w:sz w:val="28"/>
        </w:rPr>
      </w:pPr>
      <w:r w:rsidRPr="006A4916">
        <w:rPr>
          <w:rFonts w:ascii="Times New Roman" w:hAnsi="Times New Roman" w:cs="Times New Roman"/>
          <w:sz w:val="28"/>
        </w:rPr>
        <w:t>Образовательное решение «Простые механизмы»</w:t>
      </w:r>
    </w:p>
    <w:p w14:paraId="79FA2515" w14:textId="77777777" w:rsidR="0043476D" w:rsidRPr="006A4916" w:rsidRDefault="0043476D" w:rsidP="0043476D">
      <w:pPr>
        <w:pStyle w:val="a6"/>
        <w:numPr>
          <w:ilvl w:val="0"/>
          <w:numId w:val="1"/>
        </w:numPr>
        <w:spacing w:after="0" w:line="360" w:lineRule="auto"/>
        <w:jc w:val="both"/>
        <w:rPr>
          <w:rFonts w:ascii="Times New Roman" w:hAnsi="Times New Roman" w:cs="Times New Roman"/>
          <w:sz w:val="28"/>
        </w:rPr>
      </w:pPr>
      <w:r w:rsidRPr="006A4916">
        <w:rPr>
          <w:rFonts w:ascii="Times New Roman" w:hAnsi="Times New Roman" w:cs="Times New Roman"/>
          <w:sz w:val="28"/>
        </w:rPr>
        <w:lastRenderedPageBreak/>
        <w:t>Комплект мини наборов Фанкластик</w:t>
      </w:r>
    </w:p>
    <w:p w14:paraId="0C6D7F89" w14:textId="77777777" w:rsidR="0043476D" w:rsidRDefault="0043476D" w:rsidP="0043476D">
      <w:pPr>
        <w:pStyle w:val="a6"/>
        <w:numPr>
          <w:ilvl w:val="0"/>
          <w:numId w:val="1"/>
        </w:numPr>
        <w:spacing w:after="0" w:line="360" w:lineRule="auto"/>
        <w:jc w:val="both"/>
        <w:rPr>
          <w:rFonts w:ascii="Times New Roman" w:hAnsi="Times New Roman" w:cs="Times New Roman"/>
          <w:sz w:val="28"/>
        </w:rPr>
      </w:pPr>
      <w:r w:rsidRPr="006A4916">
        <w:rPr>
          <w:rFonts w:ascii="Times New Roman" w:hAnsi="Times New Roman" w:cs="Times New Roman"/>
          <w:sz w:val="28"/>
        </w:rPr>
        <w:t>Набор Фанкластик «Мегакластика»</w:t>
      </w:r>
    </w:p>
    <w:p w14:paraId="5FC25A59" w14:textId="2D835255" w:rsidR="0043476D" w:rsidRPr="00E44A99" w:rsidRDefault="0043476D" w:rsidP="006A3FBC">
      <w:pPr>
        <w:pStyle w:val="a6"/>
        <w:numPr>
          <w:ilvl w:val="0"/>
          <w:numId w:val="1"/>
        </w:numPr>
        <w:spacing w:after="0" w:line="360" w:lineRule="auto"/>
        <w:jc w:val="both"/>
        <w:rPr>
          <w:rFonts w:ascii="Times New Roman" w:hAnsi="Times New Roman" w:cs="Times New Roman"/>
          <w:sz w:val="28"/>
        </w:rPr>
      </w:pPr>
      <w:r>
        <w:rPr>
          <w:rFonts w:ascii="Times New Roman" w:hAnsi="Times New Roman" w:cs="Times New Roman"/>
          <w:sz w:val="28"/>
        </w:rPr>
        <w:t xml:space="preserve">Конструктор </w:t>
      </w:r>
      <w:r>
        <w:rPr>
          <w:rFonts w:ascii="Times New Roman" w:hAnsi="Times New Roman" w:cs="Times New Roman"/>
          <w:sz w:val="28"/>
          <w:lang w:val="en-US"/>
        </w:rPr>
        <w:t>My Robot Time</w:t>
      </w:r>
    </w:p>
    <w:p w14:paraId="21FA601F" w14:textId="77777777" w:rsidR="00E44A99" w:rsidRPr="006A3FBC" w:rsidRDefault="00E44A99" w:rsidP="00E44A99">
      <w:pPr>
        <w:pStyle w:val="a6"/>
        <w:spacing w:after="0" w:line="360" w:lineRule="auto"/>
        <w:ind w:left="1428"/>
        <w:jc w:val="both"/>
        <w:rPr>
          <w:rFonts w:ascii="Times New Roman" w:hAnsi="Times New Roman" w:cs="Times New Roman"/>
          <w:sz w:val="28"/>
        </w:rPr>
      </w:pPr>
    </w:p>
    <w:p w14:paraId="3E10EF49" w14:textId="7A6477A9" w:rsidR="00397439" w:rsidRDefault="00397439" w:rsidP="003A5C24">
      <w:pPr>
        <w:spacing w:line="360" w:lineRule="auto"/>
        <w:ind w:firstLine="708"/>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Так же </w:t>
      </w:r>
      <w:r w:rsidR="00975A29" w:rsidRPr="00975A29">
        <w:rPr>
          <w:rFonts w:ascii="Times New Roman" w:hAnsi="Times New Roman" w:cs="Times New Roman"/>
          <w:color w:val="000000"/>
          <w:sz w:val="28"/>
          <w:szCs w:val="20"/>
          <w:shd w:val="clear" w:color="auto" w:fill="FFFFFF"/>
        </w:rPr>
        <w:t xml:space="preserve">провожу мастер – классы, на которые </w:t>
      </w:r>
      <w:r w:rsidR="00E44A99" w:rsidRPr="00975A29">
        <w:rPr>
          <w:rFonts w:ascii="Times New Roman" w:hAnsi="Times New Roman" w:cs="Times New Roman"/>
          <w:color w:val="000000"/>
          <w:sz w:val="28"/>
          <w:szCs w:val="20"/>
          <w:shd w:val="clear" w:color="auto" w:fill="FFFFFF"/>
        </w:rPr>
        <w:t xml:space="preserve">приглашаю </w:t>
      </w:r>
      <w:r w:rsidR="003A5C24" w:rsidRPr="00975A29">
        <w:rPr>
          <w:rFonts w:ascii="Times New Roman" w:hAnsi="Times New Roman" w:cs="Times New Roman"/>
          <w:color w:val="000000"/>
          <w:sz w:val="28"/>
          <w:szCs w:val="20"/>
          <w:shd w:val="clear" w:color="auto" w:fill="FFFFFF"/>
        </w:rPr>
        <w:t>родителей воспитанников</w:t>
      </w:r>
      <w:r w:rsidR="00975A29" w:rsidRPr="00975A29">
        <w:rPr>
          <w:rFonts w:ascii="Times New Roman" w:hAnsi="Times New Roman" w:cs="Times New Roman"/>
          <w:color w:val="000000"/>
          <w:sz w:val="28"/>
          <w:szCs w:val="20"/>
          <w:shd w:val="clear" w:color="auto" w:fill="FFFFFF"/>
        </w:rPr>
        <w:t xml:space="preserve">, совместно с детьми активно участвуем в различных конкурсах и фестивалях. </w:t>
      </w:r>
    </w:p>
    <w:p w14:paraId="7B4F7DCF" w14:textId="77777777" w:rsidR="003A5C24" w:rsidRPr="00975A29" w:rsidRDefault="003A5C24" w:rsidP="003A5C24">
      <w:pPr>
        <w:spacing w:line="360" w:lineRule="auto"/>
        <w:ind w:firstLine="708"/>
        <w:jc w:val="both"/>
        <w:rPr>
          <w:rFonts w:ascii="Times New Roman" w:hAnsi="Times New Roman" w:cs="Times New Roman"/>
          <w:color w:val="000000"/>
          <w:sz w:val="28"/>
          <w:szCs w:val="20"/>
          <w:shd w:val="clear" w:color="auto" w:fill="FFFFFF"/>
        </w:rPr>
      </w:pPr>
    </w:p>
    <w:p w14:paraId="7E3C4A06" w14:textId="23E61720" w:rsidR="003A5C24" w:rsidRDefault="00975A29" w:rsidP="003A5C24">
      <w:pPr>
        <w:pStyle w:val="a5"/>
        <w:spacing w:before="0" w:beforeAutospacing="0" w:after="0" w:afterAutospacing="0" w:line="360" w:lineRule="auto"/>
        <w:ind w:firstLine="708"/>
        <w:jc w:val="both"/>
        <w:rPr>
          <w:sz w:val="28"/>
        </w:rPr>
      </w:pPr>
      <w:r w:rsidRPr="00975A29">
        <w:rPr>
          <w:sz w:val="28"/>
        </w:rPr>
        <w:t>Конструирование выполняется в форме проектной деятельности, работа может быть индивидуальной, парной или групповой.</w:t>
      </w:r>
    </w:p>
    <w:p w14:paraId="4D11E424" w14:textId="77777777" w:rsidR="003A5C24" w:rsidRDefault="003A5C24" w:rsidP="003A5C24">
      <w:pPr>
        <w:pStyle w:val="a5"/>
        <w:spacing w:before="0" w:beforeAutospacing="0" w:after="0" w:afterAutospacing="0" w:line="360" w:lineRule="auto"/>
        <w:ind w:firstLine="708"/>
        <w:jc w:val="both"/>
        <w:rPr>
          <w:sz w:val="28"/>
        </w:rPr>
      </w:pPr>
    </w:p>
    <w:p w14:paraId="5B7954B5" w14:textId="0027EC3C" w:rsidR="003A5C24" w:rsidRDefault="00D95731" w:rsidP="003A5C24">
      <w:pPr>
        <w:pStyle w:val="a5"/>
        <w:spacing w:before="0" w:beforeAutospacing="0" w:after="0" w:afterAutospacing="0" w:line="360" w:lineRule="auto"/>
        <w:ind w:firstLine="708"/>
        <w:jc w:val="both"/>
        <w:rPr>
          <w:sz w:val="28"/>
        </w:rPr>
      </w:pPr>
      <w:r>
        <w:rPr>
          <w:sz w:val="28"/>
        </w:rPr>
        <w:t>К</w:t>
      </w:r>
      <w:r w:rsidR="009D7ECD" w:rsidRPr="009D7ECD">
        <w:rPr>
          <w:sz w:val="28"/>
        </w:rPr>
        <w:t>онструирование – это вид моделирующей творческо-продуктивной деятельности.</w:t>
      </w:r>
    </w:p>
    <w:p w14:paraId="729C7496" w14:textId="77777777" w:rsidR="003A5C24" w:rsidRPr="009D7ECD" w:rsidRDefault="003A5C24" w:rsidP="003A5C24">
      <w:pPr>
        <w:pStyle w:val="a5"/>
        <w:spacing w:before="0" w:beforeAutospacing="0" w:after="0" w:afterAutospacing="0" w:line="360" w:lineRule="auto"/>
        <w:ind w:firstLine="708"/>
        <w:jc w:val="both"/>
        <w:rPr>
          <w:sz w:val="28"/>
        </w:rPr>
      </w:pPr>
    </w:p>
    <w:p w14:paraId="274DF951" w14:textId="01EF6C64" w:rsidR="006C179D" w:rsidRDefault="00EC1BD5" w:rsidP="003A5C24">
      <w:pPr>
        <w:pStyle w:val="a5"/>
        <w:spacing w:before="0" w:beforeAutospacing="0" w:after="0" w:afterAutospacing="0" w:line="360" w:lineRule="auto"/>
        <w:ind w:firstLine="709"/>
        <w:jc w:val="both"/>
        <w:rPr>
          <w:sz w:val="28"/>
        </w:rPr>
      </w:pPr>
      <w:r>
        <w:rPr>
          <w:sz w:val="28"/>
        </w:rPr>
        <w:t xml:space="preserve">Реализация </w:t>
      </w:r>
      <w:r w:rsidR="009D7ECD" w:rsidRPr="009D7ECD">
        <w:rPr>
          <w:sz w:val="28"/>
        </w:rPr>
        <w:t>конструирования позволяет стимулировать интерес и любознательность, развивать способности к решению проблемных ситуаций – умению исследовать проблему, анализировать имеющиеся ресурсы, выдвигать идеи, планировать решения и реализовывать их, расширит активный словарь.</w:t>
      </w:r>
    </w:p>
    <w:p w14:paraId="16B9AB0B" w14:textId="77777777" w:rsidR="003A5C24" w:rsidRPr="009D7ECD" w:rsidRDefault="003A5C24" w:rsidP="003A5C24">
      <w:pPr>
        <w:pStyle w:val="a5"/>
        <w:spacing w:before="0" w:beforeAutospacing="0" w:after="0" w:afterAutospacing="0" w:line="360" w:lineRule="auto"/>
        <w:ind w:firstLine="709"/>
        <w:jc w:val="both"/>
        <w:rPr>
          <w:rStyle w:val="c4"/>
          <w:sz w:val="28"/>
        </w:rPr>
      </w:pPr>
    </w:p>
    <w:p w14:paraId="75625856" w14:textId="01CB2A35" w:rsidR="009D7ECD" w:rsidRDefault="00975A29" w:rsidP="003A5C24">
      <w:pPr>
        <w:pStyle w:val="c0"/>
        <w:shd w:val="clear" w:color="auto" w:fill="FFFFFF"/>
        <w:spacing w:before="0" w:beforeAutospacing="0" w:after="0" w:afterAutospacing="0" w:line="360" w:lineRule="auto"/>
        <w:ind w:firstLine="708"/>
        <w:jc w:val="both"/>
        <w:rPr>
          <w:color w:val="000000"/>
          <w:sz w:val="28"/>
          <w:szCs w:val="22"/>
        </w:rPr>
      </w:pPr>
      <w:r w:rsidRPr="00975A29">
        <w:rPr>
          <w:color w:val="000000"/>
          <w:sz w:val="28"/>
          <w:szCs w:val="22"/>
        </w:rPr>
        <w:t xml:space="preserve"> Я всегда вижу, как горят </w:t>
      </w:r>
      <w:r w:rsidR="00D95731">
        <w:rPr>
          <w:color w:val="000000"/>
          <w:sz w:val="28"/>
          <w:szCs w:val="22"/>
        </w:rPr>
        <w:t xml:space="preserve">глаза детей на занятиях по </w:t>
      </w:r>
      <w:r w:rsidRPr="00975A29">
        <w:rPr>
          <w:color w:val="000000"/>
          <w:sz w:val="28"/>
          <w:szCs w:val="22"/>
        </w:rPr>
        <w:t xml:space="preserve">конструированию. Они с интересом и желанием придумывают различные технические оборудования, экспериментируют, создают нечто новое для себя и других, учатся помогать друг другу. </w:t>
      </w:r>
    </w:p>
    <w:p w14:paraId="58E3D91F" w14:textId="77777777" w:rsidR="001E126A" w:rsidRPr="0043476D" w:rsidRDefault="001E126A" w:rsidP="006C179D">
      <w:pPr>
        <w:spacing w:line="360" w:lineRule="auto"/>
        <w:jc w:val="both"/>
        <w:rPr>
          <w:rFonts w:ascii="Times New Roman" w:hAnsi="Times New Roman" w:cs="Times New Roman"/>
          <w:sz w:val="28"/>
          <w:szCs w:val="24"/>
        </w:rPr>
      </w:pPr>
    </w:p>
    <w:p w14:paraId="380D5A19" w14:textId="77777777" w:rsidR="0050106D" w:rsidRPr="006A4916" w:rsidRDefault="006A4916" w:rsidP="006A4916">
      <w:pPr>
        <w:spacing w:line="360" w:lineRule="auto"/>
        <w:rPr>
          <w:rFonts w:ascii="Times New Roman" w:hAnsi="Times New Roman" w:cs="Times New Roman"/>
          <w:b/>
          <w:sz w:val="28"/>
        </w:rPr>
      </w:pPr>
      <w:r w:rsidRPr="006A4916">
        <w:rPr>
          <w:rFonts w:ascii="Times New Roman" w:hAnsi="Times New Roman" w:cs="Times New Roman"/>
          <w:b/>
          <w:sz w:val="28"/>
        </w:rPr>
        <w:t>Результативность опыта</w:t>
      </w:r>
    </w:p>
    <w:p w14:paraId="734630C5" w14:textId="77777777" w:rsidR="003B2745" w:rsidRDefault="0050106D" w:rsidP="0050106D">
      <w:pPr>
        <w:spacing w:line="360" w:lineRule="auto"/>
        <w:ind w:firstLine="708"/>
        <w:rPr>
          <w:rFonts w:ascii="Times New Roman" w:hAnsi="Times New Roman" w:cs="Times New Roman"/>
          <w:sz w:val="28"/>
        </w:rPr>
      </w:pPr>
      <w:r w:rsidRPr="0050106D">
        <w:rPr>
          <w:rFonts w:ascii="Times New Roman" w:hAnsi="Times New Roman" w:cs="Times New Roman"/>
          <w:sz w:val="28"/>
        </w:rPr>
        <w:t xml:space="preserve">Практическая значимость опыта состоит в том, </w:t>
      </w:r>
      <w:r w:rsidR="003B2745">
        <w:rPr>
          <w:rFonts w:ascii="Times New Roman" w:hAnsi="Times New Roman" w:cs="Times New Roman"/>
          <w:sz w:val="28"/>
        </w:rPr>
        <w:t xml:space="preserve">что с помощью конструктивно – модельной деятельности дети лучше овладевают знаниями в </w:t>
      </w:r>
      <w:r w:rsidR="003B2745">
        <w:rPr>
          <w:rFonts w:ascii="Times New Roman" w:hAnsi="Times New Roman" w:cs="Times New Roman"/>
          <w:sz w:val="28"/>
        </w:rPr>
        <w:lastRenderedPageBreak/>
        <w:t>области технических профессий</w:t>
      </w:r>
      <w:r w:rsidR="004452BB">
        <w:rPr>
          <w:rFonts w:ascii="Times New Roman" w:hAnsi="Times New Roman" w:cs="Times New Roman"/>
          <w:sz w:val="28"/>
        </w:rPr>
        <w:t xml:space="preserve">, усваивают основные моменты (задачи, трудности, навыки, качества и пр.), которые предъявляет та или иная профессия. </w:t>
      </w:r>
    </w:p>
    <w:p w14:paraId="66C9DE8A" w14:textId="77777777" w:rsidR="0050106D" w:rsidRDefault="0050106D" w:rsidP="0050106D">
      <w:pPr>
        <w:spacing w:line="360" w:lineRule="auto"/>
        <w:ind w:firstLine="708"/>
        <w:rPr>
          <w:rFonts w:ascii="Times New Roman" w:hAnsi="Times New Roman" w:cs="Times New Roman"/>
          <w:sz w:val="28"/>
        </w:rPr>
      </w:pPr>
      <w:r w:rsidRPr="0050106D">
        <w:rPr>
          <w:rFonts w:ascii="Times New Roman" w:hAnsi="Times New Roman" w:cs="Times New Roman"/>
          <w:sz w:val="28"/>
        </w:rPr>
        <w:t>Эффекты реализации проекта отслеживаются через результаты педагогической диагностик</w:t>
      </w:r>
      <w:r>
        <w:rPr>
          <w:rFonts w:ascii="Times New Roman" w:hAnsi="Times New Roman" w:cs="Times New Roman"/>
          <w:sz w:val="28"/>
        </w:rPr>
        <w:t>и воспитанников.</w:t>
      </w:r>
    </w:p>
    <w:p w14:paraId="696B4067" w14:textId="77777777" w:rsidR="004452BB" w:rsidRPr="0050106D" w:rsidRDefault="004452BB" w:rsidP="0050106D">
      <w:pPr>
        <w:spacing w:line="360" w:lineRule="auto"/>
        <w:ind w:firstLine="708"/>
        <w:rPr>
          <w:rFonts w:ascii="Times New Roman" w:hAnsi="Times New Roman" w:cs="Times New Roman"/>
          <w:sz w:val="28"/>
        </w:rPr>
      </w:pPr>
      <w:r>
        <w:rPr>
          <w:rFonts w:ascii="Times New Roman" w:hAnsi="Times New Roman" w:cs="Times New Roman"/>
          <w:sz w:val="28"/>
        </w:rPr>
        <w:t xml:space="preserve">В диагностике приняло участие 10 детей старшей группы (5-6 лет). </w:t>
      </w:r>
    </w:p>
    <w:p w14:paraId="52929B50" w14:textId="77777777" w:rsidR="00483244" w:rsidRDefault="0050106D" w:rsidP="0050106D">
      <w:pPr>
        <w:spacing w:line="360" w:lineRule="auto"/>
        <w:ind w:firstLine="708"/>
        <w:rPr>
          <w:rFonts w:ascii="Times New Roman" w:hAnsi="Times New Roman" w:cs="Times New Roman"/>
          <w:sz w:val="28"/>
        </w:rPr>
      </w:pPr>
      <w:r w:rsidRPr="0050106D">
        <w:rPr>
          <w:rFonts w:ascii="Times New Roman" w:hAnsi="Times New Roman" w:cs="Times New Roman"/>
          <w:sz w:val="28"/>
        </w:rPr>
        <w:t>Показатели результатов освоения технической подготовки воспитанников представлены в таблице</w:t>
      </w:r>
      <w:r w:rsidR="00BA5455">
        <w:rPr>
          <w:rFonts w:ascii="Times New Roman" w:hAnsi="Times New Roman" w:cs="Times New Roman"/>
          <w:sz w:val="28"/>
        </w:rPr>
        <w:t xml:space="preserve"> №1</w:t>
      </w:r>
      <w:r w:rsidRPr="0050106D">
        <w:rPr>
          <w:rFonts w:ascii="Times New Roman" w:hAnsi="Times New Roman" w:cs="Times New Roman"/>
          <w:sz w:val="28"/>
        </w:rPr>
        <w:t xml:space="preserve"> на начало и конец опыта.</w:t>
      </w:r>
    </w:p>
    <w:p w14:paraId="5D5D3B7B" w14:textId="77777777" w:rsidR="00483244" w:rsidRDefault="00483244" w:rsidP="0050106D">
      <w:pPr>
        <w:spacing w:line="360" w:lineRule="auto"/>
        <w:ind w:firstLine="708"/>
        <w:rPr>
          <w:rFonts w:ascii="Times New Roman" w:hAnsi="Times New Roman" w:cs="Times New Roman"/>
          <w:sz w:val="28"/>
        </w:rPr>
      </w:pPr>
      <w:r w:rsidRPr="00483244">
        <w:rPr>
          <w:rFonts w:ascii="Times New Roman" w:hAnsi="Times New Roman" w:cs="Times New Roman"/>
          <w:sz w:val="28"/>
        </w:rPr>
        <w:t>Общие значения показателей по карте наблюдения ра</w:t>
      </w:r>
      <w:r>
        <w:rPr>
          <w:rFonts w:ascii="Times New Roman" w:hAnsi="Times New Roman" w:cs="Times New Roman"/>
          <w:sz w:val="28"/>
        </w:rPr>
        <w:t>звития технических умений дет</w:t>
      </w:r>
      <w:r w:rsidR="007C3C2B">
        <w:rPr>
          <w:rFonts w:ascii="Times New Roman" w:hAnsi="Times New Roman" w:cs="Times New Roman"/>
          <w:sz w:val="28"/>
        </w:rPr>
        <w:t>ей представлены на рисунке 1</w:t>
      </w:r>
      <w:r>
        <w:rPr>
          <w:rFonts w:ascii="Times New Roman" w:hAnsi="Times New Roman" w:cs="Times New Roman"/>
          <w:sz w:val="28"/>
        </w:rPr>
        <w:t>.</w:t>
      </w:r>
    </w:p>
    <w:p w14:paraId="5CBFBB58" w14:textId="77777777" w:rsidR="00B226D3" w:rsidRDefault="00B226D3" w:rsidP="00B226D3">
      <w:pPr>
        <w:spacing w:line="360" w:lineRule="auto"/>
        <w:ind w:firstLine="708"/>
        <w:jc w:val="right"/>
        <w:rPr>
          <w:rFonts w:ascii="Times New Roman" w:hAnsi="Times New Roman" w:cs="Times New Roman"/>
          <w:sz w:val="28"/>
        </w:rPr>
      </w:pPr>
      <w:r>
        <w:rPr>
          <w:rFonts w:ascii="Times New Roman" w:hAnsi="Times New Roman" w:cs="Times New Roman"/>
          <w:sz w:val="28"/>
        </w:rPr>
        <w:t>Таблица 1.</w:t>
      </w:r>
    </w:p>
    <w:p w14:paraId="4282FAC2" w14:textId="77777777" w:rsidR="00BA5455" w:rsidRPr="00B226D3" w:rsidRDefault="006A4916" w:rsidP="00B226D3">
      <w:pPr>
        <w:jc w:val="center"/>
        <w:rPr>
          <w:rFonts w:ascii="Times New Roman" w:hAnsi="Times New Roman" w:cs="Times New Roman"/>
          <w:b/>
          <w:sz w:val="28"/>
        </w:rPr>
      </w:pPr>
      <w:r w:rsidRPr="00B226D3">
        <w:rPr>
          <w:rFonts w:ascii="Times New Roman" w:hAnsi="Times New Roman" w:cs="Times New Roman"/>
          <w:b/>
          <w:sz w:val="28"/>
        </w:rPr>
        <w:t>Карта наблюдений развития технических умений детей 5-6 лет</w:t>
      </w:r>
    </w:p>
    <w:tbl>
      <w:tblPr>
        <w:tblStyle w:val="a7"/>
        <w:tblW w:w="5682" w:type="pct"/>
        <w:tblInd w:w="-714" w:type="dxa"/>
        <w:tblLayout w:type="fixed"/>
        <w:tblLook w:val="04A0" w:firstRow="1" w:lastRow="0" w:firstColumn="1" w:lastColumn="0" w:noHBand="0" w:noVBand="1"/>
      </w:tblPr>
      <w:tblGrid>
        <w:gridCol w:w="2409"/>
        <w:gridCol w:w="348"/>
        <w:gridCol w:w="333"/>
        <w:gridCol w:w="424"/>
        <w:gridCol w:w="426"/>
        <w:gridCol w:w="426"/>
        <w:gridCol w:w="424"/>
        <w:gridCol w:w="285"/>
        <w:gridCol w:w="424"/>
        <w:gridCol w:w="285"/>
        <w:gridCol w:w="426"/>
        <w:gridCol w:w="424"/>
        <w:gridCol w:w="424"/>
        <w:gridCol w:w="429"/>
        <w:gridCol w:w="426"/>
        <w:gridCol w:w="422"/>
        <w:gridCol w:w="568"/>
        <w:gridCol w:w="424"/>
        <w:gridCol w:w="426"/>
        <w:gridCol w:w="568"/>
        <w:gridCol w:w="555"/>
      </w:tblGrid>
      <w:tr w:rsidR="006A4916" w:rsidRPr="009E1BAD" w14:paraId="117AF4EB" w14:textId="77777777" w:rsidTr="006A4916">
        <w:trPr>
          <w:trHeight w:val="398"/>
        </w:trPr>
        <w:tc>
          <w:tcPr>
            <w:tcW w:w="1107" w:type="pct"/>
            <w:vMerge w:val="restart"/>
          </w:tcPr>
          <w:p w14:paraId="35DAAB82" w14:textId="77777777" w:rsidR="006A4916" w:rsidRPr="00CC5993" w:rsidRDefault="006A4916" w:rsidP="00CC5993">
            <w:pPr>
              <w:pStyle w:val="a6"/>
              <w:ind w:left="0"/>
              <w:rPr>
                <w:rFonts w:ascii="Times New Roman" w:hAnsi="Times New Roman" w:cs="Times New Roman"/>
                <w:sz w:val="24"/>
                <w:szCs w:val="24"/>
              </w:rPr>
            </w:pPr>
            <w:r w:rsidRPr="00CC5993">
              <w:rPr>
                <w:rFonts w:ascii="Times New Roman" w:hAnsi="Times New Roman" w:cs="Times New Roman"/>
                <w:sz w:val="24"/>
                <w:szCs w:val="24"/>
              </w:rPr>
              <w:t>Показателиразвития детей</w:t>
            </w:r>
          </w:p>
        </w:tc>
        <w:tc>
          <w:tcPr>
            <w:tcW w:w="3893" w:type="pct"/>
            <w:gridSpan w:val="20"/>
          </w:tcPr>
          <w:p w14:paraId="20F27B90"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 xml:space="preserve">Дети </w:t>
            </w:r>
          </w:p>
        </w:tc>
      </w:tr>
      <w:tr w:rsidR="006A4916" w:rsidRPr="009E1BAD" w14:paraId="6766610F" w14:textId="77777777" w:rsidTr="006A4916">
        <w:trPr>
          <w:cantSplit/>
          <w:trHeight w:val="1193"/>
        </w:trPr>
        <w:tc>
          <w:tcPr>
            <w:tcW w:w="1107" w:type="pct"/>
            <w:vMerge/>
          </w:tcPr>
          <w:p w14:paraId="3512984A" w14:textId="77777777" w:rsidR="006A4916" w:rsidRPr="00CC5993" w:rsidRDefault="006A4916" w:rsidP="00CC5993">
            <w:pPr>
              <w:pStyle w:val="a6"/>
              <w:ind w:left="0"/>
              <w:rPr>
                <w:rFonts w:ascii="Times New Roman" w:hAnsi="Times New Roman" w:cs="Times New Roman"/>
                <w:sz w:val="24"/>
                <w:szCs w:val="24"/>
              </w:rPr>
            </w:pPr>
          </w:p>
        </w:tc>
        <w:tc>
          <w:tcPr>
            <w:tcW w:w="313" w:type="pct"/>
            <w:gridSpan w:val="2"/>
            <w:textDirection w:val="btLr"/>
          </w:tcPr>
          <w:p w14:paraId="25691C36" w14:textId="77777777" w:rsidR="006A4916" w:rsidRPr="00CC5993" w:rsidRDefault="006A4916" w:rsidP="00CC5993">
            <w:pPr>
              <w:ind w:left="113" w:right="113"/>
              <w:rPr>
                <w:rFonts w:ascii="Times New Roman" w:hAnsi="Times New Roman" w:cs="Times New Roman"/>
                <w:sz w:val="24"/>
                <w:szCs w:val="24"/>
              </w:rPr>
            </w:pPr>
            <w:r w:rsidRPr="00CC5993">
              <w:rPr>
                <w:rFonts w:ascii="Times New Roman" w:hAnsi="Times New Roman" w:cs="Times New Roman"/>
                <w:sz w:val="24"/>
                <w:szCs w:val="24"/>
              </w:rPr>
              <w:t>Ребенок №1</w:t>
            </w:r>
          </w:p>
        </w:tc>
        <w:tc>
          <w:tcPr>
            <w:tcW w:w="391" w:type="pct"/>
            <w:gridSpan w:val="2"/>
            <w:textDirection w:val="btLr"/>
          </w:tcPr>
          <w:p w14:paraId="4C6C087A" w14:textId="77777777" w:rsidR="006A4916" w:rsidRPr="00CC5993" w:rsidRDefault="006A4916" w:rsidP="00CC5993">
            <w:pPr>
              <w:ind w:left="113" w:right="113"/>
              <w:rPr>
                <w:rFonts w:ascii="Times New Roman" w:hAnsi="Times New Roman" w:cs="Times New Roman"/>
                <w:sz w:val="24"/>
                <w:szCs w:val="24"/>
              </w:rPr>
            </w:pPr>
            <w:r w:rsidRPr="00CC5993">
              <w:rPr>
                <w:rFonts w:ascii="Times New Roman" w:hAnsi="Times New Roman" w:cs="Times New Roman"/>
                <w:sz w:val="24"/>
                <w:szCs w:val="24"/>
              </w:rPr>
              <w:t>Ребенок №2</w:t>
            </w:r>
          </w:p>
        </w:tc>
        <w:tc>
          <w:tcPr>
            <w:tcW w:w="391" w:type="pct"/>
            <w:gridSpan w:val="2"/>
            <w:textDirection w:val="btLr"/>
          </w:tcPr>
          <w:p w14:paraId="678E0763" w14:textId="77777777" w:rsidR="006A4916" w:rsidRPr="00CC5993" w:rsidRDefault="006A4916" w:rsidP="00CC5993">
            <w:pPr>
              <w:ind w:left="113" w:right="113"/>
              <w:rPr>
                <w:rFonts w:ascii="Times New Roman" w:hAnsi="Times New Roman" w:cs="Times New Roman"/>
                <w:sz w:val="24"/>
                <w:szCs w:val="24"/>
              </w:rPr>
            </w:pPr>
            <w:r w:rsidRPr="00CC5993">
              <w:rPr>
                <w:rFonts w:ascii="Times New Roman" w:hAnsi="Times New Roman" w:cs="Times New Roman"/>
                <w:sz w:val="24"/>
                <w:szCs w:val="24"/>
              </w:rPr>
              <w:t>Ребенок №3</w:t>
            </w:r>
          </w:p>
        </w:tc>
        <w:tc>
          <w:tcPr>
            <w:tcW w:w="326" w:type="pct"/>
            <w:gridSpan w:val="2"/>
            <w:textDirection w:val="btLr"/>
          </w:tcPr>
          <w:p w14:paraId="4EBE3D5A" w14:textId="77777777" w:rsidR="006A4916" w:rsidRPr="00CC5993" w:rsidRDefault="006A4916" w:rsidP="00CC5993">
            <w:pPr>
              <w:ind w:left="113" w:right="113"/>
              <w:rPr>
                <w:rFonts w:ascii="Times New Roman" w:hAnsi="Times New Roman" w:cs="Times New Roman"/>
                <w:sz w:val="24"/>
                <w:szCs w:val="24"/>
              </w:rPr>
            </w:pPr>
            <w:r w:rsidRPr="00CC5993">
              <w:rPr>
                <w:rFonts w:ascii="Times New Roman" w:hAnsi="Times New Roman" w:cs="Times New Roman"/>
                <w:sz w:val="24"/>
                <w:szCs w:val="24"/>
              </w:rPr>
              <w:t>Ребенок №4</w:t>
            </w:r>
          </w:p>
        </w:tc>
        <w:tc>
          <w:tcPr>
            <w:tcW w:w="327" w:type="pct"/>
            <w:gridSpan w:val="2"/>
            <w:textDirection w:val="btLr"/>
          </w:tcPr>
          <w:p w14:paraId="73447E1C" w14:textId="77777777" w:rsidR="006A4916" w:rsidRPr="00CC5993" w:rsidRDefault="006A4916" w:rsidP="00CC5993">
            <w:pPr>
              <w:ind w:left="113" w:right="113"/>
              <w:rPr>
                <w:rFonts w:ascii="Times New Roman" w:hAnsi="Times New Roman" w:cs="Times New Roman"/>
                <w:sz w:val="24"/>
                <w:szCs w:val="24"/>
              </w:rPr>
            </w:pPr>
            <w:r w:rsidRPr="00CC5993">
              <w:rPr>
                <w:rFonts w:ascii="Times New Roman" w:hAnsi="Times New Roman" w:cs="Times New Roman"/>
                <w:sz w:val="24"/>
                <w:szCs w:val="24"/>
              </w:rPr>
              <w:t>Ребенок №5</w:t>
            </w:r>
          </w:p>
        </w:tc>
        <w:tc>
          <w:tcPr>
            <w:tcW w:w="390" w:type="pct"/>
            <w:gridSpan w:val="2"/>
            <w:textDirection w:val="btLr"/>
          </w:tcPr>
          <w:p w14:paraId="25A6DEE7" w14:textId="77777777" w:rsidR="006A4916" w:rsidRPr="00CC5993" w:rsidRDefault="006A4916" w:rsidP="00CC5993">
            <w:pPr>
              <w:ind w:left="113" w:right="113"/>
              <w:rPr>
                <w:rFonts w:ascii="Times New Roman" w:hAnsi="Times New Roman" w:cs="Times New Roman"/>
                <w:sz w:val="24"/>
                <w:szCs w:val="24"/>
              </w:rPr>
            </w:pPr>
            <w:r w:rsidRPr="00CC5993">
              <w:rPr>
                <w:rFonts w:ascii="Times New Roman" w:hAnsi="Times New Roman" w:cs="Times New Roman"/>
                <w:sz w:val="24"/>
                <w:szCs w:val="24"/>
              </w:rPr>
              <w:t>Ребенок №6</w:t>
            </w:r>
          </w:p>
        </w:tc>
        <w:tc>
          <w:tcPr>
            <w:tcW w:w="393" w:type="pct"/>
            <w:gridSpan w:val="2"/>
            <w:textDirection w:val="btLr"/>
          </w:tcPr>
          <w:p w14:paraId="0DC1F899" w14:textId="77777777" w:rsidR="006A4916" w:rsidRPr="00CC5993" w:rsidRDefault="006A4916" w:rsidP="00CC5993">
            <w:pPr>
              <w:ind w:left="113" w:right="113"/>
              <w:rPr>
                <w:rFonts w:ascii="Times New Roman" w:hAnsi="Times New Roman" w:cs="Times New Roman"/>
                <w:sz w:val="24"/>
                <w:szCs w:val="24"/>
              </w:rPr>
            </w:pPr>
            <w:r w:rsidRPr="00CC5993">
              <w:rPr>
                <w:rFonts w:ascii="Times New Roman" w:hAnsi="Times New Roman" w:cs="Times New Roman"/>
                <w:sz w:val="24"/>
                <w:szCs w:val="24"/>
              </w:rPr>
              <w:t>Ребенок №7</w:t>
            </w:r>
          </w:p>
        </w:tc>
        <w:tc>
          <w:tcPr>
            <w:tcW w:w="455" w:type="pct"/>
            <w:gridSpan w:val="2"/>
            <w:textDirection w:val="btLr"/>
          </w:tcPr>
          <w:p w14:paraId="656AAD4B" w14:textId="77777777" w:rsidR="006A4916" w:rsidRPr="00CC5993" w:rsidRDefault="006A4916" w:rsidP="00CC5993">
            <w:pPr>
              <w:ind w:left="113" w:right="113"/>
              <w:rPr>
                <w:rFonts w:ascii="Times New Roman" w:hAnsi="Times New Roman" w:cs="Times New Roman"/>
                <w:sz w:val="24"/>
                <w:szCs w:val="24"/>
              </w:rPr>
            </w:pPr>
            <w:r w:rsidRPr="00CC5993">
              <w:rPr>
                <w:rFonts w:ascii="Times New Roman" w:hAnsi="Times New Roman" w:cs="Times New Roman"/>
                <w:sz w:val="24"/>
                <w:szCs w:val="24"/>
              </w:rPr>
              <w:t>Ребенок №8</w:t>
            </w:r>
          </w:p>
        </w:tc>
        <w:tc>
          <w:tcPr>
            <w:tcW w:w="391" w:type="pct"/>
            <w:gridSpan w:val="2"/>
            <w:textDirection w:val="btLr"/>
          </w:tcPr>
          <w:p w14:paraId="4886FA6D" w14:textId="77777777" w:rsidR="006A4916" w:rsidRPr="00CC5993" w:rsidRDefault="006A4916" w:rsidP="00CC5993">
            <w:pPr>
              <w:ind w:left="113" w:right="113"/>
              <w:rPr>
                <w:rFonts w:ascii="Times New Roman" w:hAnsi="Times New Roman" w:cs="Times New Roman"/>
                <w:sz w:val="24"/>
                <w:szCs w:val="24"/>
              </w:rPr>
            </w:pPr>
            <w:r w:rsidRPr="00CC5993">
              <w:rPr>
                <w:rFonts w:ascii="Times New Roman" w:hAnsi="Times New Roman" w:cs="Times New Roman"/>
                <w:sz w:val="24"/>
                <w:szCs w:val="24"/>
              </w:rPr>
              <w:t>Ребенок №9</w:t>
            </w:r>
          </w:p>
        </w:tc>
        <w:tc>
          <w:tcPr>
            <w:tcW w:w="516" w:type="pct"/>
            <w:gridSpan w:val="2"/>
            <w:textDirection w:val="btLr"/>
          </w:tcPr>
          <w:p w14:paraId="7D41FBD0" w14:textId="77777777" w:rsidR="006A4916" w:rsidRPr="00CC5993" w:rsidRDefault="006A4916" w:rsidP="00CC5993">
            <w:pPr>
              <w:ind w:left="113" w:right="113"/>
              <w:rPr>
                <w:rFonts w:ascii="Times New Roman" w:hAnsi="Times New Roman" w:cs="Times New Roman"/>
                <w:sz w:val="24"/>
                <w:szCs w:val="24"/>
              </w:rPr>
            </w:pPr>
            <w:r w:rsidRPr="00CC5993">
              <w:rPr>
                <w:rFonts w:ascii="Times New Roman" w:hAnsi="Times New Roman" w:cs="Times New Roman"/>
                <w:sz w:val="24"/>
                <w:szCs w:val="24"/>
              </w:rPr>
              <w:t>Ребенок №10</w:t>
            </w:r>
          </w:p>
        </w:tc>
      </w:tr>
      <w:tr w:rsidR="006A4916" w:rsidRPr="009E1BAD" w14:paraId="10EF820F" w14:textId="77777777" w:rsidTr="006A4916">
        <w:tblPrEx>
          <w:tblLook w:val="0000" w:firstRow="0" w:lastRow="0" w:firstColumn="0" w:lastColumn="0" w:noHBand="0" w:noVBand="0"/>
        </w:tblPrEx>
        <w:trPr>
          <w:trHeight w:val="501"/>
        </w:trPr>
        <w:tc>
          <w:tcPr>
            <w:tcW w:w="1107" w:type="pct"/>
            <w:shd w:val="clear" w:color="auto" w:fill="auto"/>
          </w:tcPr>
          <w:p w14:paraId="5DA65816" w14:textId="77777777" w:rsidR="006A4916" w:rsidRPr="00CC5993" w:rsidRDefault="006A4916" w:rsidP="00CC5993">
            <w:pPr>
              <w:rPr>
                <w:rFonts w:ascii="Times New Roman" w:hAnsi="Times New Roman" w:cs="Times New Roman"/>
                <w:sz w:val="24"/>
                <w:szCs w:val="24"/>
              </w:rPr>
            </w:pPr>
          </w:p>
        </w:tc>
        <w:tc>
          <w:tcPr>
            <w:tcW w:w="160" w:type="pct"/>
          </w:tcPr>
          <w:p w14:paraId="518E237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н</w:t>
            </w:r>
          </w:p>
        </w:tc>
        <w:tc>
          <w:tcPr>
            <w:tcW w:w="153" w:type="pct"/>
          </w:tcPr>
          <w:p w14:paraId="54F2DC5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к</w:t>
            </w:r>
          </w:p>
        </w:tc>
        <w:tc>
          <w:tcPr>
            <w:tcW w:w="195" w:type="pct"/>
          </w:tcPr>
          <w:p w14:paraId="03FC3FE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н</w:t>
            </w:r>
          </w:p>
        </w:tc>
        <w:tc>
          <w:tcPr>
            <w:tcW w:w="196" w:type="pct"/>
          </w:tcPr>
          <w:p w14:paraId="7F2CB7F7"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к</w:t>
            </w:r>
          </w:p>
        </w:tc>
        <w:tc>
          <w:tcPr>
            <w:tcW w:w="196" w:type="pct"/>
          </w:tcPr>
          <w:p w14:paraId="719A754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н</w:t>
            </w:r>
          </w:p>
        </w:tc>
        <w:tc>
          <w:tcPr>
            <w:tcW w:w="195" w:type="pct"/>
          </w:tcPr>
          <w:p w14:paraId="4D91995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к</w:t>
            </w:r>
          </w:p>
        </w:tc>
        <w:tc>
          <w:tcPr>
            <w:tcW w:w="131" w:type="pct"/>
          </w:tcPr>
          <w:p w14:paraId="65B40D72"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н</w:t>
            </w:r>
          </w:p>
        </w:tc>
        <w:tc>
          <w:tcPr>
            <w:tcW w:w="195" w:type="pct"/>
          </w:tcPr>
          <w:p w14:paraId="4774B7C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к</w:t>
            </w:r>
          </w:p>
        </w:tc>
        <w:tc>
          <w:tcPr>
            <w:tcW w:w="131" w:type="pct"/>
          </w:tcPr>
          <w:p w14:paraId="63BA9C8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н</w:t>
            </w:r>
          </w:p>
        </w:tc>
        <w:tc>
          <w:tcPr>
            <w:tcW w:w="196" w:type="pct"/>
          </w:tcPr>
          <w:p w14:paraId="0913444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к</w:t>
            </w:r>
          </w:p>
        </w:tc>
        <w:tc>
          <w:tcPr>
            <w:tcW w:w="195" w:type="pct"/>
          </w:tcPr>
          <w:p w14:paraId="432F26D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н</w:t>
            </w:r>
          </w:p>
        </w:tc>
        <w:tc>
          <w:tcPr>
            <w:tcW w:w="195" w:type="pct"/>
          </w:tcPr>
          <w:p w14:paraId="02F1F82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к</w:t>
            </w:r>
          </w:p>
        </w:tc>
        <w:tc>
          <w:tcPr>
            <w:tcW w:w="197" w:type="pct"/>
          </w:tcPr>
          <w:p w14:paraId="17C98ED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н</w:t>
            </w:r>
          </w:p>
        </w:tc>
        <w:tc>
          <w:tcPr>
            <w:tcW w:w="196" w:type="pct"/>
          </w:tcPr>
          <w:p w14:paraId="2A78A692"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к</w:t>
            </w:r>
          </w:p>
        </w:tc>
        <w:tc>
          <w:tcPr>
            <w:tcW w:w="194" w:type="pct"/>
          </w:tcPr>
          <w:p w14:paraId="719AF3D2"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н</w:t>
            </w:r>
          </w:p>
        </w:tc>
        <w:tc>
          <w:tcPr>
            <w:tcW w:w="261" w:type="pct"/>
          </w:tcPr>
          <w:p w14:paraId="6088B5C0"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к</w:t>
            </w:r>
          </w:p>
        </w:tc>
        <w:tc>
          <w:tcPr>
            <w:tcW w:w="195" w:type="pct"/>
          </w:tcPr>
          <w:p w14:paraId="77B1675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н</w:t>
            </w:r>
          </w:p>
        </w:tc>
        <w:tc>
          <w:tcPr>
            <w:tcW w:w="196" w:type="pct"/>
          </w:tcPr>
          <w:p w14:paraId="6BD606E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к</w:t>
            </w:r>
          </w:p>
        </w:tc>
        <w:tc>
          <w:tcPr>
            <w:tcW w:w="261" w:type="pct"/>
          </w:tcPr>
          <w:p w14:paraId="0CD3189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н</w:t>
            </w:r>
          </w:p>
        </w:tc>
        <w:tc>
          <w:tcPr>
            <w:tcW w:w="255" w:type="pct"/>
          </w:tcPr>
          <w:p w14:paraId="196348E0"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к</w:t>
            </w:r>
          </w:p>
        </w:tc>
      </w:tr>
      <w:tr w:rsidR="006A4916" w:rsidRPr="009E1BAD" w14:paraId="4F737291" w14:textId="77777777" w:rsidTr="006A4916">
        <w:tblPrEx>
          <w:tblLook w:val="0000" w:firstRow="0" w:lastRow="0" w:firstColumn="0" w:lastColumn="0" w:noHBand="0" w:noVBand="0"/>
        </w:tblPrEx>
        <w:trPr>
          <w:trHeight w:val="337"/>
        </w:trPr>
        <w:tc>
          <w:tcPr>
            <w:tcW w:w="1107" w:type="pct"/>
          </w:tcPr>
          <w:p w14:paraId="4F5D344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Составляет проекты конструкций</w:t>
            </w:r>
          </w:p>
        </w:tc>
        <w:tc>
          <w:tcPr>
            <w:tcW w:w="160" w:type="pct"/>
          </w:tcPr>
          <w:p w14:paraId="45AB051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53" w:type="pct"/>
          </w:tcPr>
          <w:p w14:paraId="4CEF553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14A5F81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3E2BC959"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6" w:type="pct"/>
          </w:tcPr>
          <w:p w14:paraId="30D8353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717F8A8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44F23250"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95" w:type="pct"/>
          </w:tcPr>
          <w:p w14:paraId="1A80F5D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31" w:type="pct"/>
          </w:tcPr>
          <w:p w14:paraId="606302B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96" w:type="pct"/>
          </w:tcPr>
          <w:p w14:paraId="516C956D"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4DAD5A1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0E6679A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7" w:type="pct"/>
          </w:tcPr>
          <w:p w14:paraId="0C56C0B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96" w:type="pct"/>
          </w:tcPr>
          <w:p w14:paraId="772BB7F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4" w:type="pct"/>
          </w:tcPr>
          <w:p w14:paraId="633C90B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61" w:type="pct"/>
          </w:tcPr>
          <w:p w14:paraId="258963A0"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22BFB71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2FE079AD"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261" w:type="pct"/>
          </w:tcPr>
          <w:p w14:paraId="51A8A6C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255" w:type="pct"/>
          </w:tcPr>
          <w:p w14:paraId="4E1324B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r>
      <w:tr w:rsidR="006A4916" w:rsidRPr="009E1BAD" w14:paraId="536EC739" w14:textId="77777777" w:rsidTr="006A4916">
        <w:tblPrEx>
          <w:tblLook w:val="0000" w:firstRow="0" w:lastRow="0" w:firstColumn="0" w:lastColumn="0" w:noHBand="0" w:noVBand="0"/>
        </w:tblPrEx>
        <w:trPr>
          <w:trHeight w:val="258"/>
        </w:trPr>
        <w:tc>
          <w:tcPr>
            <w:tcW w:w="1107" w:type="pct"/>
          </w:tcPr>
          <w:p w14:paraId="1AFEFD7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Создает технические объекты и макеты по представлению, памяти, с натуры, по заданным темам, условиям, самостоятельному замыслу, схемам, моделям</w:t>
            </w:r>
          </w:p>
        </w:tc>
        <w:tc>
          <w:tcPr>
            <w:tcW w:w="160" w:type="pct"/>
          </w:tcPr>
          <w:p w14:paraId="434EA170"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53" w:type="pct"/>
          </w:tcPr>
          <w:p w14:paraId="3A940C0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5C9EF157"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589D6D4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6" w:type="pct"/>
          </w:tcPr>
          <w:p w14:paraId="2A76DC8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2CF6A0F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0C8A5550"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31F7A44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0465CC7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50621CE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5EFB35F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6652F89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7" w:type="pct"/>
          </w:tcPr>
          <w:p w14:paraId="18186060"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7A36055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4" w:type="pct"/>
          </w:tcPr>
          <w:p w14:paraId="05779282"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61" w:type="pct"/>
          </w:tcPr>
          <w:p w14:paraId="573C25D2"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3983C3A7"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0EF5B9C2"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261" w:type="pct"/>
          </w:tcPr>
          <w:p w14:paraId="03E4040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55" w:type="pct"/>
          </w:tcPr>
          <w:p w14:paraId="5D7B04A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r>
      <w:tr w:rsidR="006A4916" w:rsidRPr="009E1BAD" w14:paraId="0287DA81" w14:textId="77777777" w:rsidTr="006A4916">
        <w:tblPrEx>
          <w:tblLook w:val="0000" w:firstRow="0" w:lastRow="0" w:firstColumn="0" w:lastColumn="0" w:noHBand="0" w:noVBand="0"/>
        </w:tblPrEx>
        <w:trPr>
          <w:trHeight w:val="289"/>
        </w:trPr>
        <w:tc>
          <w:tcPr>
            <w:tcW w:w="1107" w:type="pct"/>
          </w:tcPr>
          <w:p w14:paraId="5BDDAAE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 xml:space="preserve">Создает постройки, сооружения с опорой на опыт освоения архитектуры: варианты построек жилого, промышленного, </w:t>
            </w:r>
            <w:r w:rsidRPr="00CC5993">
              <w:rPr>
                <w:rFonts w:ascii="Times New Roman" w:hAnsi="Times New Roman" w:cs="Times New Roman"/>
                <w:sz w:val="24"/>
                <w:szCs w:val="24"/>
              </w:rPr>
              <w:lastRenderedPageBreak/>
              <w:t>общественного назначения с учетом их конструктивных свойств (форма, величина)</w:t>
            </w:r>
          </w:p>
        </w:tc>
        <w:tc>
          <w:tcPr>
            <w:tcW w:w="160" w:type="pct"/>
          </w:tcPr>
          <w:p w14:paraId="61F2278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lastRenderedPageBreak/>
              <w:t>1</w:t>
            </w:r>
          </w:p>
        </w:tc>
        <w:tc>
          <w:tcPr>
            <w:tcW w:w="153" w:type="pct"/>
          </w:tcPr>
          <w:p w14:paraId="21E4189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468F9CC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0E7DCB1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6" w:type="pct"/>
          </w:tcPr>
          <w:p w14:paraId="0AE6156B"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37D0635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507FE6A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55C0A40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5A60A68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48E2A0E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3942A4E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4CBD824B"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7" w:type="pct"/>
          </w:tcPr>
          <w:p w14:paraId="1D3C568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2ED1613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4" w:type="pct"/>
          </w:tcPr>
          <w:p w14:paraId="318BA72B"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61" w:type="pct"/>
          </w:tcPr>
          <w:p w14:paraId="5598DFD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64CFC59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11DC428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261" w:type="pct"/>
          </w:tcPr>
          <w:p w14:paraId="49F19EAB"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55" w:type="pct"/>
          </w:tcPr>
          <w:p w14:paraId="5560ED99"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r>
      <w:tr w:rsidR="006A4916" w:rsidRPr="009E1BAD" w14:paraId="357F3271" w14:textId="77777777" w:rsidTr="006A4916">
        <w:tblPrEx>
          <w:tblLook w:val="0000" w:firstRow="0" w:lastRow="0" w:firstColumn="0" w:lastColumn="0" w:noHBand="0" w:noVBand="0"/>
        </w:tblPrEx>
        <w:trPr>
          <w:trHeight w:val="289"/>
        </w:trPr>
        <w:tc>
          <w:tcPr>
            <w:tcW w:w="1107" w:type="pct"/>
          </w:tcPr>
          <w:p w14:paraId="30D64B20"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lastRenderedPageBreak/>
              <w:t>«Читает» простейшие схемы технических объектов, макетов, моделей</w:t>
            </w:r>
          </w:p>
        </w:tc>
        <w:tc>
          <w:tcPr>
            <w:tcW w:w="160" w:type="pct"/>
          </w:tcPr>
          <w:p w14:paraId="280CD050"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53" w:type="pct"/>
          </w:tcPr>
          <w:p w14:paraId="0EA054B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37DDFD0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96" w:type="pct"/>
          </w:tcPr>
          <w:p w14:paraId="5A405FD0"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72A894D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4862D39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125D5A99"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95" w:type="pct"/>
          </w:tcPr>
          <w:p w14:paraId="22695F4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31" w:type="pct"/>
          </w:tcPr>
          <w:p w14:paraId="3F78C30B"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96" w:type="pct"/>
          </w:tcPr>
          <w:p w14:paraId="16DF42D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0E13A3F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95" w:type="pct"/>
          </w:tcPr>
          <w:p w14:paraId="2285481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7" w:type="pct"/>
          </w:tcPr>
          <w:p w14:paraId="6E2B77A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1499ADE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4" w:type="pct"/>
          </w:tcPr>
          <w:p w14:paraId="66B0B91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61" w:type="pct"/>
          </w:tcPr>
          <w:p w14:paraId="24B9F9E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0DB4FC7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734744FD"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261" w:type="pct"/>
          </w:tcPr>
          <w:p w14:paraId="102E883D"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55" w:type="pct"/>
          </w:tcPr>
          <w:p w14:paraId="642D360B"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r>
      <w:tr w:rsidR="006A4916" w:rsidRPr="009E1BAD" w14:paraId="0F8F8D52" w14:textId="77777777" w:rsidTr="006A4916">
        <w:tblPrEx>
          <w:tblLook w:val="0000" w:firstRow="0" w:lastRow="0" w:firstColumn="0" w:lastColumn="0" w:noHBand="0" w:noVBand="0"/>
        </w:tblPrEx>
        <w:trPr>
          <w:trHeight w:val="289"/>
        </w:trPr>
        <w:tc>
          <w:tcPr>
            <w:tcW w:w="1107" w:type="pct"/>
          </w:tcPr>
          <w:p w14:paraId="6BBEE8D9"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Планирует в соответствии с замыслом деятельность, по достижении оценивает результат</w:t>
            </w:r>
          </w:p>
        </w:tc>
        <w:tc>
          <w:tcPr>
            <w:tcW w:w="160" w:type="pct"/>
          </w:tcPr>
          <w:p w14:paraId="15F7B7D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53" w:type="pct"/>
          </w:tcPr>
          <w:p w14:paraId="5B54288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46A41EE2"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21419B6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6" w:type="pct"/>
          </w:tcPr>
          <w:p w14:paraId="6CF33C9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4A696BD0"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4959F27D"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95" w:type="pct"/>
          </w:tcPr>
          <w:p w14:paraId="1AB87CC7"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31" w:type="pct"/>
          </w:tcPr>
          <w:p w14:paraId="3297B03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96" w:type="pct"/>
          </w:tcPr>
          <w:p w14:paraId="004F0FB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741B612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95" w:type="pct"/>
          </w:tcPr>
          <w:p w14:paraId="596B2EC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7" w:type="pct"/>
          </w:tcPr>
          <w:p w14:paraId="7FEE31B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6FF6979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4" w:type="pct"/>
          </w:tcPr>
          <w:p w14:paraId="62217E3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61" w:type="pct"/>
          </w:tcPr>
          <w:p w14:paraId="39F3535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46D181F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6E735AC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261" w:type="pct"/>
          </w:tcPr>
          <w:p w14:paraId="5A6FA9FD"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55" w:type="pct"/>
          </w:tcPr>
          <w:p w14:paraId="08D9333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r>
      <w:tr w:rsidR="006A4916" w:rsidRPr="009E1BAD" w14:paraId="2AEDDF09" w14:textId="77777777" w:rsidTr="006A4916">
        <w:tblPrEx>
          <w:tblLook w:val="0000" w:firstRow="0" w:lastRow="0" w:firstColumn="0" w:lastColumn="0" w:noHBand="0" w:noVBand="0"/>
        </w:tblPrEx>
        <w:trPr>
          <w:trHeight w:val="289"/>
        </w:trPr>
        <w:tc>
          <w:tcPr>
            <w:tcW w:w="1107" w:type="pct"/>
          </w:tcPr>
          <w:p w14:paraId="112D3452"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 xml:space="preserve">Работает  в команде и индивидуально. Сотрудничает с детьми. </w:t>
            </w:r>
          </w:p>
        </w:tc>
        <w:tc>
          <w:tcPr>
            <w:tcW w:w="160" w:type="pct"/>
          </w:tcPr>
          <w:p w14:paraId="0E3CE3B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53" w:type="pct"/>
          </w:tcPr>
          <w:p w14:paraId="50F99B1B"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12C045A9"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753D189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6" w:type="pct"/>
          </w:tcPr>
          <w:p w14:paraId="43E6566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768D10D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1CCD0CF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0177EE9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71092F42"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0866E25B"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6E0660F2"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05C2245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7" w:type="pct"/>
          </w:tcPr>
          <w:p w14:paraId="03F9045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03280BD9"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4" w:type="pct"/>
          </w:tcPr>
          <w:p w14:paraId="325B249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61" w:type="pct"/>
          </w:tcPr>
          <w:p w14:paraId="6D9703B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5575FB3D"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2A342DE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261" w:type="pct"/>
          </w:tcPr>
          <w:p w14:paraId="2ED1A91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55" w:type="pct"/>
          </w:tcPr>
          <w:p w14:paraId="3C51D890"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r>
      <w:tr w:rsidR="006A4916" w:rsidRPr="009E1BAD" w14:paraId="513339A1" w14:textId="77777777" w:rsidTr="006A4916">
        <w:tblPrEx>
          <w:tblLook w:val="0000" w:firstRow="0" w:lastRow="0" w:firstColumn="0" w:lastColumn="0" w:noHBand="0" w:noVBand="0"/>
        </w:tblPrEx>
        <w:trPr>
          <w:trHeight w:val="289"/>
        </w:trPr>
        <w:tc>
          <w:tcPr>
            <w:tcW w:w="1107" w:type="pct"/>
          </w:tcPr>
          <w:p w14:paraId="0292242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Использует в речи несколько технических слов</w:t>
            </w:r>
          </w:p>
        </w:tc>
        <w:tc>
          <w:tcPr>
            <w:tcW w:w="160" w:type="pct"/>
          </w:tcPr>
          <w:p w14:paraId="3B80C0E2"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53" w:type="pct"/>
          </w:tcPr>
          <w:p w14:paraId="55746F1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6ED7107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96" w:type="pct"/>
          </w:tcPr>
          <w:p w14:paraId="4BA04F4B"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600EDFF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95" w:type="pct"/>
          </w:tcPr>
          <w:p w14:paraId="35B2D9E7"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31" w:type="pct"/>
          </w:tcPr>
          <w:p w14:paraId="295E3E39"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1F85D93D"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6CEBCC67"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2D0D840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7A8FD1A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7A6A887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7" w:type="pct"/>
          </w:tcPr>
          <w:p w14:paraId="64035D2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7019AC7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4" w:type="pct"/>
          </w:tcPr>
          <w:p w14:paraId="23F9F80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61" w:type="pct"/>
          </w:tcPr>
          <w:p w14:paraId="47AD9B6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6A30B83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6A179CA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261" w:type="pct"/>
          </w:tcPr>
          <w:p w14:paraId="26E16C8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55" w:type="pct"/>
          </w:tcPr>
          <w:p w14:paraId="310CC01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r>
      <w:tr w:rsidR="006A4916" w:rsidRPr="009E1BAD" w14:paraId="6E6739D1" w14:textId="77777777" w:rsidTr="006A4916">
        <w:tblPrEx>
          <w:tblLook w:val="0000" w:firstRow="0" w:lastRow="0" w:firstColumn="0" w:lastColumn="0" w:noHBand="0" w:noVBand="0"/>
        </w:tblPrEx>
        <w:trPr>
          <w:trHeight w:val="289"/>
        </w:trPr>
        <w:tc>
          <w:tcPr>
            <w:tcW w:w="1107" w:type="pct"/>
          </w:tcPr>
          <w:p w14:paraId="3536C38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 xml:space="preserve">Соблюдает правила техники безопасности </w:t>
            </w:r>
          </w:p>
        </w:tc>
        <w:tc>
          <w:tcPr>
            <w:tcW w:w="160" w:type="pct"/>
          </w:tcPr>
          <w:p w14:paraId="10F9184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53" w:type="pct"/>
          </w:tcPr>
          <w:p w14:paraId="3F24E84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05F0DEF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04A763E9"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6" w:type="pct"/>
          </w:tcPr>
          <w:p w14:paraId="24B0868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23251127"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600FDC8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5B8C45A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2F59790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1685CFF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26876A2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340041F2"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7" w:type="pct"/>
          </w:tcPr>
          <w:p w14:paraId="08EEAA59"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4709CC1B"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4" w:type="pct"/>
          </w:tcPr>
          <w:p w14:paraId="5DE8155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61" w:type="pct"/>
          </w:tcPr>
          <w:p w14:paraId="2B880CF7"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1D662F7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7437592B"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261" w:type="pct"/>
          </w:tcPr>
          <w:p w14:paraId="0A64B34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55" w:type="pct"/>
          </w:tcPr>
          <w:p w14:paraId="543E203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r>
      <w:tr w:rsidR="006A4916" w:rsidRPr="009E1BAD" w14:paraId="52051444" w14:textId="77777777" w:rsidTr="006A4916">
        <w:tblPrEx>
          <w:tblLook w:val="0000" w:firstRow="0" w:lastRow="0" w:firstColumn="0" w:lastColumn="0" w:noHBand="0" w:noVBand="0"/>
        </w:tblPrEx>
        <w:trPr>
          <w:trHeight w:val="289"/>
        </w:trPr>
        <w:tc>
          <w:tcPr>
            <w:tcW w:w="1107" w:type="pct"/>
          </w:tcPr>
          <w:p w14:paraId="0922049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 xml:space="preserve">Анализирует постройку, выделяет крупные, мелкие детали и их пропорциональные соотношения </w:t>
            </w:r>
          </w:p>
        </w:tc>
        <w:tc>
          <w:tcPr>
            <w:tcW w:w="160" w:type="pct"/>
          </w:tcPr>
          <w:p w14:paraId="7916932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53" w:type="pct"/>
          </w:tcPr>
          <w:p w14:paraId="7217525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03BFEA3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748A1D5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6" w:type="pct"/>
          </w:tcPr>
          <w:p w14:paraId="71959EF9"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1400B22B"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79BFCAE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4DD7CAF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6A9372C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35A7037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633D2839"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3C3D08CB"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7" w:type="pct"/>
          </w:tcPr>
          <w:p w14:paraId="0C8737C7"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3A73939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4" w:type="pct"/>
          </w:tcPr>
          <w:p w14:paraId="7EF156C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61" w:type="pct"/>
          </w:tcPr>
          <w:p w14:paraId="0B9AEB1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513A4A57"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4442DC2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261" w:type="pct"/>
          </w:tcPr>
          <w:p w14:paraId="540470E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55" w:type="pct"/>
          </w:tcPr>
          <w:p w14:paraId="496C124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r>
      <w:tr w:rsidR="006A4916" w:rsidRPr="009E1BAD" w14:paraId="52191751" w14:textId="77777777" w:rsidTr="006A4916">
        <w:tblPrEx>
          <w:tblLook w:val="0000" w:firstRow="0" w:lastRow="0" w:firstColumn="0" w:lastColumn="0" w:noHBand="0" w:noVBand="0"/>
        </w:tblPrEx>
        <w:trPr>
          <w:trHeight w:val="289"/>
        </w:trPr>
        <w:tc>
          <w:tcPr>
            <w:tcW w:w="1107" w:type="pct"/>
          </w:tcPr>
          <w:p w14:paraId="27E7479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Устанавливает причинно – следственные связи. Выбирает способы действий из усвоенных ранее способов</w:t>
            </w:r>
          </w:p>
        </w:tc>
        <w:tc>
          <w:tcPr>
            <w:tcW w:w="160" w:type="pct"/>
          </w:tcPr>
          <w:p w14:paraId="6EB1A83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53" w:type="pct"/>
          </w:tcPr>
          <w:p w14:paraId="308E5F2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60E6397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7B371DD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6" w:type="pct"/>
          </w:tcPr>
          <w:p w14:paraId="0C81716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5CE7D587"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44F791D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68A2608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385E3E8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1291F4A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046346D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6FA18B5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7" w:type="pct"/>
          </w:tcPr>
          <w:p w14:paraId="236B24E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60748B69"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4" w:type="pct"/>
          </w:tcPr>
          <w:p w14:paraId="721529E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61" w:type="pct"/>
          </w:tcPr>
          <w:p w14:paraId="30F4D52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3BA17A4E"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3CDDCCF7"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261" w:type="pct"/>
          </w:tcPr>
          <w:p w14:paraId="240CF64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55" w:type="pct"/>
          </w:tcPr>
          <w:p w14:paraId="2050AD67"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r>
      <w:tr w:rsidR="006A4916" w:rsidRPr="009E1BAD" w14:paraId="569C78BA" w14:textId="77777777" w:rsidTr="006A4916">
        <w:tblPrEx>
          <w:tblLook w:val="0000" w:firstRow="0" w:lastRow="0" w:firstColumn="0" w:lastColumn="0" w:noHBand="0" w:noVBand="0"/>
        </w:tblPrEx>
        <w:trPr>
          <w:trHeight w:val="289"/>
        </w:trPr>
        <w:tc>
          <w:tcPr>
            <w:tcW w:w="1107" w:type="pct"/>
          </w:tcPr>
          <w:p w14:paraId="27A0628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Проявляет самостоятельность, инициативу в разных видах деятельности</w:t>
            </w:r>
          </w:p>
        </w:tc>
        <w:tc>
          <w:tcPr>
            <w:tcW w:w="160" w:type="pct"/>
          </w:tcPr>
          <w:p w14:paraId="4EF0C8A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53" w:type="pct"/>
          </w:tcPr>
          <w:p w14:paraId="064EB94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152700B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1452FBC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6" w:type="pct"/>
          </w:tcPr>
          <w:p w14:paraId="4E916A2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3BA1BC0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46B7F17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19B6A17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0E5E3B0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96" w:type="pct"/>
          </w:tcPr>
          <w:p w14:paraId="500AAC9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448B25A5"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0</w:t>
            </w:r>
          </w:p>
        </w:tc>
        <w:tc>
          <w:tcPr>
            <w:tcW w:w="195" w:type="pct"/>
          </w:tcPr>
          <w:p w14:paraId="2930052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7" w:type="pct"/>
          </w:tcPr>
          <w:p w14:paraId="32429DA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40A8075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4" w:type="pct"/>
          </w:tcPr>
          <w:p w14:paraId="092F2486"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61" w:type="pct"/>
          </w:tcPr>
          <w:p w14:paraId="7098E2D2"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344290B2"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78B5C09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261" w:type="pct"/>
          </w:tcPr>
          <w:p w14:paraId="6FAB8A4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55" w:type="pct"/>
          </w:tcPr>
          <w:p w14:paraId="22E56D3D"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r>
      <w:tr w:rsidR="006A4916" w:rsidRPr="009E1BAD" w14:paraId="53855F44" w14:textId="77777777" w:rsidTr="006A4916">
        <w:tblPrEx>
          <w:tblLook w:val="0000" w:firstRow="0" w:lastRow="0" w:firstColumn="0" w:lastColumn="0" w:noHBand="0" w:noVBand="0"/>
        </w:tblPrEx>
        <w:trPr>
          <w:trHeight w:val="289"/>
        </w:trPr>
        <w:tc>
          <w:tcPr>
            <w:tcW w:w="1107" w:type="pct"/>
          </w:tcPr>
          <w:p w14:paraId="4BD060EB"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Обыгрывает созданные технические объекты и макеты, стремится создать модель для разнообразных собственных игр</w:t>
            </w:r>
          </w:p>
        </w:tc>
        <w:tc>
          <w:tcPr>
            <w:tcW w:w="160" w:type="pct"/>
          </w:tcPr>
          <w:p w14:paraId="1423000D"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53" w:type="pct"/>
          </w:tcPr>
          <w:p w14:paraId="1DC59CA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4118B4A0"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6BD629CD"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6" w:type="pct"/>
          </w:tcPr>
          <w:p w14:paraId="120E88D9"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52A4AB8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1255F4F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06A3C98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31" w:type="pct"/>
          </w:tcPr>
          <w:p w14:paraId="5476138F"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50D9298B"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361B961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5" w:type="pct"/>
          </w:tcPr>
          <w:p w14:paraId="5B5A772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7" w:type="pct"/>
          </w:tcPr>
          <w:p w14:paraId="3899075A"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61BBE3C8"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4" w:type="pct"/>
          </w:tcPr>
          <w:p w14:paraId="001E529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61" w:type="pct"/>
          </w:tcPr>
          <w:p w14:paraId="26522F29"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195" w:type="pct"/>
          </w:tcPr>
          <w:p w14:paraId="39E8115C"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196" w:type="pct"/>
          </w:tcPr>
          <w:p w14:paraId="16EEDA01"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c>
          <w:tcPr>
            <w:tcW w:w="261" w:type="pct"/>
          </w:tcPr>
          <w:p w14:paraId="642E1B33"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1</w:t>
            </w:r>
          </w:p>
        </w:tc>
        <w:tc>
          <w:tcPr>
            <w:tcW w:w="255" w:type="pct"/>
          </w:tcPr>
          <w:p w14:paraId="57D64E44" w14:textId="77777777" w:rsidR="006A4916" w:rsidRPr="00CC5993" w:rsidRDefault="006A4916" w:rsidP="00CC5993">
            <w:pPr>
              <w:rPr>
                <w:rFonts w:ascii="Times New Roman" w:hAnsi="Times New Roman" w:cs="Times New Roman"/>
                <w:sz w:val="24"/>
                <w:szCs w:val="24"/>
              </w:rPr>
            </w:pPr>
            <w:r w:rsidRPr="00CC5993">
              <w:rPr>
                <w:rFonts w:ascii="Times New Roman" w:hAnsi="Times New Roman" w:cs="Times New Roman"/>
                <w:sz w:val="24"/>
                <w:szCs w:val="24"/>
              </w:rPr>
              <w:t>2</w:t>
            </w:r>
          </w:p>
        </w:tc>
      </w:tr>
      <w:tr w:rsidR="006A4916" w14:paraId="29091216" w14:textId="77777777" w:rsidTr="006A4916">
        <w:tblPrEx>
          <w:tblLook w:val="0000" w:firstRow="0" w:lastRow="0" w:firstColumn="0" w:lastColumn="0" w:noHBand="0" w:noVBand="0"/>
        </w:tblPrEx>
        <w:trPr>
          <w:trHeight w:val="526"/>
        </w:trPr>
        <w:tc>
          <w:tcPr>
            <w:tcW w:w="1107" w:type="pct"/>
          </w:tcPr>
          <w:p w14:paraId="3EA4A85E" w14:textId="77777777" w:rsidR="006A4916" w:rsidRPr="00CC5993" w:rsidRDefault="006A4916" w:rsidP="00CC5993">
            <w:pPr>
              <w:ind w:left="822"/>
              <w:rPr>
                <w:rFonts w:ascii="Times New Roman" w:hAnsi="Times New Roman" w:cs="Times New Roman"/>
                <w:sz w:val="24"/>
                <w:szCs w:val="24"/>
              </w:rPr>
            </w:pPr>
          </w:p>
          <w:p w14:paraId="4DDBF0DE" w14:textId="40562F72" w:rsidR="006A4916" w:rsidRPr="00CC5993" w:rsidRDefault="00CC5993" w:rsidP="00CC599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A4916" w:rsidRPr="00CC5993">
              <w:rPr>
                <w:rFonts w:ascii="Times New Roman" w:hAnsi="Times New Roman" w:cs="Times New Roman"/>
                <w:sz w:val="24"/>
                <w:szCs w:val="24"/>
              </w:rPr>
              <w:t>И Т О Г О</w:t>
            </w:r>
          </w:p>
        </w:tc>
        <w:tc>
          <w:tcPr>
            <w:tcW w:w="160" w:type="pct"/>
          </w:tcPr>
          <w:p w14:paraId="09B462DF" w14:textId="77777777" w:rsidR="006A4916" w:rsidRPr="00CC5993" w:rsidRDefault="006A4916" w:rsidP="00CC5993">
            <w:pPr>
              <w:rPr>
                <w:rFonts w:ascii="Times New Roman" w:hAnsi="Times New Roman" w:cs="Times New Roman"/>
                <w:sz w:val="24"/>
                <w:szCs w:val="24"/>
              </w:rPr>
            </w:pPr>
          </w:p>
          <w:p w14:paraId="6841BFE7"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rPr>
              <w:lastRenderedPageBreak/>
              <w:t>8</w:t>
            </w:r>
          </w:p>
        </w:tc>
        <w:tc>
          <w:tcPr>
            <w:tcW w:w="153" w:type="pct"/>
          </w:tcPr>
          <w:p w14:paraId="3D6BF847" w14:textId="77777777" w:rsidR="006A4916" w:rsidRPr="00CC5993" w:rsidRDefault="006A4916" w:rsidP="00CC5993">
            <w:pPr>
              <w:rPr>
                <w:rFonts w:ascii="Times New Roman" w:hAnsi="Times New Roman" w:cs="Times New Roman"/>
                <w:sz w:val="24"/>
                <w:szCs w:val="24"/>
              </w:rPr>
            </w:pPr>
          </w:p>
          <w:p w14:paraId="7220A331"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20</w:t>
            </w:r>
          </w:p>
        </w:tc>
        <w:tc>
          <w:tcPr>
            <w:tcW w:w="195" w:type="pct"/>
          </w:tcPr>
          <w:p w14:paraId="6921821D" w14:textId="77777777" w:rsidR="006A4916" w:rsidRPr="00CC5993" w:rsidRDefault="006A4916" w:rsidP="00CC5993">
            <w:pPr>
              <w:rPr>
                <w:rFonts w:ascii="Times New Roman" w:hAnsi="Times New Roman" w:cs="Times New Roman"/>
                <w:sz w:val="24"/>
                <w:szCs w:val="24"/>
                <w:lang w:val="en-US"/>
              </w:rPr>
            </w:pPr>
          </w:p>
          <w:p w14:paraId="4589815B"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11</w:t>
            </w:r>
          </w:p>
          <w:p w14:paraId="47344C56" w14:textId="77777777" w:rsidR="006A4916" w:rsidRPr="00CC5993" w:rsidRDefault="006A4916" w:rsidP="00CC5993">
            <w:pPr>
              <w:rPr>
                <w:rFonts w:ascii="Times New Roman" w:hAnsi="Times New Roman" w:cs="Times New Roman"/>
                <w:sz w:val="24"/>
                <w:szCs w:val="24"/>
              </w:rPr>
            </w:pPr>
          </w:p>
        </w:tc>
        <w:tc>
          <w:tcPr>
            <w:tcW w:w="196" w:type="pct"/>
          </w:tcPr>
          <w:p w14:paraId="3C6155A3" w14:textId="77777777" w:rsidR="006A4916" w:rsidRPr="00CC5993" w:rsidRDefault="006A4916" w:rsidP="00CC5993">
            <w:pPr>
              <w:rPr>
                <w:rFonts w:ascii="Times New Roman" w:hAnsi="Times New Roman" w:cs="Times New Roman"/>
                <w:sz w:val="24"/>
                <w:szCs w:val="24"/>
              </w:rPr>
            </w:pPr>
          </w:p>
          <w:p w14:paraId="7D1F123F"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22</w:t>
            </w:r>
          </w:p>
        </w:tc>
        <w:tc>
          <w:tcPr>
            <w:tcW w:w="196" w:type="pct"/>
          </w:tcPr>
          <w:p w14:paraId="2C0BF865" w14:textId="77777777" w:rsidR="006A4916" w:rsidRPr="00CC5993" w:rsidRDefault="006A4916" w:rsidP="00CC5993">
            <w:pPr>
              <w:rPr>
                <w:rFonts w:ascii="Times New Roman" w:hAnsi="Times New Roman" w:cs="Times New Roman"/>
                <w:sz w:val="24"/>
                <w:szCs w:val="24"/>
                <w:lang w:val="en-US"/>
              </w:rPr>
            </w:pPr>
          </w:p>
          <w:p w14:paraId="6244F7C2"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11</w:t>
            </w:r>
          </w:p>
          <w:p w14:paraId="0AE1A8BE" w14:textId="77777777" w:rsidR="006A4916" w:rsidRPr="00CC5993" w:rsidRDefault="006A4916" w:rsidP="00CC5993">
            <w:pPr>
              <w:rPr>
                <w:rFonts w:ascii="Times New Roman" w:hAnsi="Times New Roman" w:cs="Times New Roman"/>
                <w:sz w:val="24"/>
                <w:szCs w:val="24"/>
              </w:rPr>
            </w:pPr>
          </w:p>
        </w:tc>
        <w:tc>
          <w:tcPr>
            <w:tcW w:w="195" w:type="pct"/>
          </w:tcPr>
          <w:p w14:paraId="0E133DA5" w14:textId="77777777" w:rsidR="006A4916" w:rsidRPr="00CC5993" w:rsidRDefault="006A4916" w:rsidP="00CC5993">
            <w:pPr>
              <w:rPr>
                <w:rFonts w:ascii="Times New Roman" w:hAnsi="Times New Roman" w:cs="Times New Roman"/>
                <w:sz w:val="24"/>
                <w:szCs w:val="24"/>
              </w:rPr>
            </w:pPr>
          </w:p>
          <w:p w14:paraId="13309466"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23</w:t>
            </w:r>
          </w:p>
        </w:tc>
        <w:tc>
          <w:tcPr>
            <w:tcW w:w="131" w:type="pct"/>
          </w:tcPr>
          <w:p w14:paraId="49B9BC09" w14:textId="77777777" w:rsidR="006A4916" w:rsidRPr="00CC5993" w:rsidRDefault="006A4916" w:rsidP="00CC5993">
            <w:pPr>
              <w:rPr>
                <w:rFonts w:ascii="Times New Roman" w:hAnsi="Times New Roman" w:cs="Times New Roman"/>
                <w:sz w:val="24"/>
                <w:szCs w:val="24"/>
              </w:rPr>
            </w:pPr>
          </w:p>
          <w:p w14:paraId="756F7AD6"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9</w:t>
            </w:r>
          </w:p>
        </w:tc>
        <w:tc>
          <w:tcPr>
            <w:tcW w:w="195" w:type="pct"/>
          </w:tcPr>
          <w:p w14:paraId="50C84E37" w14:textId="77777777" w:rsidR="006A4916" w:rsidRPr="00CC5993" w:rsidRDefault="006A4916" w:rsidP="00CC5993">
            <w:pPr>
              <w:rPr>
                <w:rFonts w:ascii="Times New Roman" w:hAnsi="Times New Roman" w:cs="Times New Roman"/>
                <w:sz w:val="24"/>
                <w:szCs w:val="24"/>
              </w:rPr>
            </w:pPr>
          </w:p>
          <w:p w14:paraId="2F6D722B"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21</w:t>
            </w:r>
          </w:p>
        </w:tc>
        <w:tc>
          <w:tcPr>
            <w:tcW w:w="131" w:type="pct"/>
          </w:tcPr>
          <w:p w14:paraId="14C19B77" w14:textId="77777777" w:rsidR="006A4916" w:rsidRPr="00CC5993" w:rsidRDefault="006A4916" w:rsidP="00CC5993">
            <w:pPr>
              <w:rPr>
                <w:rFonts w:ascii="Times New Roman" w:hAnsi="Times New Roman" w:cs="Times New Roman"/>
                <w:sz w:val="24"/>
                <w:szCs w:val="24"/>
              </w:rPr>
            </w:pPr>
          </w:p>
          <w:p w14:paraId="6275CE6A"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8</w:t>
            </w:r>
          </w:p>
        </w:tc>
        <w:tc>
          <w:tcPr>
            <w:tcW w:w="196" w:type="pct"/>
          </w:tcPr>
          <w:p w14:paraId="5C7C9C76" w14:textId="77777777" w:rsidR="006A4916" w:rsidRPr="00CC5993" w:rsidRDefault="006A4916" w:rsidP="00CC5993">
            <w:pPr>
              <w:rPr>
                <w:rFonts w:ascii="Times New Roman" w:hAnsi="Times New Roman" w:cs="Times New Roman"/>
                <w:sz w:val="24"/>
                <w:szCs w:val="24"/>
              </w:rPr>
            </w:pPr>
          </w:p>
          <w:p w14:paraId="338B408C"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20</w:t>
            </w:r>
          </w:p>
        </w:tc>
        <w:tc>
          <w:tcPr>
            <w:tcW w:w="195" w:type="pct"/>
          </w:tcPr>
          <w:p w14:paraId="003800FF" w14:textId="77777777" w:rsidR="006A4916" w:rsidRPr="00CC5993" w:rsidRDefault="006A4916" w:rsidP="00CC5993">
            <w:pPr>
              <w:rPr>
                <w:rFonts w:ascii="Times New Roman" w:hAnsi="Times New Roman" w:cs="Times New Roman"/>
                <w:sz w:val="24"/>
                <w:szCs w:val="24"/>
              </w:rPr>
            </w:pPr>
          </w:p>
          <w:p w14:paraId="7F8AEAB5"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9</w:t>
            </w:r>
          </w:p>
        </w:tc>
        <w:tc>
          <w:tcPr>
            <w:tcW w:w="195" w:type="pct"/>
          </w:tcPr>
          <w:p w14:paraId="0F5B2B2D" w14:textId="77777777" w:rsidR="006A4916" w:rsidRPr="00CC5993" w:rsidRDefault="006A4916" w:rsidP="00CC5993">
            <w:pPr>
              <w:rPr>
                <w:rFonts w:ascii="Times New Roman" w:hAnsi="Times New Roman" w:cs="Times New Roman"/>
                <w:sz w:val="24"/>
                <w:szCs w:val="24"/>
              </w:rPr>
            </w:pPr>
          </w:p>
          <w:p w14:paraId="37942428"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21</w:t>
            </w:r>
          </w:p>
        </w:tc>
        <w:tc>
          <w:tcPr>
            <w:tcW w:w="197" w:type="pct"/>
          </w:tcPr>
          <w:p w14:paraId="493BDEF5" w14:textId="77777777" w:rsidR="006A4916" w:rsidRPr="00CC5993" w:rsidRDefault="006A4916" w:rsidP="00CC5993">
            <w:pPr>
              <w:rPr>
                <w:rFonts w:ascii="Times New Roman" w:hAnsi="Times New Roman" w:cs="Times New Roman"/>
                <w:sz w:val="24"/>
                <w:szCs w:val="24"/>
              </w:rPr>
            </w:pPr>
          </w:p>
          <w:p w14:paraId="18E54156"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11</w:t>
            </w:r>
          </w:p>
        </w:tc>
        <w:tc>
          <w:tcPr>
            <w:tcW w:w="196" w:type="pct"/>
          </w:tcPr>
          <w:p w14:paraId="2E083C09" w14:textId="77777777" w:rsidR="006A4916" w:rsidRPr="00CC5993" w:rsidRDefault="006A4916" w:rsidP="00CC5993">
            <w:pPr>
              <w:rPr>
                <w:rFonts w:ascii="Times New Roman" w:hAnsi="Times New Roman" w:cs="Times New Roman"/>
                <w:sz w:val="24"/>
                <w:szCs w:val="24"/>
              </w:rPr>
            </w:pPr>
          </w:p>
          <w:p w14:paraId="0CF3FD2A"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22</w:t>
            </w:r>
          </w:p>
        </w:tc>
        <w:tc>
          <w:tcPr>
            <w:tcW w:w="194" w:type="pct"/>
          </w:tcPr>
          <w:p w14:paraId="0743EA36" w14:textId="77777777" w:rsidR="006A4916" w:rsidRPr="00CC5993" w:rsidRDefault="006A4916" w:rsidP="00CC5993">
            <w:pPr>
              <w:rPr>
                <w:rFonts w:ascii="Times New Roman" w:hAnsi="Times New Roman" w:cs="Times New Roman"/>
                <w:sz w:val="24"/>
                <w:szCs w:val="24"/>
              </w:rPr>
            </w:pPr>
          </w:p>
          <w:p w14:paraId="537CC4B3"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12</w:t>
            </w:r>
          </w:p>
        </w:tc>
        <w:tc>
          <w:tcPr>
            <w:tcW w:w="261" w:type="pct"/>
          </w:tcPr>
          <w:p w14:paraId="7492F1DF" w14:textId="77777777" w:rsidR="006A4916" w:rsidRPr="00CC5993" w:rsidRDefault="006A4916" w:rsidP="00CC5993">
            <w:pPr>
              <w:rPr>
                <w:rFonts w:ascii="Times New Roman" w:hAnsi="Times New Roman" w:cs="Times New Roman"/>
                <w:sz w:val="24"/>
                <w:szCs w:val="24"/>
              </w:rPr>
            </w:pPr>
          </w:p>
          <w:p w14:paraId="4455F8F7"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24</w:t>
            </w:r>
          </w:p>
        </w:tc>
        <w:tc>
          <w:tcPr>
            <w:tcW w:w="195" w:type="pct"/>
          </w:tcPr>
          <w:p w14:paraId="313CE66F" w14:textId="77777777" w:rsidR="006A4916" w:rsidRPr="00CC5993" w:rsidRDefault="006A4916" w:rsidP="00CC5993">
            <w:pPr>
              <w:rPr>
                <w:rFonts w:ascii="Times New Roman" w:hAnsi="Times New Roman" w:cs="Times New Roman"/>
                <w:sz w:val="24"/>
                <w:szCs w:val="24"/>
              </w:rPr>
            </w:pPr>
          </w:p>
          <w:p w14:paraId="08610DD7"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12</w:t>
            </w:r>
          </w:p>
        </w:tc>
        <w:tc>
          <w:tcPr>
            <w:tcW w:w="196" w:type="pct"/>
          </w:tcPr>
          <w:p w14:paraId="0E5C9899" w14:textId="77777777" w:rsidR="006A4916" w:rsidRPr="00CC5993" w:rsidRDefault="006A4916" w:rsidP="00CC5993">
            <w:pPr>
              <w:rPr>
                <w:rFonts w:ascii="Times New Roman" w:hAnsi="Times New Roman" w:cs="Times New Roman"/>
                <w:sz w:val="24"/>
                <w:szCs w:val="24"/>
              </w:rPr>
            </w:pPr>
          </w:p>
          <w:p w14:paraId="1156CE7F"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24</w:t>
            </w:r>
          </w:p>
        </w:tc>
        <w:tc>
          <w:tcPr>
            <w:tcW w:w="261" w:type="pct"/>
          </w:tcPr>
          <w:p w14:paraId="4A3C985B" w14:textId="77777777" w:rsidR="006A4916" w:rsidRPr="00CC5993" w:rsidRDefault="006A4916" w:rsidP="00CC5993">
            <w:pPr>
              <w:rPr>
                <w:rFonts w:ascii="Times New Roman" w:hAnsi="Times New Roman" w:cs="Times New Roman"/>
                <w:sz w:val="24"/>
                <w:szCs w:val="24"/>
              </w:rPr>
            </w:pPr>
          </w:p>
          <w:p w14:paraId="11ADBA12"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12</w:t>
            </w:r>
          </w:p>
        </w:tc>
        <w:tc>
          <w:tcPr>
            <w:tcW w:w="255" w:type="pct"/>
          </w:tcPr>
          <w:p w14:paraId="50C8044D" w14:textId="77777777" w:rsidR="006A4916" w:rsidRPr="00CC5993" w:rsidRDefault="006A4916" w:rsidP="00CC5993">
            <w:pPr>
              <w:rPr>
                <w:rFonts w:ascii="Times New Roman" w:hAnsi="Times New Roman" w:cs="Times New Roman"/>
                <w:sz w:val="24"/>
                <w:szCs w:val="24"/>
              </w:rPr>
            </w:pPr>
          </w:p>
          <w:p w14:paraId="2459EDEB" w14:textId="77777777" w:rsidR="006A4916" w:rsidRPr="00CC5993" w:rsidRDefault="006A4916" w:rsidP="00CC5993">
            <w:pPr>
              <w:rPr>
                <w:rFonts w:ascii="Times New Roman" w:hAnsi="Times New Roman" w:cs="Times New Roman"/>
                <w:sz w:val="24"/>
                <w:szCs w:val="24"/>
                <w:lang w:val="en-US"/>
              </w:rPr>
            </w:pPr>
            <w:r w:rsidRPr="00CC5993">
              <w:rPr>
                <w:rFonts w:ascii="Times New Roman" w:hAnsi="Times New Roman" w:cs="Times New Roman"/>
                <w:sz w:val="24"/>
                <w:szCs w:val="24"/>
                <w:lang w:val="en-US"/>
              </w:rPr>
              <w:lastRenderedPageBreak/>
              <w:t>24</w:t>
            </w:r>
          </w:p>
        </w:tc>
      </w:tr>
    </w:tbl>
    <w:p w14:paraId="5C0794EE" w14:textId="77777777" w:rsidR="006A4916" w:rsidRPr="006A4916" w:rsidRDefault="006A4916" w:rsidP="006A4916">
      <w:pPr>
        <w:spacing w:line="360" w:lineRule="auto"/>
        <w:rPr>
          <w:rFonts w:ascii="Times New Roman" w:hAnsi="Times New Roman" w:cs="Times New Roman"/>
          <w:sz w:val="20"/>
          <w:szCs w:val="20"/>
        </w:rPr>
      </w:pPr>
    </w:p>
    <w:p w14:paraId="29E95E7B" w14:textId="77777777" w:rsidR="006A4916" w:rsidRPr="00B226D3" w:rsidRDefault="006A4916" w:rsidP="006A4916">
      <w:pPr>
        <w:spacing w:after="0"/>
        <w:rPr>
          <w:rFonts w:ascii="Times New Roman" w:hAnsi="Times New Roman" w:cs="Times New Roman"/>
          <w:sz w:val="28"/>
          <w:szCs w:val="20"/>
        </w:rPr>
      </w:pPr>
      <w:r w:rsidRPr="00B226D3">
        <w:rPr>
          <w:rFonts w:ascii="Times New Roman" w:hAnsi="Times New Roman" w:cs="Times New Roman"/>
          <w:sz w:val="28"/>
          <w:szCs w:val="20"/>
        </w:rPr>
        <w:t>0 – показатель не сформирован</w:t>
      </w:r>
    </w:p>
    <w:p w14:paraId="78DA5D5C" w14:textId="77777777" w:rsidR="006A4916" w:rsidRPr="00B226D3" w:rsidRDefault="006A4916" w:rsidP="006A4916">
      <w:pPr>
        <w:spacing w:after="0"/>
        <w:rPr>
          <w:rFonts w:ascii="Times New Roman" w:hAnsi="Times New Roman" w:cs="Times New Roman"/>
          <w:sz w:val="28"/>
          <w:szCs w:val="20"/>
        </w:rPr>
      </w:pPr>
      <w:r w:rsidRPr="00B226D3">
        <w:rPr>
          <w:rFonts w:ascii="Times New Roman" w:hAnsi="Times New Roman" w:cs="Times New Roman"/>
          <w:sz w:val="28"/>
          <w:szCs w:val="20"/>
        </w:rPr>
        <w:t>1 – показатель сформирован</w:t>
      </w:r>
    </w:p>
    <w:p w14:paraId="6C3C99F7" w14:textId="77777777" w:rsidR="006A4916" w:rsidRPr="00B226D3" w:rsidRDefault="006A4916" w:rsidP="006A4916">
      <w:pPr>
        <w:spacing w:after="0"/>
        <w:rPr>
          <w:rFonts w:ascii="Times New Roman" w:hAnsi="Times New Roman" w:cs="Times New Roman"/>
          <w:sz w:val="28"/>
          <w:szCs w:val="20"/>
        </w:rPr>
      </w:pPr>
      <w:r w:rsidRPr="00B226D3">
        <w:rPr>
          <w:rFonts w:ascii="Times New Roman" w:hAnsi="Times New Roman" w:cs="Times New Roman"/>
          <w:sz w:val="28"/>
          <w:szCs w:val="20"/>
        </w:rPr>
        <w:t>2 – показатель сформирован частично</w:t>
      </w:r>
    </w:p>
    <w:p w14:paraId="6BEB8932" w14:textId="77777777" w:rsidR="006A4916" w:rsidRPr="00B226D3" w:rsidRDefault="006A4916" w:rsidP="006A4916">
      <w:pPr>
        <w:spacing w:after="0"/>
        <w:rPr>
          <w:rFonts w:ascii="Times New Roman" w:hAnsi="Times New Roman" w:cs="Times New Roman"/>
          <w:sz w:val="28"/>
          <w:szCs w:val="20"/>
        </w:rPr>
      </w:pPr>
      <w:r w:rsidRPr="00B226D3">
        <w:rPr>
          <w:rFonts w:ascii="Times New Roman" w:hAnsi="Times New Roman" w:cs="Times New Roman"/>
          <w:sz w:val="28"/>
          <w:szCs w:val="20"/>
        </w:rPr>
        <w:t>н – начало учебного года</w:t>
      </w:r>
    </w:p>
    <w:p w14:paraId="45FB35BB" w14:textId="77777777" w:rsidR="006A4916" w:rsidRPr="00B226D3" w:rsidRDefault="006A4916" w:rsidP="006A4916">
      <w:pPr>
        <w:spacing w:after="0"/>
        <w:rPr>
          <w:rFonts w:ascii="Times New Roman" w:hAnsi="Times New Roman" w:cs="Times New Roman"/>
          <w:sz w:val="28"/>
          <w:szCs w:val="20"/>
        </w:rPr>
      </w:pPr>
      <w:r w:rsidRPr="00B226D3">
        <w:rPr>
          <w:rFonts w:ascii="Times New Roman" w:hAnsi="Times New Roman" w:cs="Times New Roman"/>
          <w:sz w:val="28"/>
          <w:szCs w:val="20"/>
        </w:rPr>
        <w:t>к – конец учебного года</w:t>
      </w:r>
    </w:p>
    <w:p w14:paraId="5149166F" w14:textId="77777777" w:rsidR="0050106D" w:rsidRDefault="0050106D" w:rsidP="007C3C2B">
      <w:pPr>
        <w:spacing w:line="360" w:lineRule="auto"/>
        <w:rPr>
          <w:rFonts w:ascii="Times New Roman" w:hAnsi="Times New Roman" w:cs="Times New Roman"/>
          <w:sz w:val="28"/>
        </w:rPr>
      </w:pPr>
    </w:p>
    <w:p w14:paraId="7BEE6F72" w14:textId="77777777" w:rsidR="006A4916" w:rsidRDefault="006A4916" w:rsidP="006A4916">
      <w:pPr>
        <w:spacing w:line="360" w:lineRule="auto"/>
        <w:ind w:left="708"/>
        <w:rPr>
          <w:rFonts w:ascii="Times New Roman" w:hAnsi="Times New Roman" w:cs="Times New Roman"/>
          <w:sz w:val="28"/>
        </w:rPr>
      </w:pPr>
      <w:r w:rsidRPr="006A4916">
        <w:rPr>
          <w:rFonts w:ascii="Times New Roman" w:hAnsi="Times New Roman" w:cs="Times New Roman"/>
          <w:noProof/>
          <w:sz w:val="28"/>
        </w:rPr>
        <w:drawing>
          <wp:inline distT="0" distB="0" distL="0" distR="0" wp14:anchorId="3CDF1BD7" wp14:editId="563BEE48">
            <wp:extent cx="5339751" cy="2311879"/>
            <wp:effectExtent l="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36616D" w14:textId="77777777" w:rsidR="006A4916" w:rsidRPr="00B226D3" w:rsidRDefault="00700665" w:rsidP="00B226D3">
      <w:pPr>
        <w:spacing w:line="360" w:lineRule="auto"/>
        <w:ind w:left="708" w:firstLine="708"/>
        <w:rPr>
          <w:rFonts w:ascii="Times New Roman" w:hAnsi="Times New Roman" w:cs="Times New Roman"/>
          <w:sz w:val="28"/>
        </w:rPr>
      </w:pPr>
      <w:r w:rsidRPr="00B226D3">
        <w:rPr>
          <w:rFonts w:ascii="Times New Roman" w:hAnsi="Times New Roman" w:cs="Times New Roman"/>
          <w:sz w:val="28"/>
        </w:rPr>
        <w:t xml:space="preserve">Рис. </w:t>
      </w:r>
      <w:r w:rsidR="007C3C2B">
        <w:rPr>
          <w:rFonts w:ascii="Times New Roman" w:hAnsi="Times New Roman" w:cs="Times New Roman"/>
          <w:sz w:val="28"/>
        </w:rPr>
        <w:t>1</w:t>
      </w:r>
      <w:r w:rsidRPr="00B226D3">
        <w:rPr>
          <w:rFonts w:ascii="Times New Roman" w:hAnsi="Times New Roman" w:cs="Times New Roman"/>
          <w:sz w:val="28"/>
        </w:rPr>
        <w:t xml:space="preserve"> Общие значения показателей по карте наблюдения развития технических умений детей.</w:t>
      </w:r>
    </w:p>
    <w:p w14:paraId="12445390" w14:textId="77777777" w:rsidR="00483244" w:rsidRPr="00B226D3" w:rsidRDefault="00483244" w:rsidP="00B226D3">
      <w:pPr>
        <w:spacing w:line="360" w:lineRule="auto"/>
        <w:ind w:firstLine="708"/>
        <w:rPr>
          <w:rFonts w:ascii="Times New Roman" w:hAnsi="Times New Roman" w:cs="Times New Roman"/>
          <w:sz w:val="28"/>
        </w:rPr>
      </w:pPr>
      <w:r w:rsidRPr="00483244">
        <w:rPr>
          <w:rFonts w:ascii="Times New Roman" w:hAnsi="Times New Roman" w:cs="Times New Roman"/>
          <w:sz w:val="28"/>
        </w:rPr>
        <w:t>По результатам видно, что дети к концу учебного года научились составлять проекты конструкций, могут «читать» простейшие схемы, дают причинно-следственную связь, с легкостью могут обыграть постройку.</w:t>
      </w:r>
    </w:p>
    <w:p w14:paraId="6246814B" w14:textId="77777777" w:rsidR="00483244" w:rsidRDefault="00B226D3" w:rsidP="00B226D3">
      <w:pPr>
        <w:spacing w:line="360" w:lineRule="auto"/>
        <w:ind w:firstLine="708"/>
        <w:rPr>
          <w:rFonts w:ascii="Times New Roman" w:hAnsi="Times New Roman" w:cs="Times New Roman"/>
          <w:sz w:val="28"/>
        </w:rPr>
      </w:pPr>
      <w:r w:rsidRPr="00B226D3">
        <w:rPr>
          <w:rFonts w:ascii="Times New Roman" w:hAnsi="Times New Roman" w:cs="Times New Roman"/>
          <w:sz w:val="28"/>
        </w:rPr>
        <w:t xml:space="preserve">Далее будут </w:t>
      </w:r>
      <w:r>
        <w:rPr>
          <w:rFonts w:ascii="Times New Roman" w:hAnsi="Times New Roman" w:cs="Times New Roman"/>
          <w:sz w:val="28"/>
        </w:rPr>
        <w:t>представлены средние значения показателей по каждому ребенку (см. табл.2).</w:t>
      </w:r>
    </w:p>
    <w:p w14:paraId="45DB0D1C" w14:textId="77777777" w:rsidR="00B226D3" w:rsidRPr="00B226D3" w:rsidRDefault="00B226D3" w:rsidP="00B226D3">
      <w:pPr>
        <w:spacing w:line="360" w:lineRule="auto"/>
        <w:ind w:firstLine="708"/>
        <w:jc w:val="right"/>
        <w:rPr>
          <w:rFonts w:ascii="Times New Roman" w:hAnsi="Times New Roman" w:cs="Times New Roman"/>
          <w:sz w:val="28"/>
        </w:rPr>
      </w:pPr>
      <w:r>
        <w:rPr>
          <w:rFonts w:ascii="Times New Roman" w:hAnsi="Times New Roman" w:cs="Times New Roman"/>
          <w:sz w:val="28"/>
        </w:rPr>
        <w:t>Таблица 2.</w:t>
      </w:r>
    </w:p>
    <w:p w14:paraId="7F92D677" w14:textId="77777777" w:rsidR="00BA5455" w:rsidRPr="003A5C24" w:rsidRDefault="006A4916" w:rsidP="003A5C24">
      <w:pPr>
        <w:spacing w:line="240" w:lineRule="auto"/>
        <w:ind w:left="708"/>
        <w:jc w:val="center"/>
        <w:rPr>
          <w:rFonts w:ascii="Times New Roman" w:hAnsi="Times New Roman" w:cs="Times New Roman"/>
          <w:b/>
          <w:sz w:val="28"/>
          <w:szCs w:val="24"/>
        </w:rPr>
      </w:pPr>
      <w:r w:rsidRPr="003A5C24">
        <w:rPr>
          <w:rFonts w:ascii="Times New Roman" w:hAnsi="Times New Roman" w:cs="Times New Roman"/>
          <w:b/>
          <w:sz w:val="28"/>
          <w:szCs w:val="24"/>
        </w:rPr>
        <w:t>Данные мониторинга по каждому ребенку</w:t>
      </w:r>
      <w:r w:rsidR="00BA5455" w:rsidRPr="003A5C24">
        <w:rPr>
          <w:rFonts w:ascii="Times New Roman" w:hAnsi="Times New Roman" w:cs="Times New Roman"/>
          <w:sz w:val="28"/>
          <w:szCs w:val="24"/>
        </w:rPr>
        <w:t>.</w:t>
      </w:r>
    </w:p>
    <w:tbl>
      <w:tblPr>
        <w:tblStyle w:val="a7"/>
        <w:tblW w:w="0" w:type="auto"/>
        <w:tblLook w:val="04A0" w:firstRow="1" w:lastRow="0" w:firstColumn="1" w:lastColumn="0" w:noHBand="0" w:noVBand="1"/>
      </w:tblPr>
      <w:tblGrid>
        <w:gridCol w:w="5180"/>
        <w:gridCol w:w="492"/>
        <w:gridCol w:w="528"/>
        <w:gridCol w:w="692"/>
        <w:gridCol w:w="654"/>
        <w:gridCol w:w="874"/>
        <w:gridCol w:w="972"/>
      </w:tblGrid>
      <w:tr w:rsidR="006A4916" w:rsidRPr="003A5C24" w14:paraId="03E64BC7" w14:textId="77777777" w:rsidTr="006A4916">
        <w:trPr>
          <w:trHeight w:val="197"/>
        </w:trPr>
        <w:tc>
          <w:tcPr>
            <w:tcW w:w="5180" w:type="dxa"/>
            <w:vMerge w:val="restart"/>
          </w:tcPr>
          <w:p w14:paraId="3F3A97A1"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Показатели развития детей</w:t>
            </w:r>
          </w:p>
        </w:tc>
        <w:tc>
          <w:tcPr>
            <w:tcW w:w="4211" w:type="dxa"/>
            <w:gridSpan w:val="6"/>
          </w:tcPr>
          <w:p w14:paraId="45D7D3D4"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Уровень сформированности</w:t>
            </w:r>
          </w:p>
        </w:tc>
      </w:tr>
      <w:tr w:rsidR="006A4916" w:rsidRPr="003A5C24" w14:paraId="02401A5D" w14:textId="77777777" w:rsidTr="006A4916">
        <w:trPr>
          <w:trHeight w:val="197"/>
        </w:trPr>
        <w:tc>
          <w:tcPr>
            <w:tcW w:w="5180" w:type="dxa"/>
            <w:vMerge/>
          </w:tcPr>
          <w:p w14:paraId="34F5CA04" w14:textId="77777777" w:rsidR="006A4916" w:rsidRPr="003A5C24" w:rsidRDefault="006A4916" w:rsidP="003A5C24">
            <w:pPr>
              <w:rPr>
                <w:rFonts w:ascii="Times New Roman" w:hAnsi="Times New Roman" w:cs="Times New Roman"/>
                <w:sz w:val="24"/>
                <w:szCs w:val="24"/>
              </w:rPr>
            </w:pPr>
          </w:p>
        </w:tc>
        <w:tc>
          <w:tcPr>
            <w:tcW w:w="1020" w:type="dxa"/>
            <w:gridSpan w:val="2"/>
          </w:tcPr>
          <w:p w14:paraId="5453C22F"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 xml:space="preserve">   н</w:t>
            </w:r>
          </w:p>
        </w:tc>
        <w:tc>
          <w:tcPr>
            <w:tcW w:w="1346" w:type="dxa"/>
            <w:gridSpan w:val="2"/>
          </w:tcPr>
          <w:p w14:paraId="2C4D70E6"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 xml:space="preserve">     ф</w:t>
            </w:r>
          </w:p>
        </w:tc>
        <w:tc>
          <w:tcPr>
            <w:tcW w:w="1845" w:type="dxa"/>
            <w:gridSpan w:val="2"/>
          </w:tcPr>
          <w:p w14:paraId="31F0E9A5"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 xml:space="preserve">         с</w:t>
            </w:r>
          </w:p>
        </w:tc>
      </w:tr>
      <w:tr w:rsidR="006A4916" w:rsidRPr="003A5C24" w14:paraId="2D2D0491" w14:textId="77777777" w:rsidTr="006A4916">
        <w:trPr>
          <w:trHeight w:val="211"/>
        </w:trPr>
        <w:tc>
          <w:tcPr>
            <w:tcW w:w="5180" w:type="dxa"/>
            <w:vMerge/>
          </w:tcPr>
          <w:p w14:paraId="704016D5" w14:textId="77777777" w:rsidR="006A4916" w:rsidRPr="003A5C24" w:rsidRDefault="006A4916" w:rsidP="003A5C24">
            <w:pPr>
              <w:rPr>
                <w:rFonts w:ascii="Times New Roman" w:hAnsi="Times New Roman" w:cs="Times New Roman"/>
                <w:sz w:val="24"/>
                <w:szCs w:val="24"/>
              </w:rPr>
            </w:pPr>
          </w:p>
        </w:tc>
        <w:tc>
          <w:tcPr>
            <w:tcW w:w="492" w:type="dxa"/>
          </w:tcPr>
          <w:p w14:paraId="65B8DA4C"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н</w:t>
            </w:r>
          </w:p>
        </w:tc>
        <w:tc>
          <w:tcPr>
            <w:tcW w:w="528" w:type="dxa"/>
          </w:tcPr>
          <w:p w14:paraId="7F9B7C2F"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к</w:t>
            </w:r>
          </w:p>
        </w:tc>
        <w:tc>
          <w:tcPr>
            <w:tcW w:w="692" w:type="dxa"/>
          </w:tcPr>
          <w:p w14:paraId="0AF80A78"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н</w:t>
            </w:r>
          </w:p>
        </w:tc>
        <w:tc>
          <w:tcPr>
            <w:tcW w:w="654" w:type="dxa"/>
          </w:tcPr>
          <w:p w14:paraId="68B64694"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к</w:t>
            </w:r>
          </w:p>
        </w:tc>
        <w:tc>
          <w:tcPr>
            <w:tcW w:w="874" w:type="dxa"/>
          </w:tcPr>
          <w:p w14:paraId="33BE8351"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н</w:t>
            </w:r>
          </w:p>
        </w:tc>
        <w:tc>
          <w:tcPr>
            <w:tcW w:w="972" w:type="dxa"/>
          </w:tcPr>
          <w:p w14:paraId="2EC09551"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к</w:t>
            </w:r>
          </w:p>
        </w:tc>
      </w:tr>
      <w:tr w:rsidR="006A4916" w:rsidRPr="003A5C24" w14:paraId="0620488A" w14:textId="77777777" w:rsidTr="006A4916">
        <w:trPr>
          <w:trHeight w:val="211"/>
        </w:trPr>
        <w:tc>
          <w:tcPr>
            <w:tcW w:w="5180" w:type="dxa"/>
          </w:tcPr>
          <w:p w14:paraId="3314F4BC"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Составляет проекты конструкций</w:t>
            </w:r>
          </w:p>
        </w:tc>
        <w:tc>
          <w:tcPr>
            <w:tcW w:w="492" w:type="dxa"/>
          </w:tcPr>
          <w:p w14:paraId="45FDA3C4"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3</w:t>
            </w:r>
          </w:p>
        </w:tc>
        <w:tc>
          <w:tcPr>
            <w:tcW w:w="528" w:type="dxa"/>
          </w:tcPr>
          <w:p w14:paraId="2E807D61"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1256D0A7"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6</w:t>
            </w:r>
          </w:p>
        </w:tc>
        <w:tc>
          <w:tcPr>
            <w:tcW w:w="654" w:type="dxa"/>
          </w:tcPr>
          <w:p w14:paraId="278F450D"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3E58C7E8"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w:t>
            </w:r>
          </w:p>
        </w:tc>
        <w:tc>
          <w:tcPr>
            <w:tcW w:w="972" w:type="dxa"/>
          </w:tcPr>
          <w:p w14:paraId="6EF9F45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7</w:t>
            </w:r>
          </w:p>
        </w:tc>
      </w:tr>
      <w:tr w:rsidR="006A4916" w:rsidRPr="003A5C24" w14:paraId="05F41FDF" w14:textId="77777777" w:rsidTr="006A4916">
        <w:trPr>
          <w:trHeight w:val="211"/>
        </w:trPr>
        <w:tc>
          <w:tcPr>
            <w:tcW w:w="5180" w:type="dxa"/>
          </w:tcPr>
          <w:p w14:paraId="1F8B84D1"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lastRenderedPageBreak/>
              <w:t>Создает технические объекты и макеты по представлению, памяти, с натуры, по заданным темам, условиям, самостоятельному замыслу, схемам, моделям</w:t>
            </w:r>
          </w:p>
        </w:tc>
        <w:tc>
          <w:tcPr>
            <w:tcW w:w="492" w:type="dxa"/>
          </w:tcPr>
          <w:p w14:paraId="4672FF9F"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528" w:type="dxa"/>
          </w:tcPr>
          <w:p w14:paraId="44C54B5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5FE8BEA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w:t>
            </w:r>
          </w:p>
        </w:tc>
        <w:tc>
          <w:tcPr>
            <w:tcW w:w="654" w:type="dxa"/>
          </w:tcPr>
          <w:p w14:paraId="7EE79370"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1510306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291E2EBF"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w:t>
            </w:r>
          </w:p>
        </w:tc>
      </w:tr>
      <w:tr w:rsidR="006A4916" w:rsidRPr="003A5C24" w14:paraId="195C1ACE" w14:textId="77777777" w:rsidTr="006A4916">
        <w:trPr>
          <w:trHeight w:val="211"/>
        </w:trPr>
        <w:tc>
          <w:tcPr>
            <w:tcW w:w="5180" w:type="dxa"/>
          </w:tcPr>
          <w:p w14:paraId="01775042"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Создает постройки, сооружения с опорой на опыт освоения архитектуры: варианты построек жилого, промышленного, общественного назначения с учетом их конструктивных свойств (форма, величина)</w:t>
            </w:r>
          </w:p>
        </w:tc>
        <w:tc>
          <w:tcPr>
            <w:tcW w:w="492" w:type="dxa"/>
          </w:tcPr>
          <w:p w14:paraId="594EA7D3"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528" w:type="dxa"/>
          </w:tcPr>
          <w:p w14:paraId="39893E2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6122C7DE"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w:t>
            </w:r>
          </w:p>
        </w:tc>
        <w:tc>
          <w:tcPr>
            <w:tcW w:w="654" w:type="dxa"/>
          </w:tcPr>
          <w:p w14:paraId="0E5A7E19"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40A42E85"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759968F3"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w:t>
            </w:r>
          </w:p>
        </w:tc>
      </w:tr>
      <w:tr w:rsidR="006A4916" w:rsidRPr="003A5C24" w14:paraId="6691D666" w14:textId="77777777" w:rsidTr="006A4916">
        <w:trPr>
          <w:trHeight w:val="211"/>
        </w:trPr>
        <w:tc>
          <w:tcPr>
            <w:tcW w:w="5180" w:type="dxa"/>
          </w:tcPr>
          <w:p w14:paraId="7D7D134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«Читает» простейшие схемы технических объектов, макетов, моделей</w:t>
            </w:r>
          </w:p>
        </w:tc>
        <w:tc>
          <w:tcPr>
            <w:tcW w:w="492" w:type="dxa"/>
          </w:tcPr>
          <w:p w14:paraId="425A28DF"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5</w:t>
            </w:r>
          </w:p>
        </w:tc>
        <w:tc>
          <w:tcPr>
            <w:tcW w:w="528" w:type="dxa"/>
          </w:tcPr>
          <w:p w14:paraId="17DEB9F9"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56913975"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5</w:t>
            </w:r>
          </w:p>
        </w:tc>
        <w:tc>
          <w:tcPr>
            <w:tcW w:w="654" w:type="dxa"/>
          </w:tcPr>
          <w:p w14:paraId="1C561998"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5</w:t>
            </w:r>
          </w:p>
        </w:tc>
        <w:tc>
          <w:tcPr>
            <w:tcW w:w="874" w:type="dxa"/>
          </w:tcPr>
          <w:p w14:paraId="2E2098C3"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339141B0"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5</w:t>
            </w:r>
          </w:p>
        </w:tc>
      </w:tr>
      <w:tr w:rsidR="006A4916" w:rsidRPr="003A5C24" w14:paraId="475942AA" w14:textId="77777777" w:rsidTr="006A4916">
        <w:trPr>
          <w:trHeight w:val="211"/>
        </w:trPr>
        <w:tc>
          <w:tcPr>
            <w:tcW w:w="5180" w:type="dxa"/>
          </w:tcPr>
          <w:p w14:paraId="03DB029E"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Планирует в соответствии с замыслом деятельность, по достижении оценивает результат</w:t>
            </w:r>
          </w:p>
        </w:tc>
        <w:tc>
          <w:tcPr>
            <w:tcW w:w="492" w:type="dxa"/>
          </w:tcPr>
          <w:p w14:paraId="040008AC"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4</w:t>
            </w:r>
          </w:p>
        </w:tc>
        <w:tc>
          <w:tcPr>
            <w:tcW w:w="528" w:type="dxa"/>
          </w:tcPr>
          <w:p w14:paraId="1059547A"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4E0A8351"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6</w:t>
            </w:r>
          </w:p>
        </w:tc>
        <w:tc>
          <w:tcPr>
            <w:tcW w:w="654" w:type="dxa"/>
          </w:tcPr>
          <w:p w14:paraId="045CA0B5"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708DF0E7"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105FD41E"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6</w:t>
            </w:r>
          </w:p>
        </w:tc>
      </w:tr>
      <w:tr w:rsidR="006A4916" w:rsidRPr="003A5C24" w14:paraId="37F5561B" w14:textId="77777777" w:rsidTr="006A4916">
        <w:trPr>
          <w:trHeight w:val="211"/>
        </w:trPr>
        <w:tc>
          <w:tcPr>
            <w:tcW w:w="5180" w:type="dxa"/>
          </w:tcPr>
          <w:p w14:paraId="465F3D56" w14:textId="58EDA603" w:rsidR="006A4916" w:rsidRPr="003A5C24" w:rsidRDefault="00CC5993" w:rsidP="003A5C24">
            <w:pPr>
              <w:rPr>
                <w:rFonts w:ascii="Times New Roman" w:hAnsi="Times New Roman" w:cs="Times New Roman"/>
                <w:sz w:val="24"/>
                <w:szCs w:val="24"/>
              </w:rPr>
            </w:pPr>
            <w:r w:rsidRPr="003A5C24">
              <w:rPr>
                <w:rFonts w:ascii="Times New Roman" w:hAnsi="Times New Roman" w:cs="Times New Roman"/>
                <w:sz w:val="24"/>
                <w:szCs w:val="24"/>
              </w:rPr>
              <w:t>Работает в</w:t>
            </w:r>
            <w:r w:rsidR="006A4916" w:rsidRPr="003A5C24">
              <w:rPr>
                <w:rFonts w:ascii="Times New Roman" w:hAnsi="Times New Roman" w:cs="Times New Roman"/>
                <w:sz w:val="24"/>
                <w:szCs w:val="24"/>
              </w:rPr>
              <w:t xml:space="preserve"> команде и индивидуально. Сотрудничает с детьми. </w:t>
            </w:r>
          </w:p>
        </w:tc>
        <w:tc>
          <w:tcPr>
            <w:tcW w:w="492" w:type="dxa"/>
          </w:tcPr>
          <w:p w14:paraId="4EC0F451"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528" w:type="dxa"/>
          </w:tcPr>
          <w:p w14:paraId="5B69ACBA"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00144B98"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w:t>
            </w:r>
          </w:p>
        </w:tc>
        <w:tc>
          <w:tcPr>
            <w:tcW w:w="654" w:type="dxa"/>
          </w:tcPr>
          <w:p w14:paraId="25A4A88A"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38E270F4"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6214184E"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w:t>
            </w:r>
          </w:p>
        </w:tc>
      </w:tr>
      <w:tr w:rsidR="006A4916" w:rsidRPr="003A5C24" w14:paraId="544B20F2" w14:textId="77777777" w:rsidTr="006A4916">
        <w:trPr>
          <w:trHeight w:val="211"/>
        </w:trPr>
        <w:tc>
          <w:tcPr>
            <w:tcW w:w="5180" w:type="dxa"/>
          </w:tcPr>
          <w:p w14:paraId="59F5279E"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Использует в речи несколько технических слов</w:t>
            </w:r>
          </w:p>
        </w:tc>
        <w:tc>
          <w:tcPr>
            <w:tcW w:w="492" w:type="dxa"/>
          </w:tcPr>
          <w:p w14:paraId="2CFDC220"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3</w:t>
            </w:r>
          </w:p>
        </w:tc>
        <w:tc>
          <w:tcPr>
            <w:tcW w:w="528" w:type="dxa"/>
          </w:tcPr>
          <w:p w14:paraId="1E0D046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746F3896"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54" w:type="dxa"/>
          </w:tcPr>
          <w:p w14:paraId="69DAC9C7"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3</w:t>
            </w:r>
          </w:p>
        </w:tc>
        <w:tc>
          <w:tcPr>
            <w:tcW w:w="874" w:type="dxa"/>
          </w:tcPr>
          <w:p w14:paraId="097BB7B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6A442BA4"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7</w:t>
            </w:r>
          </w:p>
        </w:tc>
      </w:tr>
      <w:tr w:rsidR="006A4916" w:rsidRPr="003A5C24" w14:paraId="1D58D053" w14:textId="77777777" w:rsidTr="006A4916">
        <w:trPr>
          <w:trHeight w:val="211"/>
        </w:trPr>
        <w:tc>
          <w:tcPr>
            <w:tcW w:w="5180" w:type="dxa"/>
          </w:tcPr>
          <w:p w14:paraId="613BD31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 xml:space="preserve">Соблюдает правила техники безопасности </w:t>
            </w:r>
          </w:p>
        </w:tc>
        <w:tc>
          <w:tcPr>
            <w:tcW w:w="492" w:type="dxa"/>
          </w:tcPr>
          <w:p w14:paraId="4F1EA1ED"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528" w:type="dxa"/>
          </w:tcPr>
          <w:p w14:paraId="6536E93F"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069F0229"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w:t>
            </w:r>
          </w:p>
        </w:tc>
        <w:tc>
          <w:tcPr>
            <w:tcW w:w="654" w:type="dxa"/>
          </w:tcPr>
          <w:p w14:paraId="1D22A46E"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550AD904"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1C344C1E"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w:t>
            </w:r>
          </w:p>
        </w:tc>
      </w:tr>
      <w:tr w:rsidR="006A4916" w:rsidRPr="003A5C24" w14:paraId="5568D399" w14:textId="77777777" w:rsidTr="006A4916">
        <w:trPr>
          <w:trHeight w:val="211"/>
        </w:trPr>
        <w:tc>
          <w:tcPr>
            <w:tcW w:w="5180" w:type="dxa"/>
          </w:tcPr>
          <w:p w14:paraId="733CC72E"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 xml:space="preserve">Анализирует постройку, выделяет крупные, мелкие детали и их пропорциональные соотношения </w:t>
            </w:r>
          </w:p>
        </w:tc>
        <w:tc>
          <w:tcPr>
            <w:tcW w:w="492" w:type="dxa"/>
          </w:tcPr>
          <w:p w14:paraId="7DB23767"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528" w:type="dxa"/>
          </w:tcPr>
          <w:p w14:paraId="390468D3"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79362A9C"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w:t>
            </w:r>
          </w:p>
        </w:tc>
        <w:tc>
          <w:tcPr>
            <w:tcW w:w="654" w:type="dxa"/>
          </w:tcPr>
          <w:p w14:paraId="2E0D9936"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5ABB6DE1"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63733298"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w:t>
            </w:r>
          </w:p>
        </w:tc>
      </w:tr>
      <w:tr w:rsidR="006A4916" w:rsidRPr="003A5C24" w14:paraId="52DF55AE" w14:textId="77777777" w:rsidTr="006A4916">
        <w:trPr>
          <w:trHeight w:val="211"/>
        </w:trPr>
        <w:tc>
          <w:tcPr>
            <w:tcW w:w="5180" w:type="dxa"/>
          </w:tcPr>
          <w:p w14:paraId="318A8161"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Устанавливает причинно – следственные связи. Выбирает способы действий из усвоенных ранее способов</w:t>
            </w:r>
          </w:p>
        </w:tc>
        <w:tc>
          <w:tcPr>
            <w:tcW w:w="492" w:type="dxa"/>
          </w:tcPr>
          <w:p w14:paraId="29923630"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w:t>
            </w:r>
          </w:p>
        </w:tc>
        <w:tc>
          <w:tcPr>
            <w:tcW w:w="528" w:type="dxa"/>
          </w:tcPr>
          <w:p w14:paraId="6935A202"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49950702"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9</w:t>
            </w:r>
          </w:p>
        </w:tc>
        <w:tc>
          <w:tcPr>
            <w:tcW w:w="654" w:type="dxa"/>
          </w:tcPr>
          <w:p w14:paraId="753AC139"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6A139E51"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0DAD77F3"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9</w:t>
            </w:r>
          </w:p>
        </w:tc>
      </w:tr>
      <w:tr w:rsidR="006A4916" w:rsidRPr="003A5C24" w14:paraId="529CA02B" w14:textId="77777777" w:rsidTr="006A4916">
        <w:trPr>
          <w:trHeight w:val="211"/>
        </w:trPr>
        <w:tc>
          <w:tcPr>
            <w:tcW w:w="5180" w:type="dxa"/>
          </w:tcPr>
          <w:p w14:paraId="5CE6DB16"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Проявляет самостоятельность, инициативу в разных видах деятельности</w:t>
            </w:r>
          </w:p>
        </w:tc>
        <w:tc>
          <w:tcPr>
            <w:tcW w:w="492" w:type="dxa"/>
          </w:tcPr>
          <w:p w14:paraId="1F6FC3E5"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2</w:t>
            </w:r>
          </w:p>
        </w:tc>
        <w:tc>
          <w:tcPr>
            <w:tcW w:w="528" w:type="dxa"/>
          </w:tcPr>
          <w:p w14:paraId="1DBAE70F"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263EED23"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8</w:t>
            </w:r>
          </w:p>
        </w:tc>
        <w:tc>
          <w:tcPr>
            <w:tcW w:w="654" w:type="dxa"/>
          </w:tcPr>
          <w:p w14:paraId="571C2484"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6DB1BCC2"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56A35264"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8</w:t>
            </w:r>
          </w:p>
        </w:tc>
      </w:tr>
      <w:tr w:rsidR="006A4916" w:rsidRPr="003A5C24" w14:paraId="6DA2C777" w14:textId="77777777" w:rsidTr="006A4916">
        <w:trPr>
          <w:trHeight w:val="211"/>
        </w:trPr>
        <w:tc>
          <w:tcPr>
            <w:tcW w:w="5180" w:type="dxa"/>
          </w:tcPr>
          <w:p w14:paraId="5DB9634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Обыгрывает созданные технические объекты и макеты, стремится создать модель для разнообразных собственных игр</w:t>
            </w:r>
          </w:p>
        </w:tc>
        <w:tc>
          <w:tcPr>
            <w:tcW w:w="492" w:type="dxa"/>
          </w:tcPr>
          <w:p w14:paraId="2C230DA3"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528" w:type="dxa"/>
          </w:tcPr>
          <w:p w14:paraId="57CEF470"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39845ECE"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w:t>
            </w:r>
          </w:p>
        </w:tc>
        <w:tc>
          <w:tcPr>
            <w:tcW w:w="654" w:type="dxa"/>
          </w:tcPr>
          <w:p w14:paraId="2635D0D1"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Borders>
              <w:bottom w:val="single" w:sz="4" w:space="0" w:color="auto"/>
            </w:tcBorders>
          </w:tcPr>
          <w:p w14:paraId="79989C71"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Borders>
              <w:bottom w:val="single" w:sz="4" w:space="0" w:color="auto"/>
            </w:tcBorders>
          </w:tcPr>
          <w:p w14:paraId="6EB695EE"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w:t>
            </w:r>
          </w:p>
        </w:tc>
      </w:tr>
    </w:tbl>
    <w:p w14:paraId="18CB11C0" w14:textId="77777777" w:rsidR="006A4916" w:rsidRPr="00E02453" w:rsidRDefault="006A4916" w:rsidP="006A4916">
      <w:pPr>
        <w:spacing w:after="0"/>
        <w:rPr>
          <w:rFonts w:ascii="Times New Roman" w:hAnsi="Times New Roman" w:cs="Times New Roman"/>
          <w:sz w:val="20"/>
        </w:rPr>
      </w:pPr>
    </w:p>
    <w:p w14:paraId="4174AD6B" w14:textId="77777777" w:rsidR="00216A56" w:rsidRPr="00B226D3" w:rsidRDefault="006A4916" w:rsidP="006A4916">
      <w:pPr>
        <w:spacing w:after="0"/>
        <w:rPr>
          <w:rFonts w:ascii="Times New Roman" w:hAnsi="Times New Roman" w:cs="Times New Roman"/>
          <w:sz w:val="28"/>
        </w:rPr>
      </w:pPr>
      <w:r w:rsidRPr="00B226D3">
        <w:rPr>
          <w:rFonts w:ascii="Times New Roman" w:hAnsi="Times New Roman" w:cs="Times New Roman"/>
          <w:sz w:val="28"/>
        </w:rPr>
        <w:t>Н – показатель не сформирован</w:t>
      </w:r>
    </w:p>
    <w:p w14:paraId="342DC454" w14:textId="77777777" w:rsidR="006A4916" w:rsidRPr="00B226D3" w:rsidRDefault="006A4916" w:rsidP="006A4916">
      <w:pPr>
        <w:spacing w:after="0"/>
        <w:rPr>
          <w:rFonts w:ascii="Times New Roman" w:hAnsi="Times New Roman" w:cs="Times New Roman"/>
          <w:sz w:val="28"/>
        </w:rPr>
      </w:pPr>
      <w:r w:rsidRPr="00B226D3">
        <w:rPr>
          <w:rFonts w:ascii="Times New Roman" w:hAnsi="Times New Roman" w:cs="Times New Roman"/>
          <w:sz w:val="28"/>
        </w:rPr>
        <w:t xml:space="preserve">Ф – показатель сформирован частично </w:t>
      </w:r>
    </w:p>
    <w:p w14:paraId="5AD197EA" w14:textId="77777777" w:rsidR="006A4916" w:rsidRPr="00B226D3" w:rsidRDefault="006A4916" w:rsidP="006A4916">
      <w:pPr>
        <w:spacing w:after="0"/>
        <w:rPr>
          <w:rFonts w:ascii="Times New Roman" w:hAnsi="Times New Roman" w:cs="Times New Roman"/>
          <w:sz w:val="28"/>
        </w:rPr>
      </w:pPr>
      <w:r w:rsidRPr="00B226D3">
        <w:rPr>
          <w:rFonts w:ascii="Times New Roman" w:hAnsi="Times New Roman" w:cs="Times New Roman"/>
          <w:sz w:val="28"/>
        </w:rPr>
        <w:t>С – показатель сформирован</w:t>
      </w:r>
    </w:p>
    <w:p w14:paraId="35BDDE33" w14:textId="77777777" w:rsidR="006A4916" w:rsidRPr="00B226D3" w:rsidRDefault="006A4916" w:rsidP="006A4916">
      <w:pPr>
        <w:spacing w:after="0"/>
        <w:rPr>
          <w:rFonts w:ascii="Times New Roman" w:hAnsi="Times New Roman" w:cs="Times New Roman"/>
          <w:sz w:val="28"/>
        </w:rPr>
      </w:pPr>
      <w:r w:rsidRPr="00B226D3">
        <w:rPr>
          <w:rFonts w:ascii="Times New Roman" w:hAnsi="Times New Roman" w:cs="Times New Roman"/>
          <w:sz w:val="28"/>
        </w:rPr>
        <w:t>Н – начало учебного года</w:t>
      </w:r>
    </w:p>
    <w:p w14:paraId="50021D79" w14:textId="77777777" w:rsidR="006A4916" w:rsidRPr="00B226D3" w:rsidRDefault="006A4916" w:rsidP="006A4916">
      <w:pPr>
        <w:spacing w:after="0"/>
        <w:rPr>
          <w:rFonts w:ascii="Times New Roman" w:hAnsi="Times New Roman" w:cs="Times New Roman"/>
          <w:sz w:val="28"/>
        </w:rPr>
      </w:pPr>
      <w:r w:rsidRPr="00B226D3">
        <w:rPr>
          <w:rFonts w:ascii="Times New Roman" w:hAnsi="Times New Roman" w:cs="Times New Roman"/>
          <w:sz w:val="28"/>
        </w:rPr>
        <w:t>К – конец учебного года</w:t>
      </w:r>
    </w:p>
    <w:p w14:paraId="7C3187B7" w14:textId="77777777" w:rsidR="006A4916" w:rsidRDefault="006A4916" w:rsidP="006A4916">
      <w:pPr>
        <w:spacing w:after="0"/>
        <w:rPr>
          <w:rFonts w:ascii="Times New Roman" w:hAnsi="Times New Roman" w:cs="Times New Roman"/>
          <w:sz w:val="20"/>
        </w:rPr>
      </w:pPr>
    </w:p>
    <w:p w14:paraId="133072BE" w14:textId="77777777" w:rsidR="006A4916" w:rsidRDefault="006A4916" w:rsidP="006A4916">
      <w:pPr>
        <w:spacing w:after="0"/>
        <w:rPr>
          <w:rFonts w:ascii="Times New Roman" w:hAnsi="Times New Roman" w:cs="Times New Roman"/>
          <w:sz w:val="20"/>
        </w:rPr>
      </w:pPr>
      <w:r w:rsidRPr="006A4916">
        <w:rPr>
          <w:rFonts w:ascii="Times New Roman" w:hAnsi="Times New Roman" w:cs="Times New Roman"/>
          <w:noProof/>
          <w:sz w:val="20"/>
        </w:rPr>
        <w:lastRenderedPageBreak/>
        <w:drawing>
          <wp:inline distT="0" distB="0" distL="0" distR="0" wp14:anchorId="54311E91" wp14:editId="7B6E756B">
            <wp:extent cx="5900468" cy="3088256"/>
            <wp:effectExtent l="19050" t="0" r="24082"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AE8EDB" w14:textId="77777777" w:rsidR="00B226D3" w:rsidRDefault="00B226D3" w:rsidP="006A4916">
      <w:pPr>
        <w:spacing w:after="0"/>
        <w:rPr>
          <w:rFonts w:ascii="Times New Roman" w:hAnsi="Times New Roman" w:cs="Times New Roman"/>
          <w:sz w:val="20"/>
        </w:rPr>
      </w:pPr>
    </w:p>
    <w:p w14:paraId="77AB4B5C" w14:textId="77777777" w:rsidR="006A4916" w:rsidRDefault="00700665" w:rsidP="00B226D3">
      <w:pPr>
        <w:spacing w:after="0"/>
        <w:ind w:firstLine="708"/>
        <w:rPr>
          <w:rFonts w:ascii="Times New Roman" w:hAnsi="Times New Roman" w:cs="Times New Roman"/>
          <w:sz w:val="28"/>
        </w:rPr>
      </w:pPr>
      <w:r w:rsidRPr="00B226D3">
        <w:rPr>
          <w:rFonts w:ascii="Times New Roman" w:hAnsi="Times New Roman" w:cs="Times New Roman"/>
          <w:sz w:val="28"/>
        </w:rPr>
        <w:t>Рис. 3 Значения показателей уровня сформированности технических умений.</w:t>
      </w:r>
    </w:p>
    <w:p w14:paraId="01770688" w14:textId="77777777" w:rsidR="006C179D" w:rsidRPr="00B226D3" w:rsidRDefault="006C179D" w:rsidP="00B226D3">
      <w:pPr>
        <w:spacing w:after="0"/>
        <w:ind w:firstLine="708"/>
        <w:rPr>
          <w:rFonts w:ascii="Times New Roman" w:hAnsi="Times New Roman" w:cs="Times New Roman"/>
          <w:sz w:val="28"/>
        </w:rPr>
      </w:pPr>
    </w:p>
    <w:p w14:paraId="4E42377E" w14:textId="201D8A42" w:rsidR="006A4916" w:rsidRDefault="007C3C2B" w:rsidP="007C3C2B">
      <w:pPr>
        <w:spacing w:after="0" w:line="360" w:lineRule="auto"/>
        <w:ind w:firstLine="708"/>
        <w:jc w:val="both"/>
        <w:rPr>
          <w:rFonts w:ascii="Times New Roman" w:hAnsi="Times New Roman" w:cs="Times New Roman"/>
          <w:sz w:val="28"/>
        </w:rPr>
      </w:pPr>
      <w:r w:rsidRPr="007C3C2B">
        <w:rPr>
          <w:rFonts w:ascii="Times New Roman" w:hAnsi="Times New Roman" w:cs="Times New Roman"/>
          <w:sz w:val="28"/>
        </w:rPr>
        <w:t>По</w:t>
      </w:r>
      <w:r>
        <w:rPr>
          <w:rFonts w:ascii="Times New Roman" w:hAnsi="Times New Roman" w:cs="Times New Roman"/>
          <w:sz w:val="28"/>
        </w:rPr>
        <w:t xml:space="preserve"> результатам видно, что на начало учебного года, есть дети, которые столкнулись с трудностями в составлении проектов конструкций, «читать» простейшие схемы технических объектов, макетов, моделей, устанавливать причинно-следственную связь. В начале </w:t>
      </w:r>
      <w:r w:rsidR="000F5BBD">
        <w:rPr>
          <w:rFonts w:ascii="Times New Roman" w:hAnsi="Times New Roman" w:cs="Times New Roman"/>
          <w:sz w:val="28"/>
        </w:rPr>
        <w:t xml:space="preserve">года такие </w:t>
      </w:r>
      <w:r w:rsidR="008828AD">
        <w:rPr>
          <w:rFonts w:ascii="Times New Roman" w:hAnsi="Times New Roman" w:cs="Times New Roman"/>
          <w:sz w:val="28"/>
        </w:rPr>
        <w:t>результаты</w:t>
      </w:r>
      <w:r w:rsidR="000F5BBD">
        <w:rPr>
          <w:rFonts w:ascii="Times New Roman" w:hAnsi="Times New Roman" w:cs="Times New Roman"/>
          <w:sz w:val="28"/>
        </w:rPr>
        <w:t xml:space="preserve"> вполне закономерны. Диагностика нам нужна </w:t>
      </w:r>
      <w:r w:rsidR="008828AD">
        <w:rPr>
          <w:rFonts w:ascii="Times New Roman" w:hAnsi="Times New Roman" w:cs="Times New Roman"/>
          <w:sz w:val="28"/>
        </w:rPr>
        <w:t>для понимания</w:t>
      </w:r>
      <w:r w:rsidR="000F5BBD">
        <w:rPr>
          <w:rFonts w:ascii="Times New Roman" w:hAnsi="Times New Roman" w:cs="Times New Roman"/>
          <w:sz w:val="28"/>
        </w:rPr>
        <w:t>,</w:t>
      </w:r>
      <w:r w:rsidR="008828AD">
        <w:rPr>
          <w:rFonts w:ascii="Times New Roman" w:hAnsi="Times New Roman" w:cs="Times New Roman"/>
          <w:sz w:val="28"/>
        </w:rPr>
        <w:t xml:space="preserve"> по каки</w:t>
      </w:r>
      <w:r w:rsidR="000F5BBD">
        <w:rPr>
          <w:rFonts w:ascii="Times New Roman" w:hAnsi="Times New Roman" w:cs="Times New Roman"/>
          <w:sz w:val="28"/>
        </w:rPr>
        <w:t xml:space="preserve">м показателям активно работать и выстраивания впоследствии индивидуального образовательного маршрута для каждого ребенка. </w:t>
      </w:r>
      <w:r w:rsidR="008828AD">
        <w:rPr>
          <w:rFonts w:ascii="Times New Roman" w:hAnsi="Times New Roman" w:cs="Times New Roman"/>
          <w:sz w:val="28"/>
        </w:rPr>
        <w:t xml:space="preserve"> </w:t>
      </w:r>
    </w:p>
    <w:p w14:paraId="5D57BD6E" w14:textId="77777777" w:rsidR="008828AD" w:rsidRDefault="008828AD" w:rsidP="007C3C2B">
      <w:pPr>
        <w:spacing w:after="0" w:line="360" w:lineRule="auto"/>
        <w:ind w:firstLine="708"/>
        <w:jc w:val="both"/>
        <w:rPr>
          <w:rFonts w:ascii="Times New Roman" w:hAnsi="Times New Roman" w:cs="Times New Roman"/>
          <w:sz w:val="28"/>
        </w:rPr>
      </w:pPr>
    </w:p>
    <w:p w14:paraId="0A0B1668" w14:textId="77777777" w:rsidR="008828AD" w:rsidRPr="007C3C2B" w:rsidRDefault="008828AD" w:rsidP="007C3C2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таблице 3 представлены результаты мониторинга в процентном соотношении. </w:t>
      </w:r>
    </w:p>
    <w:p w14:paraId="66674768" w14:textId="77777777" w:rsidR="007C3C2B" w:rsidRDefault="007C3C2B" w:rsidP="006A4916">
      <w:pPr>
        <w:spacing w:after="0"/>
        <w:rPr>
          <w:rFonts w:ascii="Times New Roman" w:hAnsi="Times New Roman" w:cs="Times New Roman"/>
          <w:sz w:val="20"/>
        </w:rPr>
      </w:pPr>
    </w:p>
    <w:p w14:paraId="232B4064" w14:textId="77777777" w:rsidR="00B226D3" w:rsidRDefault="00B226D3" w:rsidP="006A4916">
      <w:pPr>
        <w:spacing w:after="0"/>
        <w:rPr>
          <w:rFonts w:ascii="Times New Roman" w:hAnsi="Times New Roman" w:cs="Times New Roman"/>
          <w:sz w:val="20"/>
        </w:rPr>
      </w:pPr>
    </w:p>
    <w:p w14:paraId="4D520D7A" w14:textId="77777777" w:rsidR="006A4916" w:rsidRPr="00B226D3" w:rsidRDefault="00B226D3" w:rsidP="00B226D3">
      <w:pPr>
        <w:spacing w:after="0"/>
        <w:jc w:val="right"/>
        <w:rPr>
          <w:rFonts w:ascii="Times New Roman" w:hAnsi="Times New Roman" w:cs="Times New Roman"/>
          <w:sz w:val="28"/>
        </w:rPr>
      </w:pPr>
      <w:r>
        <w:rPr>
          <w:rFonts w:ascii="Times New Roman" w:hAnsi="Times New Roman" w:cs="Times New Roman"/>
          <w:sz w:val="28"/>
        </w:rPr>
        <w:t>Таблица 3.</w:t>
      </w:r>
    </w:p>
    <w:p w14:paraId="5FDBD04B" w14:textId="77777777" w:rsidR="006A4916" w:rsidRPr="00B226D3" w:rsidRDefault="006A4916" w:rsidP="006A4916">
      <w:pPr>
        <w:spacing w:after="0"/>
        <w:jc w:val="center"/>
        <w:rPr>
          <w:rFonts w:ascii="Times New Roman" w:hAnsi="Times New Roman" w:cs="Times New Roman"/>
          <w:b/>
          <w:sz w:val="28"/>
        </w:rPr>
      </w:pPr>
      <w:r w:rsidRPr="00B226D3">
        <w:rPr>
          <w:rFonts w:ascii="Times New Roman" w:hAnsi="Times New Roman" w:cs="Times New Roman"/>
          <w:b/>
          <w:sz w:val="28"/>
        </w:rPr>
        <w:t>Данные мониторинга в процентном соотношении</w:t>
      </w:r>
    </w:p>
    <w:p w14:paraId="0ED2B852" w14:textId="77777777" w:rsidR="006A4916" w:rsidRDefault="006A4916" w:rsidP="006A4916">
      <w:pPr>
        <w:spacing w:after="0"/>
        <w:rPr>
          <w:rFonts w:ascii="Times New Roman" w:hAnsi="Times New Roman" w:cs="Times New Roman"/>
          <w:sz w:val="20"/>
        </w:rPr>
      </w:pPr>
    </w:p>
    <w:tbl>
      <w:tblPr>
        <w:tblStyle w:val="a7"/>
        <w:tblW w:w="0" w:type="auto"/>
        <w:tblLook w:val="04A0" w:firstRow="1" w:lastRow="0" w:firstColumn="1" w:lastColumn="0" w:noHBand="0" w:noVBand="1"/>
      </w:tblPr>
      <w:tblGrid>
        <w:gridCol w:w="5111"/>
        <w:gridCol w:w="656"/>
        <w:gridCol w:w="536"/>
        <w:gridCol w:w="776"/>
        <w:gridCol w:w="656"/>
        <w:gridCol w:w="869"/>
        <w:gridCol w:w="967"/>
      </w:tblGrid>
      <w:tr w:rsidR="006A4916" w14:paraId="6885BDAA" w14:textId="77777777" w:rsidTr="006A4916">
        <w:trPr>
          <w:trHeight w:val="197"/>
        </w:trPr>
        <w:tc>
          <w:tcPr>
            <w:tcW w:w="5180" w:type="dxa"/>
            <w:vMerge w:val="restart"/>
          </w:tcPr>
          <w:p w14:paraId="44F5EAE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Показатели развития детей</w:t>
            </w:r>
          </w:p>
        </w:tc>
        <w:tc>
          <w:tcPr>
            <w:tcW w:w="4230" w:type="dxa"/>
            <w:gridSpan w:val="6"/>
          </w:tcPr>
          <w:p w14:paraId="29421E00"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Уровень сформированностив %</w:t>
            </w:r>
          </w:p>
        </w:tc>
      </w:tr>
      <w:tr w:rsidR="006A4916" w14:paraId="219FBEA2" w14:textId="77777777" w:rsidTr="006A4916">
        <w:trPr>
          <w:trHeight w:val="197"/>
        </w:trPr>
        <w:tc>
          <w:tcPr>
            <w:tcW w:w="5180" w:type="dxa"/>
            <w:vMerge/>
          </w:tcPr>
          <w:p w14:paraId="6DCA1086" w14:textId="77777777" w:rsidR="006A4916" w:rsidRPr="003A5C24" w:rsidRDefault="006A4916" w:rsidP="003A5C24">
            <w:pPr>
              <w:rPr>
                <w:rFonts w:ascii="Times New Roman" w:hAnsi="Times New Roman" w:cs="Times New Roman"/>
                <w:sz w:val="24"/>
                <w:szCs w:val="24"/>
              </w:rPr>
            </w:pPr>
          </w:p>
        </w:tc>
        <w:tc>
          <w:tcPr>
            <w:tcW w:w="1038" w:type="dxa"/>
            <w:gridSpan w:val="2"/>
          </w:tcPr>
          <w:p w14:paraId="7BE8E8DA"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 xml:space="preserve">   н</w:t>
            </w:r>
          </w:p>
        </w:tc>
        <w:tc>
          <w:tcPr>
            <w:tcW w:w="1346" w:type="dxa"/>
            <w:gridSpan w:val="2"/>
          </w:tcPr>
          <w:p w14:paraId="3139DCEC"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 xml:space="preserve">     ф</w:t>
            </w:r>
          </w:p>
        </w:tc>
        <w:tc>
          <w:tcPr>
            <w:tcW w:w="1846" w:type="dxa"/>
            <w:gridSpan w:val="2"/>
          </w:tcPr>
          <w:p w14:paraId="13DD089A"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 xml:space="preserve">         с</w:t>
            </w:r>
          </w:p>
        </w:tc>
      </w:tr>
      <w:tr w:rsidR="006A4916" w14:paraId="70226CE3" w14:textId="77777777" w:rsidTr="006A4916">
        <w:trPr>
          <w:trHeight w:val="211"/>
        </w:trPr>
        <w:tc>
          <w:tcPr>
            <w:tcW w:w="5180" w:type="dxa"/>
            <w:vMerge/>
          </w:tcPr>
          <w:p w14:paraId="086119A8" w14:textId="77777777" w:rsidR="006A4916" w:rsidRPr="003A5C24" w:rsidRDefault="006A4916" w:rsidP="003A5C24">
            <w:pPr>
              <w:rPr>
                <w:rFonts w:ascii="Times New Roman" w:hAnsi="Times New Roman" w:cs="Times New Roman"/>
                <w:sz w:val="24"/>
                <w:szCs w:val="24"/>
              </w:rPr>
            </w:pPr>
          </w:p>
        </w:tc>
        <w:tc>
          <w:tcPr>
            <w:tcW w:w="510" w:type="dxa"/>
          </w:tcPr>
          <w:p w14:paraId="1021FC7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н</w:t>
            </w:r>
          </w:p>
        </w:tc>
        <w:tc>
          <w:tcPr>
            <w:tcW w:w="528" w:type="dxa"/>
          </w:tcPr>
          <w:p w14:paraId="02DFA1E0"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к</w:t>
            </w:r>
          </w:p>
        </w:tc>
        <w:tc>
          <w:tcPr>
            <w:tcW w:w="692" w:type="dxa"/>
          </w:tcPr>
          <w:p w14:paraId="5851C1C6"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н</w:t>
            </w:r>
          </w:p>
        </w:tc>
        <w:tc>
          <w:tcPr>
            <w:tcW w:w="654" w:type="dxa"/>
          </w:tcPr>
          <w:p w14:paraId="5383B9FF"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к</w:t>
            </w:r>
          </w:p>
        </w:tc>
        <w:tc>
          <w:tcPr>
            <w:tcW w:w="874" w:type="dxa"/>
          </w:tcPr>
          <w:p w14:paraId="7F836026"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н</w:t>
            </w:r>
          </w:p>
        </w:tc>
        <w:tc>
          <w:tcPr>
            <w:tcW w:w="972" w:type="dxa"/>
          </w:tcPr>
          <w:p w14:paraId="6E0C7CF3"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к</w:t>
            </w:r>
          </w:p>
        </w:tc>
      </w:tr>
      <w:tr w:rsidR="006A4916" w14:paraId="042AB104" w14:textId="77777777" w:rsidTr="006A4916">
        <w:trPr>
          <w:trHeight w:val="211"/>
        </w:trPr>
        <w:tc>
          <w:tcPr>
            <w:tcW w:w="5180" w:type="dxa"/>
          </w:tcPr>
          <w:p w14:paraId="73B82EF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Составляет проекты конструкций</w:t>
            </w:r>
          </w:p>
        </w:tc>
        <w:tc>
          <w:tcPr>
            <w:tcW w:w="510" w:type="dxa"/>
          </w:tcPr>
          <w:p w14:paraId="7BEF5063"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30%</w:t>
            </w:r>
          </w:p>
        </w:tc>
        <w:tc>
          <w:tcPr>
            <w:tcW w:w="528" w:type="dxa"/>
          </w:tcPr>
          <w:p w14:paraId="26EBD3E3"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402C70EC"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60%</w:t>
            </w:r>
          </w:p>
        </w:tc>
        <w:tc>
          <w:tcPr>
            <w:tcW w:w="654" w:type="dxa"/>
          </w:tcPr>
          <w:p w14:paraId="03F4F630"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67954AD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w:t>
            </w:r>
          </w:p>
        </w:tc>
        <w:tc>
          <w:tcPr>
            <w:tcW w:w="972" w:type="dxa"/>
          </w:tcPr>
          <w:p w14:paraId="65658EF8"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70%</w:t>
            </w:r>
          </w:p>
        </w:tc>
      </w:tr>
      <w:tr w:rsidR="006A4916" w14:paraId="0BF8F860" w14:textId="77777777" w:rsidTr="006A4916">
        <w:trPr>
          <w:trHeight w:val="211"/>
        </w:trPr>
        <w:tc>
          <w:tcPr>
            <w:tcW w:w="5180" w:type="dxa"/>
          </w:tcPr>
          <w:p w14:paraId="74D58FA9"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 xml:space="preserve">Создает технические объекты и макеты по представлению, памяти, с натуры, по заданным </w:t>
            </w:r>
            <w:r w:rsidRPr="003A5C24">
              <w:rPr>
                <w:rFonts w:ascii="Times New Roman" w:hAnsi="Times New Roman" w:cs="Times New Roman"/>
                <w:sz w:val="24"/>
                <w:szCs w:val="24"/>
              </w:rPr>
              <w:lastRenderedPageBreak/>
              <w:t>темам, условиям, самостоятельному замыслу, схемам, моделям</w:t>
            </w:r>
          </w:p>
        </w:tc>
        <w:tc>
          <w:tcPr>
            <w:tcW w:w="510" w:type="dxa"/>
          </w:tcPr>
          <w:p w14:paraId="3FF542DA"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lastRenderedPageBreak/>
              <w:t>0%</w:t>
            </w:r>
          </w:p>
        </w:tc>
        <w:tc>
          <w:tcPr>
            <w:tcW w:w="528" w:type="dxa"/>
          </w:tcPr>
          <w:p w14:paraId="3F1273CC"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41F12157"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100%</w:t>
            </w:r>
          </w:p>
        </w:tc>
        <w:tc>
          <w:tcPr>
            <w:tcW w:w="654" w:type="dxa"/>
          </w:tcPr>
          <w:p w14:paraId="5A98E457"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367CC05D"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6AEC72B2"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100%</w:t>
            </w:r>
          </w:p>
        </w:tc>
      </w:tr>
      <w:tr w:rsidR="006A4916" w14:paraId="3A7A1E53" w14:textId="77777777" w:rsidTr="006A4916">
        <w:trPr>
          <w:trHeight w:val="211"/>
        </w:trPr>
        <w:tc>
          <w:tcPr>
            <w:tcW w:w="5180" w:type="dxa"/>
          </w:tcPr>
          <w:p w14:paraId="695D28F4"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lastRenderedPageBreak/>
              <w:t>Создает постройки, сооружения с опорой на опыт освоения архитектуры: варианты построек жилого, промышленного, общественного назначения с учетом их конструктивных свойств (форма, величина)</w:t>
            </w:r>
          </w:p>
        </w:tc>
        <w:tc>
          <w:tcPr>
            <w:tcW w:w="510" w:type="dxa"/>
          </w:tcPr>
          <w:p w14:paraId="35F90DAE"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528" w:type="dxa"/>
          </w:tcPr>
          <w:p w14:paraId="2E8E9B69"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2FECE4C3"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100%</w:t>
            </w:r>
          </w:p>
        </w:tc>
        <w:tc>
          <w:tcPr>
            <w:tcW w:w="654" w:type="dxa"/>
          </w:tcPr>
          <w:p w14:paraId="2E10C99C"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5513250F"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5A81A3EA"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100%</w:t>
            </w:r>
          </w:p>
        </w:tc>
      </w:tr>
      <w:tr w:rsidR="006A4916" w14:paraId="64987B36" w14:textId="77777777" w:rsidTr="006A4916">
        <w:trPr>
          <w:trHeight w:val="211"/>
        </w:trPr>
        <w:tc>
          <w:tcPr>
            <w:tcW w:w="5180" w:type="dxa"/>
          </w:tcPr>
          <w:p w14:paraId="79EA3994"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«Читает» простейшие схемы технических объектов, макетов, моделей</w:t>
            </w:r>
          </w:p>
        </w:tc>
        <w:tc>
          <w:tcPr>
            <w:tcW w:w="510" w:type="dxa"/>
          </w:tcPr>
          <w:p w14:paraId="29AFE465"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50%</w:t>
            </w:r>
          </w:p>
        </w:tc>
        <w:tc>
          <w:tcPr>
            <w:tcW w:w="528" w:type="dxa"/>
          </w:tcPr>
          <w:p w14:paraId="5BD9B375"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49C67542"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50%</w:t>
            </w:r>
          </w:p>
        </w:tc>
        <w:tc>
          <w:tcPr>
            <w:tcW w:w="654" w:type="dxa"/>
          </w:tcPr>
          <w:p w14:paraId="5D8D3214"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50%</w:t>
            </w:r>
          </w:p>
        </w:tc>
        <w:tc>
          <w:tcPr>
            <w:tcW w:w="874" w:type="dxa"/>
          </w:tcPr>
          <w:p w14:paraId="0CC6FF96"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4947DA8F"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50%</w:t>
            </w:r>
          </w:p>
        </w:tc>
      </w:tr>
      <w:tr w:rsidR="006A4916" w14:paraId="74D0DA9F" w14:textId="77777777" w:rsidTr="006A4916">
        <w:trPr>
          <w:trHeight w:val="211"/>
        </w:trPr>
        <w:tc>
          <w:tcPr>
            <w:tcW w:w="5180" w:type="dxa"/>
          </w:tcPr>
          <w:p w14:paraId="48BBA999"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Планирует в соответствии с замыслом деятельность, по достижении оценивает результат</w:t>
            </w:r>
          </w:p>
        </w:tc>
        <w:tc>
          <w:tcPr>
            <w:tcW w:w="510" w:type="dxa"/>
          </w:tcPr>
          <w:p w14:paraId="62662A65"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40%</w:t>
            </w:r>
          </w:p>
        </w:tc>
        <w:tc>
          <w:tcPr>
            <w:tcW w:w="528" w:type="dxa"/>
          </w:tcPr>
          <w:p w14:paraId="04756067"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25FFFEA0"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60%</w:t>
            </w:r>
          </w:p>
        </w:tc>
        <w:tc>
          <w:tcPr>
            <w:tcW w:w="654" w:type="dxa"/>
          </w:tcPr>
          <w:p w14:paraId="68D8043C"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42274FE8"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79315683"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60%</w:t>
            </w:r>
          </w:p>
        </w:tc>
      </w:tr>
      <w:tr w:rsidR="006A4916" w14:paraId="1239A3C9" w14:textId="77777777" w:rsidTr="006A4916">
        <w:trPr>
          <w:trHeight w:val="211"/>
        </w:trPr>
        <w:tc>
          <w:tcPr>
            <w:tcW w:w="5180" w:type="dxa"/>
          </w:tcPr>
          <w:p w14:paraId="0B5FE97F" w14:textId="59AD703C" w:rsidR="006A4916" w:rsidRPr="003A5C24" w:rsidRDefault="003A5C24" w:rsidP="003A5C24">
            <w:pPr>
              <w:rPr>
                <w:rFonts w:ascii="Times New Roman" w:hAnsi="Times New Roman" w:cs="Times New Roman"/>
                <w:sz w:val="24"/>
                <w:szCs w:val="24"/>
              </w:rPr>
            </w:pPr>
            <w:r w:rsidRPr="003A5C24">
              <w:rPr>
                <w:rFonts w:ascii="Times New Roman" w:hAnsi="Times New Roman" w:cs="Times New Roman"/>
                <w:sz w:val="24"/>
                <w:szCs w:val="24"/>
              </w:rPr>
              <w:t>Работает в</w:t>
            </w:r>
            <w:r w:rsidR="006A4916" w:rsidRPr="003A5C24">
              <w:rPr>
                <w:rFonts w:ascii="Times New Roman" w:hAnsi="Times New Roman" w:cs="Times New Roman"/>
                <w:sz w:val="24"/>
                <w:szCs w:val="24"/>
              </w:rPr>
              <w:t xml:space="preserve"> команде и индивидуально. Сотрудничает с детьми. </w:t>
            </w:r>
          </w:p>
        </w:tc>
        <w:tc>
          <w:tcPr>
            <w:tcW w:w="510" w:type="dxa"/>
          </w:tcPr>
          <w:p w14:paraId="798D579E"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528" w:type="dxa"/>
          </w:tcPr>
          <w:p w14:paraId="3E67483A"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1B4AAE6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100%</w:t>
            </w:r>
          </w:p>
        </w:tc>
        <w:tc>
          <w:tcPr>
            <w:tcW w:w="654" w:type="dxa"/>
          </w:tcPr>
          <w:p w14:paraId="1B11EE14"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19E73961"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5690F5FC"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100%</w:t>
            </w:r>
          </w:p>
        </w:tc>
      </w:tr>
      <w:tr w:rsidR="006A4916" w14:paraId="69768A21" w14:textId="77777777" w:rsidTr="006A4916">
        <w:trPr>
          <w:trHeight w:val="211"/>
        </w:trPr>
        <w:tc>
          <w:tcPr>
            <w:tcW w:w="5180" w:type="dxa"/>
          </w:tcPr>
          <w:p w14:paraId="484D0453"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Использует в речи несколько технических слов</w:t>
            </w:r>
          </w:p>
        </w:tc>
        <w:tc>
          <w:tcPr>
            <w:tcW w:w="510" w:type="dxa"/>
          </w:tcPr>
          <w:p w14:paraId="4DABC7B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30%</w:t>
            </w:r>
          </w:p>
        </w:tc>
        <w:tc>
          <w:tcPr>
            <w:tcW w:w="528" w:type="dxa"/>
          </w:tcPr>
          <w:p w14:paraId="521A3A22"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53350517"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54" w:type="dxa"/>
          </w:tcPr>
          <w:p w14:paraId="34111BEC"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30%</w:t>
            </w:r>
          </w:p>
        </w:tc>
        <w:tc>
          <w:tcPr>
            <w:tcW w:w="874" w:type="dxa"/>
          </w:tcPr>
          <w:p w14:paraId="0F68FB0A"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49735AFD"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70%</w:t>
            </w:r>
          </w:p>
        </w:tc>
      </w:tr>
      <w:tr w:rsidR="006A4916" w14:paraId="4AA54B63" w14:textId="77777777" w:rsidTr="006A4916">
        <w:trPr>
          <w:trHeight w:val="211"/>
        </w:trPr>
        <w:tc>
          <w:tcPr>
            <w:tcW w:w="5180" w:type="dxa"/>
          </w:tcPr>
          <w:p w14:paraId="039DF540"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 xml:space="preserve">Соблюдает правила техники безопасности </w:t>
            </w:r>
          </w:p>
        </w:tc>
        <w:tc>
          <w:tcPr>
            <w:tcW w:w="510" w:type="dxa"/>
          </w:tcPr>
          <w:p w14:paraId="5DD642E2"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528" w:type="dxa"/>
          </w:tcPr>
          <w:p w14:paraId="7FD0BF80"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064F84D2"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100%</w:t>
            </w:r>
          </w:p>
        </w:tc>
        <w:tc>
          <w:tcPr>
            <w:tcW w:w="654" w:type="dxa"/>
          </w:tcPr>
          <w:p w14:paraId="33A70E62"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2ADF91E1"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5DEC3B21"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100%</w:t>
            </w:r>
          </w:p>
        </w:tc>
      </w:tr>
      <w:tr w:rsidR="006A4916" w14:paraId="717E0525" w14:textId="77777777" w:rsidTr="006A4916">
        <w:trPr>
          <w:trHeight w:val="211"/>
        </w:trPr>
        <w:tc>
          <w:tcPr>
            <w:tcW w:w="5180" w:type="dxa"/>
          </w:tcPr>
          <w:p w14:paraId="4249EC1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 xml:space="preserve">Анализирует постройку, выделяет крупные, мелкие детали и их пропорциональные соотношения </w:t>
            </w:r>
          </w:p>
        </w:tc>
        <w:tc>
          <w:tcPr>
            <w:tcW w:w="510" w:type="dxa"/>
          </w:tcPr>
          <w:p w14:paraId="28F3AB2A"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528" w:type="dxa"/>
          </w:tcPr>
          <w:p w14:paraId="26FA3E8E"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693E8E52"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100%</w:t>
            </w:r>
          </w:p>
        </w:tc>
        <w:tc>
          <w:tcPr>
            <w:tcW w:w="654" w:type="dxa"/>
          </w:tcPr>
          <w:p w14:paraId="1FE6DD99"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76CFE915"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212DB4CE"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100%</w:t>
            </w:r>
          </w:p>
        </w:tc>
      </w:tr>
      <w:tr w:rsidR="006A4916" w14:paraId="3FBFE8B6" w14:textId="77777777" w:rsidTr="006A4916">
        <w:trPr>
          <w:trHeight w:val="211"/>
        </w:trPr>
        <w:tc>
          <w:tcPr>
            <w:tcW w:w="5180" w:type="dxa"/>
          </w:tcPr>
          <w:p w14:paraId="0A985322"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Устанавливает причинно – следственные связи. Выбирает способы действий из усвоенных ранее способов</w:t>
            </w:r>
          </w:p>
        </w:tc>
        <w:tc>
          <w:tcPr>
            <w:tcW w:w="510" w:type="dxa"/>
          </w:tcPr>
          <w:p w14:paraId="10B9E80A"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w:t>
            </w:r>
          </w:p>
        </w:tc>
        <w:tc>
          <w:tcPr>
            <w:tcW w:w="528" w:type="dxa"/>
          </w:tcPr>
          <w:p w14:paraId="4707934F"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08AB2913"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54" w:type="dxa"/>
          </w:tcPr>
          <w:p w14:paraId="29537C8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90%</w:t>
            </w:r>
          </w:p>
        </w:tc>
        <w:tc>
          <w:tcPr>
            <w:tcW w:w="874" w:type="dxa"/>
          </w:tcPr>
          <w:p w14:paraId="02DDB4A5"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0E67D0BF"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90%</w:t>
            </w:r>
          </w:p>
        </w:tc>
      </w:tr>
      <w:tr w:rsidR="006A4916" w14:paraId="7F124D08" w14:textId="77777777" w:rsidTr="006A4916">
        <w:trPr>
          <w:trHeight w:val="211"/>
        </w:trPr>
        <w:tc>
          <w:tcPr>
            <w:tcW w:w="5180" w:type="dxa"/>
          </w:tcPr>
          <w:p w14:paraId="404F56DF"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Проявляет самостоятельность, инициативу в разных видах деятельности</w:t>
            </w:r>
          </w:p>
        </w:tc>
        <w:tc>
          <w:tcPr>
            <w:tcW w:w="510" w:type="dxa"/>
          </w:tcPr>
          <w:p w14:paraId="3EC4912A"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20%</w:t>
            </w:r>
          </w:p>
        </w:tc>
        <w:tc>
          <w:tcPr>
            <w:tcW w:w="528" w:type="dxa"/>
          </w:tcPr>
          <w:p w14:paraId="1601BE2B"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5BE93D27"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54" w:type="dxa"/>
          </w:tcPr>
          <w:p w14:paraId="1DDBF097"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80%</w:t>
            </w:r>
          </w:p>
        </w:tc>
        <w:tc>
          <w:tcPr>
            <w:tcW w:w="874" w:type="dxa"/>
          </w:tcPr>
          <w:p w14:paraId="19A98828"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17D91BF5"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80%</w:t>
            </w:r>
          </w:p>
        </w:tc>
      </w:tr>
      <w:tr w:rsidR="006A4916" w14:paraId="33F4FF13" w14:textId="77777777" w:rsidTr="006A4916">
        <w:trPr>
          <w:trHeight w:val="211"/>
        </w:trPr>
        <w:tc>
          <w:tcPr>
            <w:tcW w:w="5180" w:type="dxa"/>
          </w:tcPr>
          <w:p w14:paraId="7C223399"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Обыгрывает созданные технические объекты и макеты, стремится создать модель для разнообразных собственных игр</w:t>
            </w:r>
          </w:p>
        </w:tc>
        <w:tc>
          <w:tcPr>
            <w:tcW w:w="510" w:type="dxa"/>
          </w:tcPr>
          <w:p w14:paraId="472272FC"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528" w:type="dxa"/>
          </w:tcPr>
          <w:p w14:paraId="0FA217E0"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692" w:type="dxa"/>
          </w:tcPr>
          <w:p w14:paraId="587A962F"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100%</w:t>
            </w:r>
          </w:p>
        </w:tc>
        <w:tc>
          <w:tcPr>
            <w:tcW w:w="654" w:type="dxa"/>
          </w:tcPr>
          <w:p w14:paraId="71E0708C"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874" w:type="dxa"/>
          </w:tcPr>
          <w:p w14:paraId="4A4AA524"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0%</w:t>
            </w:r>
          </w:p>
        </w:tc>
        <w:tc>
          <w:tcPr>
            <w:tcW w:w="972" w:type="dxa"/>
          </w:tcPr>
          <w:p w14:paraId="2CAE40B4" w14:textId="77777777" w:rsidR="006A4916" w:rsidRPr="003A5C24" w:rsidRDefault="006A4916" w:rsidP="003A5C24">
            <w:pPr>
              <w:rPr>
                <w:rFonts w:ascii="Times New Roman" w:hAnsi="Times New Roman" w:cs="Times New Roman"/>
                <w:sz w:val="24"/>
                <w:szCs w:val="24"/>
              </w:rPr>
            </w:pPr>
            <w:r w:rsidRPr="003A5C24">
              <w:rPr>
                <w:rFonts w:ascii="Times New Roman" w:hAnsi="Times New Roman" w:cs="Times New Roman"/>
                <w:sz w:val="24"/>
                <w:szCs w:val="24"/>
              </w:rPr>
              <w:t>100%</w:t>
            </w:r>
          </w:p>
        </w:tc>
      </w:tr>
    </w:tbl>
    <w:p w14:paraId="58EA52E5" w14:textId="77777777" w:rsidR="006A4916" w:rsidRDefault="006A4916" w:rsidP="006A4916">
      <w:pPr>
        <w:spacing w:after="0"/>
        <w:rPr>
          <w:rFonts w:ascii="Times New Roman" w:hAnsi="Times New Roman" w:cs="Times New Roman"/>
          <w:sz w:val="20"/>
        </w:rPr>
      </w:pPr>
    </w:p>
    <w:p w14:paraId="307AF09C" w14:textId="77777777" w:rsidR="006A4916" w:rsidRPr="00B226D3" w:rsidRDefault="006A4916" w:rsidP="006A4916">
      <w:pPr>
        <w:spacing w:after="0"/>
        <w:rPr>
          <w:rFonts w:ascii="Times New Roman" w:hAnsi="Times New Roman" w:cs="Times New Roman"/>
          <w:sz w:val="28"/>
        </w:rPr>
      </w:pPr>
      <w:r w:rsidRPr="00B226D3">
        <w:rPr>
          <w:rFonts w:ascii="Times New Roman" w:hAnsi="Times New Roman" w:cs="Times New Roman"/>
          <w:sz w:val="28"/>
        </w:rPr>
        <w:t>Н – показатель не сформирован</w:t>
      </w:r>
    </w:p>
    <w:p w14:paraId="776D6D35" w14:textId="77777777" w:rsidR="006A4916" w:rsidRPr="00B226D3" w:rsidRDefault="006A4916" w:rsidP="006A4916">
      <w:pPr>
        <w:spacing w:after="0"/>
        <w:rPr>
          <w:rFonts w:ascii="Times New Roman" w:hAnsi="Times New Roman" w:cs="Times New Roman"/>
          <w:sz w:val="28"/>
        </w:rPr>
      </w:pPr>
      <w:r w:rsidRPr="00B226D3">
        <w:rPr>
          <w:rFonts w:ascii="Times New Roman" w:hAnsi="Times New Roman" w:cs="Times New Roman"/>
          <w:sz w:val="28"/>
        </w:rPr>
        <w:t xml:space="preserve">Ф – показатель сформирован частично </w:t>
      </w:r>
    </w:p>
    <w:p w14:paraId="3C03709B" w14:textId="77777777" w:rsidR="006A4916" w:rsidRPr="00B226D3" w:rsidRDefault="006A4916" w:rsidP="006A4916">
      <w:pPr>
        <w:spacing w:after="0"/>
        <w:rPr>
          <w:rFonts w:ascii="Times New Roman" w:hAnsi="Times New Roman" w:cs="Times New Roman"/>
          <w:sz w:val="28"/>
        </w:rPr>
      </w:pPr>
      <w:r w:rsidRPr="00B226D3">
        <w:rPr>
          <w:rFonts w:ascii="Times New Roman" w:hAnsi="Times New Roman" w:cs="Times New Roman"/>
          <w:sz w:val="28"/>
        </w:rPr>
        <w:t>С – показатель сформирован</w:t>
      </w:r>
    </w:p>
    <w:p w14:paraId="6B03C8F1" w14:textId="77777777" w:rsidR="006A4916" w:rsidRPr="00B226D3" w:rsidRDefault="006A4916" w:rsidP="006A4916">
      <w:pPr>
        <w:spacing w:after="0"/>
        <w:rPr>
          <w:rFonts w:ascii="Times New Roman" w:hAnsi="Times New Roman" w:cs="Times New Roman"/>
          <w:sz w:val="28"/>
        </w:rPr>
      </w:pPr>
      <w:r w:rsidRPr="00B226D3">
        <w:rPr>
          <w:rFonts w:ascii="Times New Roman" w:hAnsi="Times New Roman" w:cs="Times New Roman"/>
          <w:sz w:val="28"/>
        </w:rPr>
        <w:t>Н – начало учебного года</w:t>
      </w:r>
    </w:p>
    <w:p w14:paraId="0B40AF34" w14:textId="77777777" w:rsidR="006A4916" w:rsidRPr="00B226D3" w:rsidRDefault="006A4916" w:rsidP="006A4916">
      <w:pPr>
        <w:spacing w:after="0"/>
        <w:rPr>
          <w:rFonts w:ascii="Times New Roman" w:hAnsi="Times New Roman" w:cs="Times New Roman"/>
          <w:sz w:val="28"/>
        </w:rPr>
      </w:pPr>
      <w:r w:rsidRPr="00B226D3">
        <w:rPr>
          <w:rFonts w:ascii="Times New Roman" w:hAnsi="Times New Roman" w:cs="Times New Roman"/>
          <w:sz w:val="28"/>
        </w:rPr>
        <w:t>К – конец учебного года</w:t>
      </w:r>
    </w:p>
    <w:p w14:paraId="4B8E15DD" w14:textId="77777777" w:rsidR="006A4916" w:rsidRDefault="006A4916" w:rsidP="006A4916">
      <w:pPr>
        <w:spacing w:after="0"/>
        <w:rPr>
          <w:rFonts w:ascii="Times New Roman" w:hAnsi="Times New Roman" w:cs="Times New Roman"/>
          <w:sz w:val="20"/>
        </w:rPr>
      </w:pPr>
    </w:p>
    <w:p w14:paraId="24E98D10" w14:textId="77777777" w:rsidR="006A4916" w:rsidRDefault="006A4916" w:rsidP="006A4916">
      <w:pPr>
        <w:spacing w:after="0"/>
        <w:rPr>
          <w:rFonts w:ascii="Times New Roman" w:hAnsi="Times New Roman" w:cs="Times New Roman"/>
          <w:sz w:val="20"/>
        </w:rPr>
      </w:pPr>
      <w:r w:rsidRPr="006A4916">
        <w:rPr>
          <w:rFonts w:ascii="Times New Roman" w:hAnsi="Times New Roman" w:cs="Times New Roman"/>
          <w:noProof/>
          <w:sz w:val="20"/>
        </w:rPr>
        <w:drawing>
          <wp:inline distT="0" distB="0" distL="0" distR="0" wp14:anchorId="579B746B" wp14:editId="01CE121A">
            <wp:extent cx="5940425" cy="2545308"/>
            <wp:effectExtent l="19050" t="0" r="22225" b="7392"/>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D5671F" w14:textId="77777777" w:rsidR="005A1951" w:rsidRDefault="005A1951" w:rsidP="006A4916">
      <w:pPr>
        <w:spacing w:after="0"/>
        <w:rPr>
          <w:rFonts w:ascii="Times New Roman" w:hAnsi="Times New Roman" w:cs="Times New Roman"/>
          <w:sz w:val="20"/>
        </w:rPr>
      </w:pPr>
    </w:p>
    <w:p w14:paraId="4BE1CE9A" w14:textId="77777777" w:rsidR="005A1951" w:rsidRPr="009A7304" w:rsidRDefault="00700665" w:rsidP="006C179D">
      <w:pPr>
        <w:spacing w:after="0" w:line="360" w:lineRule="auto"/>
        <w:ind w:firstLine="708"/>
        <w:jc w:val="both"/>
        <w:rPr>
          <w:rFonts w:ascii="Times New Roman" w:hAnsi="Times New Roman" w:cs="Times New Roman"/>
          <w:sz w:val="28"/>
        </w:rPr>
      </w:pPr>
      <w:r w:rsidRPr="00B226D3">
        <w:rPr>
          <w:rFonts w:ascii="Times New Roman" w:hAnsi="Times New Roman" w:cs="Times New Roman"/>
          <w:sz w:val="28"/>
        </w:rPr>
        <w:lastRenderedPageBreak/>
        <w:t>Рис.4</w:t>
      </w:r>
      <w:r w:rsidR="00E02453" w:rsidRPr="00B226D3">
        <w:rPr>
          <w:rFonts w:ascii="Times New Roman" w:hAnsi="Times New Roman" w:cs="Times New Roman"/>
          <w:sz w:val="28"/>
        </w:rPr>
        <w:t xml:space="preserve"> Значение показателей уровня сформированности технических умений в процентном соотношении.</w:t>
      </w:r>
    </w:p>
    <w:p w14:paraId="30BFC895" w14:textId="77777777" w:rsidR="005A1951" w:rsidRDefault="005A1951" w:rsidP="006C179D">
      <w:pPr>
        <w:spacing w:after="0" w:line="360" w:lineRule="auto"/>
        <w:jc w:val="both"/>
        <w:rPr>
          <w:rFonts w:ascii="Times New Roman" w:hAnsi="Times New Roman" w:cs="Times New Roman"/>
          <w:sz w:val="20"/>
        </w:rPr>
      </w:pPr>
    </w:p>
    <w:p w14:paraId="487EBF6A" w14:textId="4B049D15" w:rsidR="006C179D" w:rsidRDefault="008828AD" w:rsidP="006C179D">
      <w:pPr>
        <w:spacing w:after="0" w:line="360" w:lineRule="auto"/>
        <w:ind w:firstLine="708"/>
        <w:rPr>
          <w:rFonts w:ascii="Times New Roman" w:hAnsi="Times New Roman" w:cs="Times New Roman"/>
          <w:color w:val="000000"/>
          <w:sz w:val="28"/>
          <w:szCs w:val="25"/>
          <w:shd w:val="clear" w:color="auto" w:fill="FFFFFF"/>
        </w:rPr>
      </w:pPr>
      <w:r w:rsidRPr="008828AD">
        <w:rPr>
          <w:rFonts w:ascii="Times New Roman" w:hAnsi="Times New Roman" w:cs="Times New Roman"/>
          <w:sz w:val="28"/>
        </w:rPr>
        <w:t>На конец учебного года (май)</w:t>
      </w:r>
      <w:r>
        <w:rPr>
          <w:rFonts w:ascii="Times New Roman" w:hAnsi="Times New Roman" w:cs="Times New Roman"/>
          <w:sz w:val="28"/>
        </w:rPr>
        <w:t xml:space="preserve"> уровень сформированности технических умений в среднем составляет 85%</w:t>
      </w:r>
      <w:r w:rsidR="006C179D">
        <w:rPr>
          <w:rFonts w:ascii="Times New Roman" w:hAnsi="Times New Roman" w:cs="Times New Roman"/>
          <w:sz w:val="28"/>
        </w:rPr>
        <w:t xml:space="preserve">. Считаю данный результат хорошей </w:t>
      </w:r>
      <w:r w:rsidR="003A5C24">
        <w:rPr>
          <w:rFonts w:ascii="Times New Roman" w:hAnsi="Times New Roman" w:cs="Times New Roman"/>
          <w:sz w:val="28"/>
        </w:rPr>
        <w:t>плодотворной совместной</w:t>
      </w:r>
      <w:r w:rsidR="006C179D">
        <w:rPr>
          <w:rFonts w:ascii="Times New Roman" w:hAnsi="Times New Roman" w:cs="Times New Roman"/>
          <w:sz w:val="28"/>
        </w:rPr>
        <w:t xml:space="preserve"> работой педагога и детей. </w:t>
      </w:r>
      <w:r w:rsidR="006C179D" w:rsidRPr="009A7304">
        <w:rPr>
          <w:rFonts w:ascii="Times New Roman" w:hAnsi="Times New Roman" w:cs="Times New Roman"/>
          <w:color w:val="000000"/>
          <w:sz w:val="28"/>
          <w:szCs w:val="25"/>
          <w:shd w:val="clear" w:color="auto" w:fill="FFFFFF"/>
        </w:rPr>
        <w:t xml:space="preserve">Дети </w:t>
      </w:r>
      <w:r w:rsidR="006C179D">
        <w:rPr>
          <w:rFonts w:ascii="Times New Roman" w:hAnsi="Times New Roman" w:cs="Times New Roman"/>
          <w:color w:val="000000"/>
          <w:sz w:val="28"/>
          <w:szCs w:val="25"/>
          <w:shd w:val="clear" w:color="auto" w:fill="FFFFFF"/>
        </w:rPr>
        <w:t>научились</w:t>
      </w:r>
      <w:r w:rsidR="006C179D" w:rsidRPr="009A7304">
        <w:rPr>
          <w:rFonts w:ascii="Times New Roman" w:hAnsi="Times New Roman" w:cs="Times New Roman"/>
          <w:color w:val="000000"/>
          <w:sz w:val="28"/>
          <w:szCs w:val="25"/>
          <w:shd w:val="clear" w:color="auto" w:fill="FFFFFF"/>
        </w:rPr>
        <w:t xml:space="preserve"> быть инициативными в выборе интересующего их вида деятельности, получ</w:t>
      </w:r>
      <w:r w:rsidR="006C179D">
        <w:rPr>
          <w:rFonts w:ascii="Times New Roman" w:hAnsi="Times New Roman" w:cs="Times New Roman"/>
          <w:color w:val="000000"/>
          <w:sz w:val="28"/>
          <w:szCs w:val="25"/>
          <w:shd w:val="clear" w:color="auto" w:fill="FFFFFF"/>
        </w:rPr>
        <w:t>или знания</w:t>
      </w:r>
      <w:r w:rsidR="006C179D" w:rsidRPr="009A7304">
        <w:rPr>
          <w:rFonts w:ascii="Times New Roman" w:hAnsi="Times New Roman" w:cs="Times New Roman"/>
          <w:color w:val="000000"/>
          <w:sz w:val="28"/>
          <w:szCs w:val="25"/>
          <w:shd w:val="clear" w:color="auto" w:fill="FFFFFF"/>
        </w:rPr>
        <w:t xml:space="preserve"> о мире профессий технической направленности, проявляют самостоятельность, активно</w:t>
      </w:r>
      <w:r w:rsidR="006C179D">
        <w:rPr>
          <w:rFonts w:ascii="Times New Roman" w:hAnsi="Times New Roman" w:cs="Times New Roman"/>
          <w:color w:val="000000"/>
          <w:sz w:val="28"/>
          <w:szCs w:val="25"/>
          <w:shd w:val="clear" w:color="auto" w:fill="FFFFFF"/>
        </w:rPr>
        <w:t>сть и творчество, что поможет им в</w:t>
      </w:r>
      <w:r w:rsidR="00CC139F">
        <w:rPr>
          <w:rFonts w:ascii="Times New Roman" w:hAnsi="Times New Roman" w:cs="Times New Roman"/>
          <w:color w:val="000000"/>
          <w:sz w:val="28"/>
          <w:szCs w:val="25"/>
          <w:shd w:val="clear" w:color="auto" w:fill="FFFFFF"/>
        </w:rPr>
        <w:t xml:space="preserve"> будущем.</w:t>
      </w:r>
      <w:r w:rsidR="006C179D" w:rsidRPr="009A7304">
        <w:rPr>
          <w:rFonts w:ascii="Times New Roman" w:hAnsi="Times New Roman" w:cs="Times New Roman"/>
          <w:color w:val="000000"/>
          <w:sz w:val="28"/>
          <w:szCs w:val="25"/>
          <w:shd w:val="clear" w:color="auto" w:fill="FFFFFF"/>
        </w:rPr>
        <w:t xml:space="preserve"> </w:t>
      </w:r>
    </w:p>
    <w:p w14:paraId="418223B1" w14:textId="77777777" w:rsidR="006C179D" w:rsidRDefault="006C179D" w:rsidP="00CC139F">
      <w:pPr>
        <w:spacing w:after="0" w:line="360" w:lineRule="auto"/>
        <w:jc w:val="both"/>
        <w:rPr>
          <w:rFonts w:ascii="Times New Roman" w:hAnsi="Times New Roman" w:cs="Times New Roman"/>
          <w:sz w:val="28"/>
        </w:rPr>
      </w:pPr>
    </w:p>
    <w:p w14:paraId="38A02381" w14:textId="77777777" w:rsidR="00CC139F" w:rsidRDefault="00CC139F" w:rsidP="00CC139F">
      <w:pPr>
        <w:spacing w:after="0" w:line="360" w:lineRule="auto"/>
        <w:ind w:firstLine="708"/>
        <w:rPr>
          <w:rFonts w:ascii="Times New Roman" w:hAnsi="Times New Roman" w:cs="Times New Roman"/>
          <w:color w:val="000000"/>
          <w:sz w:val="28"/>
          <w:szCs w:val="25"/>
          <w:shd w:val="clear" w:color="auto" w:fill="FFFFFF"/>
        </w:rPr>
      </w:pPr>
      <w:r>
        <w:rPr>
          <w:rFonts w:ascii="Times New Roman" w:hAnsi="Times New Roman" w:cs="Times New Roman"/>
          <w:color w:val="000000"/>
          <w:sz w:val="28"/>
          <w:szCs w:val="25"/>
          <w:shd w:val="clear" w:color="auto" w:fill="FFFFFF"/>
        </w:rPr>
        <w:t xml:space="preserve">Модельно – конструктивная деятельность рассмотрена как процесс формирования технических способностей детей, направленных на развитие конструктивно – технических, организаторских, сенсорных, творческих, интеллектуальных способностей, посредством элементов игры и экспериментирования в соответствии с ФГОС ДО.  </w:t>
      </w:r>
    </w:p>
    <w:p w14:paraId="727EDC69" w14:textId="77777777" w:rsidR="00CC139F" w:rsidRPr="009A7304" w:rsidRDefault="00CC139F" w:rsidP="00CC139F">
      <w:pPr>
        <w:spacing w:after="0" w:line="360" w:lineRule="auto"/>
        <w:ind w:firstLine="708"/>
        <w:rPr>
          <w:rFonts w:ascii="Times New Roman" w:hAnsi="Times New Roman" w:cs="Times New Roman"/>
        </w:rPr>
      </w:pPr>
    </w:p>
    <w:p w14:paraId="07DA8C1A" w14:textId="77777777" w:rsidR="00CC139F" w:rsidRPr="00CC139F" w:rsidRDefault="00CC139F" w:rsidP="00CC139F">
      <w:pPr>
        <w:spacing w:line="360" w:lineRule="auto"/>
        <w:ind w:firstLine="708"/>
        <w:jc w:val="both"/>
        <w:rPr>
          <w:rFonts w:ascii="Times New Roman" w:hAnsi="Times New Roman" w:cs="Times New Roman"/>
          <w:sz w:val="28"/>
          <w:szCs w:val="24"/>
        </w:rPr>
      </w:pPr>
      <w:r w:rsidRPr="00975A29">
        <w:rPr>
          <w:rFonts w:ascii="Times New Roman" w:hAnsi="Times New Roman" w:cs="Times New Roman"/>
          <w:sz w:val="28"/>
          <w:szCs w:val="24"/>
        </w:rPr>
        <w:t>Я надеюсь, что проделанная работа поможет определиться детям с выбором профессии.</w:t>
      </w:r>
    </w:p>
    <w:p w14:paraId="663D80E8" w14:textId="77777777" w:rsidR="00B226D3" w:rsidRDefault="00B226D3" w:rsidP="006A4916">
      <w:pPr>
        <w:spacing w:after="0"/>
        <w:rPr>
          <w:rFonts w:ascii="Times New Roman" w:hAnsi="Times New Roman" w:cs="Times New Roman"/>
          <w:sz w:val="28"/>
        </w:rPr>
      </w:pPr>
    </w:p>
    <w:p w14:paraId="60873EB6" w14:textId="77777777" w:rsidR="00CC139F" w:rsidRPr="00DF5C0F" w:rsidRDefault="00CC139F" w:rsidP="006A4916">
      <w:pPr>
        <w:spacing w:after="0"/>
        <w:rPr>
          <w:rFonts w:ascii="Times New Roman" w:hAnsi="Times New Roman" w:cs="Times New Roman"/>
          <w:sz w:val="28"/>
        </w:rPr>
      </w:pPr>
    </w:p>
    <w:p w14:paraId="3F7DC4AD" w14:textId="5879FF36" w:rsidR="006A3FBC" w:rsidRDefault="006A3FBC" w:rsidP="006A4916">
      <w:pPr>
        <w:spacing w:after="0"/>
        <w:rPr>
          <w:rFonts w:ascii="Times New Roman" w:hAnsi="Times New Roman" w:cs="Times New Roman"/>
          <w:sz w:val="28"/>
        </w:rPr>
      </w:pPr>
    </w:p>
    <w:p w14:paraId="5B40AD7C" w14:textId="5B4C49FC" w:rsidR="00E44A99" w:rsidRDefault="00E44A99" w:rsidP="006A4916">
      <w:pPr>
        <w:spacing w:after="0"/>
        <w:rPr>
          <w:rFonts w:ascii="Times New Roman" w:hAnsi="Times New Roman" w:cs="Times New Roman"/>
          <w:sz w:val="28"/>
        </w:rPr>
      </w:pPr>
    </w:p>
    <w:p w14:paraId="18BF1D85" w14:textId="76DC2A0A" w:rsidR="00E44A99" w:rsidRDefault="00E44A99" w:rsidP="006A4916">
      <w:pPr>
        <w:spacing w:after="0"/>
        <w:rPr>
          <w:rFonts w:ascii="Times New Roman" w:hAnsi="Times New Roman" w:cs="Times New Roman"/>
          <w:sz w:val="28"/>
        </w:rPr>
      </w:pPr>
    </w:p>
    <w:p w14:paraId="7745C0B5" w14:textId="49FEE25B" w:rsidR="00E44A99" w:rsidRDefault="00E44A99" w:rsidP="006A4916">
      <w:pPr>
        <w:spacing w:after="0"/>
        <w:rPr>
          <w:rFonts w:ascii="Times New Roman" w:hAnsi="Times New Roman" w:cs="Times New Roman"/>
          <w:sz w:val="28"/>
        </w:rPr>
      </w:pPr>
    </w:p>
    <w:p w14:paraId="523E879D" w14:textId="43E5619C" w:rsidR="00E44A99" w:rsidRDefault="00E44A99" w:rsidP="006A4916">
      <w:pPr>
        <w:spacing w:after="0"/>
        <w:rPr>
          <w:rFonts w:ascii="Times New Roman" w:hAnsi="Times New Roman" w:cs="Times New Roman"/>
          <w:sz w:val="28"/>
        </w:rPr>
      </w:pPr>
    </w:p>
    <w:p w14:paraId="51DE73C4" w14:textId="5E0BF4BA" w:rsidR="00E44A99" w:rsidRDefault="00E44A99" w:rsidP="006A4916">
      <w:pPr>
        <w:spacing w:after="0"/>
        <w:rPr>
          <w:rFonts w:ascii="Times New Roman" w:hAnsi="Times New Roman" w:cs="Times New Roman"/>
          <w:sz w:val="28"/>
        </w:rPr>
      </w:pPr>
    </w:p>
    <w:p w14:paraId="0BB86B33" w14:textId="3CF53F05" w:rsidR="00E44A99" w:rsidRDefault="00E44A99" w:rsidP="006A4916">
      <w:pPr>
        <w:spacing w:after="0"/>
        <w:rPr>
          <w:rFonts w:ascii="Times New Roman" w:hAnsi="Times New Roman" w:cs="Times New Roman"/>
          <w:sz w:val="28"/>
        </w:rPr>
      </w:pPr>
    </w:p>
    <w:p w14:paraId="277F8533" w14:textId="6225BBF5" w:rsidR="00E44A99" w:rsidRDefault="00E44A99" w:rsidP="006A4916">
      <w:pPr>
        <w:spacing w:after="0"/>
        <w:rPr>
          <w:rFonts w:ascii="Times New Roman" w:hAnsi="Times New Roman" w:cs="Times New Roman"/>
          <w:sz w:val="28"/>
        </w:rPr>
      </w:pPr>
    </w:p>
    <w:p w14:paraId="5CA89C50" w14:textId="4B81A1FF" w:rsidR="00E44A99" w:rsidRDefault="00E44A99" w:rsidP="006A4916">
      <w:pPr>
        <w:spacing w:after="0"/>
        <w:rPr>
          <w:rFonts w:ascii="Times New Roman" w:hAnsi="Times New Roman" w:cs="Times New Roman"/>
          <w:sz w:val="28"/>
        </w:rPr>
      </w:pPr>
    </w:p>
    <w:p w14:paraId="473093EB" w14:textId="2DA787DF" w:rsidR="00E44A99" w:rsidRDefault="00E44A99" w:rsidP="006A4916">
      <w:pPr>
        <w:spacing w:after="0"/>
        <w:rPr>
          <w:rFonts w:ascii="Times New Roman" w:hAnsi="Times New Roman" w:cs="Times New Roman"/>
          <w:sz w:val="28"/>
        </w:rPr>
      </w:pPr>
    </w:p>
    <w:p w14:paraId="6E8633EF" w14:textId="48A5B307" w:rsidR="00E44A99" w:rsidRDefault="00E44A99" w:rsidP="006A4916">
      <w:pPr>
        <w:spacing w:after="0"/>
        <w:rPr>
          <w:rFonts w:ascii="Times New Roman" w:hAnsi="Times New Roman" w:cs="Times New Roman"/>
          <w:sz w:val="28"/>
        </w:rPr>
      </w:pPr>
    </w:p>
    <w:p w14:paraId="17D1FDCB" w14:textId="77777777" w:rsidR="000F5BBD" w:rsidRPr="00DF5C0F" w:rsidRDefault="000F5BBD" w:rsidP="006A4916">
      <w:pPr>
        <w:spacing w:after="0"/>
        <w:rPr>
          <w:rFonts w:ascii="Times New Roman" w:hAnsi="Times New Roman" w:cs="Times New Roman"/>
          <w:sz w:val="28"/>
        </w:rPr>
      </w:pPr>
      <w:bookmarkStart w:id="0" w:name="_GoBack"/>
      <w:bookmarkEnd w:id="0"/>
    </w:p>
    <w:p w14:paraId="56EF04A7" w14:textId="77777777" w:rsidR="006C179D" w:rsidRDefault="006C179D" w:rsidP="006A4916">
      <w:pPr>
        <w:spacing w:after="0"/>
        <w:rPr>
          <w:rFonts w:ascii="Times New Roman" w:hAnsi="Times New Roman" w:cs="Times New Roman"/>
          <w:sz w:val="28"/>
        </w:rPr>
      </w:pPr>
    </w:p>
    <w:p w14:paraId="2A925269" w14:textId="77777777" w:rsidR="005A1951" w:rsidRDefault="005A1951" w:rsidP="006A4916">
      <w:pPr>
        <w:spacing w:after="0"/>
        <w:rPr>
          <w:rFonts w:ascii="Times New Roman" w:hAnsi="Times New Roman" w:cs="Times New Roman"/>
          <w:sz w:val="28"/>
        </w:rPr>
      </w:pPr>
      <w:r>
        <w:rPr>
          <w:rFonts w:ascii="Times New Roman" w:hAnsi="Times New Roman" w:cs="Times New Roman"/>
          <w:sz w:val="28"/>
        </w:rPr>
        <w:lastRenderedPageBreak/>
        <w:t>Список используемой литературы</w:t>
      </w:r>
      <w:r w:rsidR="00036A4B">
        <w:rPr>
          <w:rFonts w:ascii="Times New Roman" w:hAnsi="Times New Roman" w:cs="Times New Roman"/>
          <w:sz w:val="28"/>
        </w:rPr>
        <w:t>:</w:t>
      </w:r>
    </w:p>
    <w:p w14:paraId="4A705485" w14:textId="77777777" w:rsidR="00044886" w:rsidRDefault="00044886" w:rsidP="006A4916">
      <w:pPr>
        <w:spacing w:after="0"/>
        <w:rPr>
          <w:rFonts w:ascii="Times New Roman" w:hAnsi="Times New Roman" w:cs="Times New Roman"/>
          <w:sz w:val="28"/>
        </w:rPr>
      </w:pPr>
    </w:p>
    <w:p w14:paraId="52674C01" w14:textId="77777777" w:rsidR="00044886" w:rsidRPr="00CC139F" w:rsidRDefault="00CC139F" w:rsidP="00036A4B">
      <w:pPr>
        <w:pStyle w:val="a6"/>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3F155D" w:rsidRPr="00CC139F">
        <w:rPr>
          <w:rFonts w:ascii="Times New Roman" w:hAnsi="Times New Roman" w:cs="Times New Roman"/>
          <w:sz w:val="28"/>
        </w:rPr>
        <w:t xml:space="preserve">Гололобова Н. </w:t>
      </w:r>
      <w:r w:rsidR="00044886" w:rsidRPr="00CC139F">
        <w:rPr>
          <w:rFonts w:ascii="Times New Roman" w:hAnsi="Times New Roman" w:cs="Times New Roman"/>
          <w:sz w:val="28"/>
        </w:rPr>
        <w:t>Инженерно-исследовательское образован</w:t>
      </w:r>
      <w:r w:rsidR="003F155D" w:rsidRPr="00CC139F">
        <w:rPr>
          <w:rFonts w:ascii="Times New Roman" w:hAnsi="Times New Roman" w:cs="Times New Roman"/>
          <w:sz w:val="28"/>
        </w:rPr>
        <w:t>ие в ДОУ</w:t>
      </w:r>
      <w:r w:rsidR="00044886" w:rsidRPr="00CC139F">
        <w:rPr>
          <w:rFonts w:ascii="Times New Roman" w:hAnsi="Times New Roman" w:cs="Times New Roman"/>
          <w:sz w:val="28"/>
        </w:rPr>
        <w:t>//Иллюстрированный научно-популярный и методический журнал для педагогов «Обруч». -2022. -№2. -С.4-7.</w:t>
      </w:r>
    </w:p>
    <w:p w14:paraId="5FDBAC76" w14:textId="77777777" w:rsidR="0043476D" w:rsidRDefault="0043476D" w:rsidP="00036A4B">
      <w:pPr>
        <w:spacing w:after="0" w:line="360" w:lineRule="auto"/>
        <w:ind w:firstLine="708"/>
        <w:jc w:val="both"/>
        <w:rPr>
          <w:rFonts w:ascii="Times New Roman" w:hAnsi="Times New Roman" w:cs="Times New Roman"/>
          <w:sz w:val="28"/>
        </w:rPr>
      </w:pPr>
    </w:p>
    <w:p w14:paraId="09740C81" w14:textId="77777777" w:rsidR="0043476D" w:rsidRPr="00CC139F" w:rsidRDefault="0043476D" w:rsidP="00036A4B">
      <w:pPr>
        <w:pStyle w:val="a6"/>
        <w:numPr>
          <w:ilvl w:val="0"/>
          <w:numId w:val="2"/>
        </w:numPr>
        <w:spacing w:after="0" w:line="360" w:lineRule="auto"/>
        <w:jc w:val="both"/>
        <w:rPr>
          <w:rFonts w:ascii="Times New Roman" w:hAnsi="Times New Roman" w:cs="Times New Roman"/>
          <w:sz w:val="28"/>
        </w:rPr>
      </w:pPr>
      <w:r w:rsidRPr="00CC139F">
        <w:rPr>
          <w:rFonts w:ascii="Times New Roman" w:hAnsi="Times New Roman" w:cs="Times New Roman"/>
          <w:sz w:val="28"/>
        </w:rPr>
        <w:t xml:space="preserve">Додица О.Ю. Опыт работы «Ранняя профориентация дошкольников в мире инженерных профессий через развитие конструктивно – модельной деятельности» / О. Ю. Додица [Электронный ресурс]. – Режим доступа: </w:t>
      </w:r>
      <w:hyperlink r:id="rId12" w:history="1">
        <w:r w:rsidRPr="00CC139F">
          <w:rPr>
            <w:rStyle w:val="a3"/>
            <w:rFonts w:ascii="Times New Roman" w:hAnsi="Times New Roman" w:cs="Times New Roman"/>
            <w:sz w:val="28"/>
          </w:rPr>
          <w:t>https://nsportal.ru/detskiy-sad/raznoe/2019/11/27/opyt-rabotyrannyaya-proforientatsiya-doshkolnikov-v-mire-inzhenernyh</w:t>
        </w:r>
      </w:hyperlink>
    </w:p>
    <w:p w14:paraId="441057FA" w14:textId="77777777" w:rsidR="002B6D56" w:rsidRDefault="002B6D56" w:rsidP="00036A4B">
      <w:pPr>
        <w:spacing w:after="0" w:line="360" w:lineRule="auto"/>
        <w:jc w:val="both"/>
        <w:rPr>
          <w:rFonts w:ascii="Times New Roman" w:hAnsi="Times New Roman" w:cs="Times New Roman"/>
          <w:sz w:val="28"/>
        </w:rPr>
      </w:pPr>
    </w:p>
    <w:p w14:paraId="420BE49E" w14:textId="77777777" w:rsidR="0069761D" w:rsidRPr="00CC139F" w:rsidRDefault="0069761D" w:rsidP="00036A4B">
      <w:pPr>
        <w:pStyle w:val="a6"/>
        <w:numPr>
          <w:ilvl w:val="0"/>
          <w:numId w:val="2"/>
        </w:numPr>
        <w:spacing w:after="0" w:line="360" w:lineRule="auto"/>
        <w:jc w:val="both"/>
        <w:rPr>
          <w:rFonts w:ascii="Times New Roman" w:hAnsi="Times New Roman" w:cs="Times New Roman"/>
          <w:sz w:val="28"/>
        </w:rPr>
      </w:pPr>
      <w:r w:rsidRPr="00CC139F">
        <w:rPr>
          <w:rFonts w:ascii="Times New Roman" w:hAnsi="Times New Roman" w:cs="Times New Roman"/>
          <w:sz w:val="28"/>
        </w:rPr>
        <w:t>Захаров Н. Н. Профессиональная ориентация дошкольников. — М., 1988.;</w:t>
      </w:r>
    </w:p>
    <w:p w14:paraId="5D4E5039" w14:textId="77777777" w:rsidR="003F155D" w:rsidRDefault="003F155D" w:rsidP="00036A4B">
      <w:pPr>
        <w:spacing w:after="0" w:line="360" w:lineRule="auto"/>
        <w:ind w:firstLine="708"/>
        <w:jc w:val="both"/>
        <w:rPr>
          <w:rFonts w:ascii="Times New Roman" w:hAnsi="Times New Roman" w:cs="Times New Roman"/>
          <w:sz w:val="28"/>
        </w:rPr>
      </w:pPr>
    </w:p>
    <w:p w14:paraId="206877D8" w14:textId="77777777" w:rsidR="003F155D" w:rsidRPr="00CC139F" w:rsidRDefault="003F155D" w:rsidP="00036A4B">
      <w:pPr>
        <w:pStyle w:val="a6"/>
        <w:numPr>
          <w:ilvl w:val="0"/>
          <w:numId w:val="2"/>
        </w:numPr>
        <w:spacing w:after="0" w:line="360" w:lineRule="auto"/>
        <w:jc w:val="both"/>
        <w:rPr>
          <w:rFonts w:ascii="Times New Roman" w:hAnsi="Times New Roman" w:cs="Times New Roman"/>
          <w:sz w:val="28"/>
        </w:rPr>
      </w:pPr>
      <w:r w:rsidRPr="00CC139F">
        <w:rPr>
          <w:rFonts w:ascii="Times New Roman" w:hAnsi="Times New Roman" w:cs="Times New Roman"/>
          <w:sz w:val="28"/>
        </w:rPr>
        <w:t>Кафтаськина Я.М., Малеева Е.Н., Косырева Ж.М. Первые шаги в профессию//</w:t>
      </w:r>
      <w:r w:rsidR="008520E6" w:rsidRPr="00CC139F">
        <w:rPr>
          <w:rFonts w:ascii="Times New Roman" w:hAnsi="Times New Roman" w:cs="Times New Roman"/>
          <w:sz w:val="28"/>
        </w:rPr>
        <w:t>Методическое пособие по организации ранней профориентационной деятельности детей дошкольного возраста</w:t>
      </w:r>
      <w:r w:rsidR="00CC139F">
        <w:rPr>
          <w:rFonts w:ascii="Times New Roman" w:hAnsi="Times New Roman" w:cs="Times New Roman"/>
          <w:sz w:val="28"/>
        </w:rPr>
        <w:t>.</w:t>
      </w:r>
      <w:r w:rsidR="00036A4B">
        <w:rPr>
          <w:rFonts w:ascii="Times New Roman" w:hAnsi="Times New Roman" w:cs="Times New Roman"/>
          <w:sz w:val="28"/>
        </w:rPr>
        <w:t xml:space="preserve"> – 2023.</w:t>
      </w:r>
    </w:p>
    <w:p w14:paraId="62CA6AD7" w14:textId="77777777" w:rsidR="003F155D" w:rsidRDefault="003F155D" w:rsidP="00036A4B">
      <w:pPr>
        <w:spacing w:after="0" w:line="360" w:lineRule="auto"/>
        <w:ind w:firstLine="708"/>
        <w:jc w:val="both"/>
        <w:rPr>
          <w:rFonts w:ascii="Times New Roman" w:hAnsi="Times New Roman" w:cs="Times New Roman"/>
          <w:sz w:val="28"/>
        </w:rPr>
      </w:pPr>
    </w:p>
    <w:p w14:paraId="0A719DFD" w14:textId="77777777" w:rsidR="003F155D" w:rsidRPr="00CC139F" w:rsidRDefault="003F155D" w:rsidP="00036A4B">
      <w:pPr>
        <w:pStyle w:val="a6"/>
        <w:numPr>
          <w:ilvl w:val="0"/>
          <w:numId w:val="2"/>
        </w:numPr>
        <w:spacing w:after="0" w:line="360" w:lineRule="auto"/>
        <w:jc w:val="both"/>
        <w:rPr>
          <w:rFonts w:ascii="Times New Roman" w:hAnsi="Times New Roman" w:cs="Times New Roman"/>
          <w:sz w:val="28"/>
        </w:rPr>
      </w:pPr>
      <w:r w:rsidRPr="00CC139F">
        <w:rPr>
          <w:rFonts w:ascii="Times New Roman" w:hAnsi="Times New Roman" w:cs="Times New Roman"/>
          <w:sz w:val="28"/>
        </w:rPr>
        <w:t>Клаузова Д. Сетевое взаимодействие: открытая модель//Иллюстрированный научно-популярный и методический журнал для педагогов «Обруч». -2022. -№2. -С.10-11.</w:t>
      </w:r>
    </w:p>
    <w:p w14:paraId="43C6AB42" w14:textId="77777777" w:rsidR="0069761D" w:rsidRPr="0069761D" w:rsidRDefault="0069761D" w:rsidP="00036A4B">
      <w:pPr>
        <w:spacing w:after="0" w:line="360" w:lineRule="auto"/>
        <w:jc w:val="both"/>
        <w:rPr>
          <w:rFonts w:ascii="Times New Roman" w:hAnsi="Times New Roman" w:cs="Times New Roman"/>
          <w:sz w:val="28"/>
        </w:rPr>
      </w:pPr>
    </w:p>
    <w:p w14:paraId="37A4CD3B" w14:textId="77777777" w:rsidR="0069761D" w:rsidRPr="00CC139F" w:rsidRDefault="0069761D" w:rsidP="00036A4B">
      <w:pPr>
        <w:pStyle w:val="a6"/>
        <w:numPr>
          <w:ilvl w:val="0"/>
          <w:numId w:val="2"/>
        </w:numPr>
        <w:spacing w:after="0" w:line="360" w:lineRule="auto"/>
        <w:jc w:val="both"/>
        <w:rPr>
          <w:rFonts w:ascii="Times New Roman" w:hAnsi="Times New Roman" w:cs="Times New Roman"/>
          <w:sz w:val="28"/>
        </w:rPr>
      </w:pPr>
      <w:r w:rsidRPr="00CC139F">
        <w:rPr>
          <w:rFonts w:ascii="Times New Roman" w:hAnsi="Times New Roman" w:cs="Times New Roman"/>
          <w:sz w:val="28"/>
        </w:rPr>
        <w:t>Кондрашов В.П. Введение дошкольников в мир профессий: Учебно-методическое пособие / В.П. Кондрашов.-Б</w:t>
      </w:r>
      <w:r w:rsidR="00036A4B">
        <w:rPr>
          <w:rFonts w:ascii="Times New Roman" w:hAnsi="Times New Roman" w:cs="Times New Roman"/>
          <w:sz w:val="28"/>
        </w:rPr>
        <w:t>алашов: Изд-во «Николаев», 2004.</w:t>
      </w:r>
    </w:p>
    <w:p w14:paraId="48622A7F" w14:textId="77777777" w:rsidR="008520E6" w:rsidRDefault="008520E6" w:rsidP="00036A4B">
      <w:pPr>
        <w:spacing w:after="0" w:line="360" w:lineRule="auto"/>
        <w:ind w:firstLine="708"/>
        <w:jc w:val="both"/>
        <w:rPr>
          <w:rFonts w:ascii="Times New Roman" w:hAnsi="Times New Roman" w:cs="Times New Roman"/>
          <w:sz w:val="28"/>
        </w:rPr>
      </w:pPr>
    </w:p>
    <w:p w14:paraId="790530B6" w14:textId="77777777" w:rsidR="005A1951" w:rsidRPr="00036A4B" w:rsidRDefault="008520E6" w:rsidP="00036A4B">
      <w:pPr>
        <w:pStyle w:val="a6"/>
        <w:numPr>
          <w:ilvl w:val="0"/>
          <w:numId w:val="2"/>
        </w:numPr>
        <w:spacing w:after="0" w:line="360" w:lineRule="auto"/>
        <w:jc w:val="both"/>
        <w:rPr>
          <w:rFonts w:ascii="Times New Roman" w:hAnsi="Times New Roman" w:cs="Times New Roman"/>
          <w:sz w:val="28"/>
        </w:rPr>
      </w:pPr>
      <w:r w:rsidRPr="00CC139F">
        <w:rPr>
          <w:rFonts w:ascii="Times New Roman" w:hAnsi="Times New Roman" w:cs="Times New Roman"/>
          <w:sz w:val="28"/>
        </w:rPr>
        <w:t>Куцакова Л.В. Трудовое воспитание в детском саду. Система работы с детьми 3-7 лет. – М.: Мозаика – Синтез, 2012. – 128 с.</w:t>
      </w:r>
    </w:p>
    <w:p w14:paraId="572AA981" w14:textId="77777777" w:rsidR="005A1951" w:rsidRDefault="005A1951" w:rsidP="00036A4B">
      <w:pPr>
        <w:spacing w:after="0" w:line="360" w:lineRule="auto"/>
        <w:rPr>
          <w:rFonts w:ascii="Times New Roman" w:hAnsi="Times New Roman" w:cs="Times New Roman"/>
          <w:sz w:val="28"/>
        </w:rPr>
      </w:pPr>
      <w:r>
        <w:rPr>
          <w:rFonts w:ascii="Times New Roman" w:hAnsi="Times New Roman" w:cs="Times New Roman"/>
          <w:sz w:val="28"/>
        </w:rPr>
        <w:lastRenderedPageBreak/>
        <w:t>Интернет ресурсы:</w:t>
      </w:r>
    </w:p>
    <w:p w14:paraId="1AB5AF94" w14:textId="77777777" w:rsidR="00036A4B" w:rsidRDefault="00036A4B" w:rsidP="00036A4B">
      <w:pPr>
        <w:spacing w:after="0" w:line="360" w:lineRule="auto"/>
        <w:rPr>
          <w:rFonts w:ascii="Times New Roman" w:hAnsi="Times New Roman" w:cs="Times New Roman"/>
          <w:sz w:val="28"/>
        </w:rPr>
      </w:pPr>
    </w:p>
    <w:p w14:paraId="471D81F4" w14:textId="77777777" w:rsidR="00036A4B" w:rsidRDefault="00D95731" w:rsidP="00036A4B">
      <w:pPr>
        <w:pStyle w:val="a6"/>
        <w:numPr>
          <w:ilvl w:val="0"/>
          <w:numId w:val="2"/>
        </w:numPr>
        <w:spacing w:after="0" w:line="360" w:lineRule="auto"/>
        <w:rPr>
          <w:rFonts w:ascii="Times New Roman" w:hAnsi="Times New Roman" w:cs="Times New Roman"/>
          <w:sz w:val="28"/>
        </w:rPr>
      </w:pPr>
      <w:hyperlink r:id="rId13" w:history="1">
        <w:r w:rsidR="00036A4B" w:rsidRPr="00B406DA">
          <w:rPr>
            <w:rStyle w:val="a3"/>
            <w:rFonts w:ascii="Times New Roman" w:hAnsi="Times New Roman" w:cs="Times New Roman"/>
            <w:sz w:val="28"/>
          </w:rPr>
          <w:t>https://www.xn--80a2aec.xn--p1ai/metodicheskaya-literatura/ot-malenkogo-konstruktora-k-talantlivomu-inzheneru</w:t>
        </w:r>
      </w:hyperlink>
    </w:p>
    <w:p w14:paraId="520F4887" w14:textId="77777777" w:rsidR="00036A4B" w:rsidRPr="00036A4B" w:rsidRDefault="00036A4B" w:rsidP="00036A4B">
      <w:pPr>
        <w:pStyle w:val="a6"/>
        <w:spacing w:after="0" w:line="360" w:lineRule="auto"/>
        <w:rPr>
          <w:rFonts w:ascii="Times New Roman" w:hAnsi="Times New Roman" w:cs="Times New Roman"/>
          <w:sz w:val="28"/>
        </w:rPr>
      </w:pPr>
    </w:p>
    <w:p w14:paraId="2F5E498C" w14:textId="77777777" w:rsidR="005A1951" w:rsidRPr="00036A4B" w:rsidRDefault="00D95731" w:rsidP="00036A4B">
      <w:pPr>
        <w:pStyle w:val="a6"/>
        <w:numPr>
          <w:ilvl w:val="0"/>
          <w:numId w:val="2"/>
        </w:numPr>
        <w:spacing w:after="0" w:line="360" w:lineRule="auto"/>
        <w:rPr>
          <w:rFonts w:ascii="Times New Roman" w:hAnsi="Times New Roman" w:cs="Times New Roman"/>
          <w:sz w:val="28"/>
        </w:rPr>
      </w:pPr>
      <w:hyperlink r:id="rId14" w:history="1">
        <w:r w:rsidR="005A1951" w:rsidRPr="00036A4B">
          <w:rPr>
            <w:rStyle w:val="a3"/>
            <w:rFonts w:ascii="Times New Roman" w:hAnsi="Times New Roman" w:cs="Times New Roman"/>
            <w:sz w:val="28"/>
          </w:rPr>
          <w:t>https://nsportal.ru/detskiy-sad/raznoe/2019/11/27/opyt-rabotyrannyaya-proforientatsiya-doshkolnikov-v-mire-inzhenernyh</w:t>
        </w:r>
      </w:hyperlink>
    </w:p>
    <w:p w14:paraId="4F3845EB" w14:textId="77777777" w:rsidR="005A1951" w:rsidRPr="005A1951" w:rsidRDefault="005A1951" w:rsidP="00036A4B">
      <w:pPr>
        <w:spacing w:after="0" w:line="360" w:lineRule="auto"/>
        <w:rPr>
          <w:rFonts w:ascii="Times New Roman" w:hAnsi="Times New Roman" w:cs="Times New Roman"/>
          <w:sz w:val="28"/>
        </w:rPr>
      </w:pPr>
    </w:p>
    <w:sectPr w:rsidR="005A1951" w:rsidRPr="005A1951" w:rsidSect="00130F4F">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289B5" w14:textId="77777777" w:rsidR="00D95731" w:rsidRDefault="00D95731" w:rsidP="009A7304">
      <w:pPr>
        <w:spacing w:after="0" w:line="240" w:lineRule="auto"/>
      </w:pPr>
      <w:r>
        <w:separator/>
      </w:r>
    </w:p>
  </w:endnote>
  <w:endnote w:type="continuationSeparator" w:id="0">
    <w:p w14:paraId="1919D6EE" w14:textId="77777777" w:rsidR="00D95731" w:rsidRDefault="00D95731" w:rsidP="009A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741890"/>
      <w:docPartObj>
        <w:docPartGallery w:val="Page Numbers (Bottom of Page)"/>
        <w:docPartUnique/>
      </w:docPartObj>
    </w:sdtPr>
    <w:sdtContent>
      <w:p w14:paraId="2069833A" w14:textId="5D26B12A" w:rsidR="00D95731" w:rsidRDefault="00D95731">
        <w:pPr>
          <w:pStyle w:val="ac"/>
          <w:jc w:val="right"/>
        </w:pPr>
        <w:r>
          <w:fldChar w:fldCharType="begin"/>
        </w:r>
        <w:r>
          <w:instrText xml:space="preserve"> PAGE   \* MERGEFORMAT </w:instrText>
        </w:r>
        <w:r>
          <w:fldChar w:fldCharType="separate"/>
        </w:r>
        <w:r w:rsidR="00F51FDE">
          <w:rPr>
            <w:noProof/>
          </w:rPr>
          <w:t>8</w:t>
        </w:r>
        <w:r>
          <w:rPr>
            <w:noProof/>
          </w:rPr>
          <w:fldChar w:fldCharType="end"/>
        </w:r>
      </w:p>
    </w:sdtContent>
  </w:sdt>
  <w:p w14:paraId="0ADC05D1" w14:textId="77777777" w:rsidR="00D95731" w:rsidRDefault="00D957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93221" w14:textId="77777777" w:rsidR="00D95731" w:rsidRDefault="00D95731" w:rsidP="009A7304">
      <w:pPr>
        <w:spacing w:after="0" w:line="240" w:lineRule="auto"/>
      </w:pPr>
      <w:r>
        <w:separator/>
      </w:r>
    </w:p>
  </w:footnote>
  <w:footnote w:type="continuationSeparator" w:id="0">
    <w:p w14:paraId="59C342FA" w14:textId="77777777" w:rsidR="00D95731" w:rsidRDefault="00D95731" w:rsidP="009A7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22FE3"/>
    <w:multiLevelType w:val="hybridMultilevel"/>
    <w:tmpl w:val="174E84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5F940C53"/>
    <w:multiLevelType w:val="hybridMultilevel"/>
    <w:tmpl w:val="EA24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E37A83"/>
    <w:multiLevelType w:val="hybridMultilevel"/>
    <w:tmpl w:val="2D0EE0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6A56"/>
    <w:rsid w:val="00032D32"/>
    <w:rsid w:val="00036A4B"/>
    <w:rsid w:val="00037FEE"/>
    <w:rsid w:val="00044886"/>
    <w:rsid w:val="000465FE"/>
    <w:rsid w:val="000F5BBD"/>
    <w:rsid w:val="00116E4D"/>
    <w:rsid w:val="00130F4F"/>
    <w:rsid w:val="001332D0"/>
    <w:rsid w:val="001D7173"/>
    <w:rsid w:val="001E126A"/>
    <w:rsid w:val="00215599"/>
    <w:rsid w:val="00216A56"/>
    <w:rsid w:val="002376FE"/>
    <w:rsid w:val="002B6D56"/>
    <w:rsid w:val="00302651"/>
    <w:rsid w:val="00397439"/>
    <w:rsid w:val="003A5C24"/>
    <w:rsid w:val="003B2745"/>
    <w:rsid w:val="003F155D"/>
    <w:rsid w:val="00422986"/>
    <w:rsid w:val="0043476D"/>
    <w:rsid w:val="004452BB"/>
    <w:rsid w:val="004527CA"/>
    <w:rsid w:val="00483244"/>
    <w:rsid w:val="0050106D"/>
    <w:rsid w:val="005173EF"/>
    <w:rsid w:val="005A1951"/>
    <w:rsid w:val="0069761D"/>
    <w:rsid w:val="006A3FBC"/>
    <w:rsid w:val="006A4916"/>
    <w:rsid w:val="006C179D"/>
    <w:rsid w:val="00700665"/>
    <w:rsid w:val="007C3C2B"/>
    <w:rsid w:val="00846B5D"/>
    <w:rsid w:val="008520E6"/>
    <w:rsid w:val="008828AD"/>
    <w:rsid w:val="008E2B3C"/>
    <w:rsid w:val="0092742F"/>
    <w:rsid w:val="00975A29"/>
    <w:rsid w:val="009A7304"/>
    <w:rsid w:val="009D7ECD"/>
    <w:rsid w:val="009F32A2"/>
    <w:rsid w:val="00A538CF"/>
    <w:rsid w:val="00AA60AA"/>
    <w:rsid w:val="00B060CE"/>
    <w:rsid w:val="00B226D3"/>
    <w:rsid w:val="00BA5455"/>
    <w:rsid w:val="00C2749F"/>
    <w:rsid w:val="00CC139F"/>
    <w:rsid w:val="00CC5993"/>
    <w:rsid w:val="00CC608D"/>
    <w:rsid w:val="00D20EFE"/>
    <w:rsid w:val="00D95731"/>
    <w:rsid w:val="00DA7400"/>
    <w:rsid w:val="00DF5C0F"/>
    <w:rsid w:val="00E02453"/>
    <w:rsid w:val="00E44A99"/>
    <w:rsid w:val="00EC1BD5"/>
    <w:rsid w:val="00F51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2E15"/>
  <w15:docId w15:val="{CD9B7492-6A99-46A7-8616-7E45782F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F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A56"/>
    <w:rPr>
      <w:color w:val="0000FF" w:themeColor="hyperlink"/>
      <w:u w:val="single"/>
    </w:rPr>
  </w:style>
  <w:style w:type="character" w:styleId="a4">
    <w:name w:val="Emphasis"/>
    <w:basedOn w:val="a0"/>
    <w:uiPriority w:val="20"/>
    <w:qFormat/>
    <w:rsid w:val="00975A29"/>
    <w:rPr>
      <w:i/>
      <w:iCs/>
    </w:rPr>
  </w:style>
  <w:style w:type="paragraph" w:customStyle="1" w:styleId="c0">
    <w:name w:val="c0"/>
    <w:basedOn w:val="a"/>
    <w:rsid w:val="00975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75A29"/>
  </w:style>
  <w:style w:type="paragraph" w:styleId="a5">
    <w:name w:val="Normal (Web)"/>
    <w:basedOn w:val="a"/>
    <w:uiPriority w:val="99"/>
    <w:unhideWhenUsed/>
    <w:rsid w:val="00975A2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6A4916"/>
    <w:pPr>
      <w:ind w:left="720"/>
      <w:contextualSpacing/>
    </w:pPr>
  </w:style>
  <w:style w:type="table" w:styleId="a7">
    <w:name w:val="Table Grid"/>
    <w:basedOn w:val="a1"/>
    <w:uiPriority w:val="39"/>
    <w:rsid w:val="006A491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49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4916"/>
    <w:rPr>
      <w:rFonts w:ascii="Tahoma" w:hAnsi="Tahoma" w:cs="Tahoma"/>
      <w:sz w:val="16"/>
      <w:szCs w:val="16"/>
    </w:rPr>
  </w:style>
  <w:style w:type="paragraph" w:styleId="aa">
    <w:name w:val="header"/>
    <w:basedOn w:val="a"/>
    <w:link w:val="ab"/>
    <w:uiPriority w:val="99"/>
    <w:semiHidden/>
    <w:unhideWhenUsed/>
    <w:rsid w:val="009A730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A7304"/>
  </w:style>
  <w:style w:type="paragraph" w:styleId="ac">
    <w:name w:val="footer"/>
    <w:basedOn w:val="a"/>
    <w:link w:val="ad"/>
    <w:uiPriority w:val="99"/>
    <w:unhideWhenUsed/>
    <w:rsid w:val="009A730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7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06707">
      <w:bodyDiv w:val="1"/>
      <w:marLeft w:val="0"/>
      <w:marRight w:val="0"/>
      <w:marTop w:val="0"/>
      <w:marBottom w:val="0"/>
      <w:divBdr>
        <w:top w:val="none" w:sz="0" w:space="0" w:color="auto"/>
        <w:left w:val="none" w:sz="0" w:space="0" w:color="auto"/>
        <w:bottom w:val="none" w:sz="0" w:space="0" w:color="auto"/>
        <w:right w:val="none" w:sz="0" w:space="0" w:color="auto"/>
      </w:divBdr>
    </w:div>
    <w:div w:id="18729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ykovka2000@yandex.ru" TargetMode="External"/><Relationship Id="rId13" Type="http://schemas.openxmlformats.org/officeDocument/2006/relationships/hyperlink" Target="https://www.xn--80a2aec.xn--p1ai/metodicheskaya-literatura/ot-malenkogo-konstruktora-k-talantlivomu-inzhe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portal.ru/detskiy-sad/raznoe/2019/11/27/opyt-rabotyrannyaya-proforientatsiya-doshkolnikov-v-mire-inzhenerny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nsportal.ru/detskiy-sad/raznoe/2019/11/27/opyt-rabotyrannyaya-proforientatsiya-doshkolnikov-v-mire-inzhenernyh"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1055;&#1088;&#1086;&#1089;&#1090;&#1099;&#1077;%20&#1088;&#1077;&#1096;&#1077;&#1085;&#1080;&#1103;\&#1057;&#1061;&#1045;&#1052;&#106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55;&#1088;&#1086;&#1089;&#1090;&#1099;&#1077;%20&#1088;&#1077;&#1096;&#1077;&#1085;&#1080;&#1103;\&#1057;&#1061;&#1045;&#1052;&#106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55;&#1088;&#1086;&#1089;&#1090;&#1099;&#1077;%20&#1088;&#1077;&#1096;&#1077;&#1085;&#1080;&#1103;\&#1057;&#1061;&#1045;&#1052;&#106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v>Общий показатель</c:v>
          </c:tx>
          <c:invertIfNegative val="0"/>
          <c:cat>
            <c:strRef>
              <c:f>Лист2!$D$4:$D$23</c:f>
              <c:strCache>
                <c:ptCount val="20"/>
                <c:pt idx="0">
                  <c:v>н</c:v>
                </c:pt>
                <c:pt idx="1">
                  <c:v>к</c:v>
                </c:pt>
                <c:pt idx="2">
                  <c:v>н</c:v>
                </c:pt>
                <c:pt idx="3">
                  <c:v>к</c:v>
                </c:pt>
                <c:pt idx="4">
                  <c:v>н</c:v>
                </c:pt>
                <c:pt idx="5">
                  <c:v>к</c:v>
                </c:pt>
                <c:pt idx="6">
                  <c:v>н</c:v>
                </c:pt>
                <c:pt idx="7">
                  <c:v>к</c:v>
                </c:pt>
                <c:pt idx="8">
                  <c:v>н</c:v>
                </c:pt>
                <c:pt idx="9">
                  <c:v>к</c:v>
                </c:pt>
                <c:pt idx="10">
                  <c:v>н</c:v>
                </c:pt>
                <c:pt idx="11">
                  <c:v>к</c:v>
                </c:pt>
                <c:pt idx="12">
                  <c:v>н</c:v>
                </c:pt>
                <c:pt idx="13">
                  <c:v>к</c:v>
                </c:pt>
                <c:pt idx="14">
                  <c:v>н</c:v>
                </c:pt>
                <c:pt idx="15">
                  <c:v>к</c:v>
                </c:pt>
                <c:pt idx="16">
                  <c:v>н</c:v>
                </c:pt>
                <c:pt idx="17">
                  <c:v>к</c:v>
                </c:pt>
                <c:pt idx="18">
                  <c:v>н</c:v>
                </c:pt>
                <c:pt idx="19">
                  <c:v>к</c:v>
                </c:pt>
              </c:strCache>
            </c:strRef>
          </c:cat>
          <c:val>
            <c:numRef>
              <c:f>Лист2!$E$4:$E$23</c:f>
              <c:numCache>
                <c:formatCode>General</c:formatCode>
                <c:ptCount val="20"/>
                <c:pt idx="0">
                  <c:v>8</c:v>
                </c:pt>
                <c:pt idx="1">
                  <c:v>20</c:v>
                </c:pt>
                <c:pt idx="2">
                  <c:v>11</c:v>
                </c:pt>
                <c:pt idx="3">
                  <c:v>22</c:v>
                </c:pt>
                <c:pt idx="4">
                  <c:v>11</c:v>
                </c:pt>
                <c:pt idx="5">
                  <c:v>23</c:v>
                </c:pt>
                <c:pt idx="6">
                  <c:v>9</c:v>
                </c:pt>
                <c:pt idx="7">
                  <c:v>21</c:v>
                </c:pt>
                <c:pt idx="8">
                  <c:v>8</c:v>
                </c:pt>
                <c:pt idx="9">
                  <c:v>20</c:v>
                </c:pt>
                <c:pt idx="10">
                  <c:v>9</c:v>
                </c:pt>
                <c:pt idx="11">
                  <c:v>21</c:v>
                </c:pt>
                <c:pt idx="12">
                  <c:v>11</c:v>
                </c:pt>
                <c:pt idx="13">
                  <c:v>22</c:v>
                </c:pt>
                <c:pt idx="14">
                  <c:v>12</c:v>
                </c:pt>
                <c:pt idx="15">
                  <c:v>24</c:v>
                </c:pt>
                <c:pt idx="16">
                  <c:v>12</c:v>
                </c:pt>
                <c:pt idx="17">
                  <c:v>24</c:v>
                </c:pt>
                <c:pt idx="18">
                  <c:v>12</c:v>
                </c:pt>
                <c:pt idx="19">
                  <c:v>24</c:v>
                </c:pt>
              </c:numCache>
            </c:numRef>
          </c:val>
          <c:extLst>
            <c:ext xmlns:c16="http://schemas.microsoft.com/office/drawing/2014/chart" uri="{C3380CC4-5D6E-409C-BE32-E72D297353CC}">
              <c16:uniqueId val="{00000000-EA0E-4AB3-9B09-E725FC8E1834}"/>
            </c:ext>
          </c:extLst>
        </c:ser>
        <c:dLbls>
          <c:showLegendKey val="0"/>
          <c:showVal val="0"/>
          <c:showCatName val="0"/>
          <c:showSerName val="0"/>
          <c:showPercent val="0"/>
          <c:showBubbleSize val="0"/>
        </c:dLbls>
        <c:gapWidth val="150"/>
        <c:axId val="45757952"/>
        <c:axId val="45759488"/>
      </c:barChart>
      <c:catAx>
        <c:axId val="45757952"/>
        <c:scaling>
          <c:orientation val="minMax"/>
        </c:scaling>
        <c:delete val="0"/>
        <c:axPos val="b"/>
        <c:numFmt formatCode="General" sourceLinked="0"/>
        <c:majorTickMark val="out"/>
        <c:minorTickMark val="none"/>
        <c:tickLblPos val="nextTo"/>
        <c:crossAx val="45759488"/>
        <c:crosses val="autoZero"/>
        <c:auto val="1"/>
        <c:lblAlgn val="ctr"/>
        <c:lblOffset val="100"/>
        <c:noMultiLvlLbl val="0"/>
      </c:catAx>
      <c:valAx>
        <c:axId val="45759488"/>
        <c:scaling>
          <c:orientation val="minMax"/>
        </c:scaling>
        <c:delete val="0"/>
        <c:axPos val="l"/>
        <c:majorGridlines/>
        <c:numFmt formatCode="General" sourceLinked="1"/>
        <c:majorTickMark val="out"/>
        <c:minorTickMark val="none"/>
        <c:tickLblPos val="nextTo"/>
        <c:crossAx val="457579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Лист3!$J$10:$J$12</c:f>
              <c:strCache>
                <c:ptCount val="1"/>
                <c:pt idx="0">
                  <c:v>Уровень сформированности    н н</c:v>
                </c:pt>
              </c:strCache>
            </c:strRef>
          </c:tx>
          <c:invertIfNegative val="0"/>
          <c:cat>
            <c:strRef>
              <c:f>Лист3!$I$13:$I$24</c:f>
              <c:strCache>
                <c:ptCount val="12"/>
                <c:pt idx="0">
                  <c:v>Составляет проекты конструкций</c:v>
                </c:pt>
                <c:pt idx="1">
                  <c:v>Создает технические объекты и макеты по представлению, памяти, с натуры, по заданным темам, условиям, самостоятельному замыслу, схемам, моделям</c:v>
                </c:pt>
                <c:pt idx="2">
                  <c:v>Создает постройки, сооружения с опорой на опыт освоения архитектуры: варианты построек жилого, промышленного, общественного назначения с учетом их конструктивных свойств (форма, величина)</c:v>
                </c:pt>
                <c:pt idx="3">
                  <c:v>«Читает» простейшие схемы технических объектов, макетов, моделей</c:v>
                </c:pt>
                <c:pt idx="4">
                  <c:v>Планирует в соответствии с замыслом деятельность, по достижении оценивает результат</c:v>
                </c:pt>
                <c:pt idx="5">
                  <c:v>Работает  в команде и индивидуально. Сотрудничает с детьми. </c:v>
                </c:pt>
                <c:pt idx="6">
                  <c:v>Использует в речи несколько технических слов</c:v>
                </c:pt>
                <c:pt idx="7">
                  <c:v>Соблюдает правила техники безопасности </c:v>
                </c:pt>
                <c:pt idx="8">
                  <c:v>Анализирует постройку, выделяет крупные, мелкие детали и их пропорциональные соотношения </c:v>
                </c:pt>
                <c:pt idx="9">
                  <c:v>Устанавливает причинно – следственные связи. Выбирает способы действий из усвоенных ранее способов</c:v>
                </c:pt>
                <c:pt idx="10">
                  <c:v>Проявляет самостоятельность, инициативу в разных видах деятельности</c:v>
                </c:pt>
                <c:pt idx="11">
                  <c:v>Обыгрывает созданные технические объекты и макеты, стремится создать модель для разнообразных собственных игр</c:v>
                </c:pt>
              </c:strCache>
            </c:strRef>
          </c:cat>
          <c:val>
            <c:numRef>
              <c:f>Лист3!$J$13:$J$24</c:f>
              <c:numCache>
                <c:formatCode>General</c:formatCode>
                <c:ptCount val="12"/>
                <c:pt idx="0">
                  <c:v>3</c:v>
                </c:pt>
                <c:pt idx="1">
                  <c:v>0</c:v>
                </c:pt>
                <c:pt idx="2">
                  <c:v>0</c:v>
                </c:pt>
                <c:pt idx="3">
                  <c:v>5</c:v>
                </c:pt>
                <c:pt idx="4">
                  <c:v>4</c:v>
                </c:pt>
                <c:pt idx="5">
                  <c:v>0</c:v>
                </c:pt>
                <c:pt idx="6">
                  <c:v>3</c:v>
                </c:pt>
                <c:pt idx="7">
                  <c:v>0</c:v>
                </c:pt>
                <c:pt idx="8">
                  <c:v>0</c:v>
                </c:pt>
                <c:pt idx="9">
                  <c:v>1</c:v>
                </c:pt>
                <c:pt idx="10">
                  <c:v>2</c:v>
                </c:pt>
                <c:pt idx="11">
                  <c:v>0</c:v>
                </c:pt>
              </c:numCache>
            </c:numRef>
          </c:val>
          <c:extLst>
            <c:ext xmlns:c16="http://schemas.microsoft.com/office/drawing/2014/chart" uri="{C3380CC4-5D6E-409C-BE32-E72D297353CC}">
              <c16:uniqueId val="{00000000-6AA2-473C-947B-5943BEB9BE52}"/>
            </c:ext>
          </c:extLst>
        </c:ser>
        <c:ser>
          <c:idx val="1"/>
          <c:order val="1"/>
          <c:tx>
            <c:strRef>
              <c:f>Лист3!$K$10:$K$12</c:f>
              <c:strCache>
                <c:ptCount val="1"/>
                <c:pt idx="0">
                  <c:v>Уровень сформированности    н к</c:v>
                </c:pt>
              </c:strCache>
            </c:strRef>
          </c:tx>
          <c:invertIfNegative val="0"/>
          <c:cat>
            <c:strRef>
              <c:f>Лист3!$I$13:$I$24</c:f>
              <c:strCache>
                <c:ptCount val="12"/>
                <c:pt idx="0">
                  <c:v>Составляет проекты конструкций</c:v>
                </c:pt>
                <c:pt idx="1">
                  <c:v>Создает технические объекты и макеты по представлению, памяти, с натуры, по заданным темам, условиям, самостоятельному замыслу, схемам, моделям</c:v>
                </c:pt>
                <c:pt idx="2">
                  <c:v>Создает постройки, сооружения с опорой на опыт освоения архитектуры: варианты построек жилого, промышленного, общественного назначения с учетом их конструктивных свойств (форма, величина)</c:v>
                </c:pt>
                <c:pt idx="3">
                  <c:v>«Читает» простейшие схемы технических объектов, макетов, моделей</c:v>
                </c:pt>
                <c:pt idx="4">
                  <c:v>Планирует в соответствии с замыслом деятельность, по достижении оценивает результат</c:v>
                </c:pt>
                <c:pt idx="5">
                  <c:v>Работает  в команде и индивидуально. Сотрудничает с детьми. </c:v>
                </c:pt>
                <c:pt idx="6">
                  <c:v>Использует в речи несколько технических слов</c:v>
                </c:pt>
                <c:pt idx="7">
                  <c:v>Соблюдает правила техники безопасности </c:v>
                </c:pt>
                <c:pt idx="8">
                  <c:v>Анализирует постройку, выделяет крупные, мелкие детали и их пропорциональные соотношения </c:v>
                </c:pt>
                <c:pt idx="9">
                  <c:v>Устанавливает причинно – следственные связи. Выбирает способы действий из усвоенных ранее способов</c:v>
                </c:pt>
                <c:pt idx="10">
                  <c:v>Проявляет самостоятельность, инициативу в разных видах деятельности</c:v>
                </c:pt>
                <c:pt idx="11">
                  <c:v>Обыгрывает созданные технические объекты и макеты, стремится создать модель для разнообразных собственных игр</c:v>
                </c:pt>
              </c:strCache>
            </c:strRef>
          </c:cat>
          <c:val>
            <c:numRef>
              <c:f>Лист3!$K$13:$K$24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1-6AA2-473C-947B-5943BEB9BE52}"/>
            </c:ext>
          </c:extLst>
        </c:ser>
        <c:ser>
          <c:idx val="2"/>
          <c:order val="2"/>
          <c:tx>
            <c:strRef>
              <c:f>Лист3!$L$10:$L$12</c:f>
              <c:strCache>
                <c:ptCount val="1"/>
                <c:pt idx="0">
                  <c:v>Уровень сформированности      ф н</c:v>
                </c:pt>
              </c:strCache>
            </c:strRef>
          </c:tx>
          <c:invertIfNegative val="0"/>
          <c:cat>
            <c:strRef>
              <c:f>Лист3!$I$13:$I$24</c:f>
              <c:strCache>
                <c:ptCount val="12"/>
                <c:pt idx="0">
                  <c:v>Составляет проекты конструкций</c:v>
                </c:pt>
                <c:pt idx="1">
                  <c:v>Создает технические объекты и макеты по представлению, памяти, с натуры, по заданным темам, условиям, самостоятельному замыслу, схемам, моделям</c:v>
                </c:pt>
                <c:pt idx="2">
                  <c:v>Создает постройки, сооружения с опорой на опыт освоения архитектуры: варианты построек жилого, промышленного, общественного назначения с учетом их конструктивных свойств (форма, величина)</c:v>
                </c:pt>
                <c:pt idx="3">
                  <c:v>«Читает» простейшие схемы технических объектов, макетов, моделей</c:v>
                </c:pt>
                <c:pt idx="4">
                  <c:v>Планирует в соответствии с замыслом деятельность, по достижении оценивает результат</c:v>
                </c:pt>
                <c:pt idx="5">
                  <c:v>Работает  в команде и индивидуально. Сотрудничает с детьми. </c:v>
                </c:pt>
                <c:pt idx="6">
                  <c:v>Использует в речи несколько технических слов</c:v>
                </c:pt>
                <c:pt idx="7">
                  <c:v>Соблюдает правила техники безопасности </c:v>
                </c:pt>
                <c:pt idx="8">
                  <c:v>Анализирует постройку, выделяет крупные, мелкие детали и их пропорциональные соотношения </c:v>
                </c:pt>
                <c:pt idx="9">
                  <c:v>Устанавливает причинно – следственные связи. Выбирает способы действий из усвоенных ранее способов</c:v>
                </c:pt>
                <c:pt idx="10">
                  <c:v>Проявляет самостоятельность, инициативу в разных видах деятельности</c:v>
                </c:pt>
                <c:pt idx="11">
                  <c:v>Обыгрывает созданные технические объекты и макеты, стремится создать модель для разнообразных собственных игр</c:v>
                </c:pt>
              </c:strCache>
            </c:strRef>
          </c:cat>
          <c:val>
            <c:numRef>
              <c:f>Лист3!$L$13:$L$24</c:f>
              <c:numCache>
                <c:formatCode>General</c:formatCode>
                <c:ptCount val="12"/>
                <c:pt idx="0">
                  <c:v>6</c:v>
                </c:pt>
                <c:pt idx="1">
                  <c:v>10</c:v>
                </c:pt>
                <c:pt idx="2">
                  <c:v>10</c:v>
                </c:pt>
                <c:pt idx="3">
                  <c:v>5</c:v>
                </c:pt>
                <c:pt idx="4">
                  <c:v>6</c:v>
                </c:pt>
                <c:pt idx="5">
                  <c:v>10</c:v>
                </c:pt>
                <c:pt idx="6">
                  <c:v>0</c:v>
                </c:pt>
                <c:pt idx="7">
                  <c:v>10</c:v>
                </c:pt>
                <c:pt idx="8">
                  <c:v>10</c:v>
                </c:pt>
                <c:pt idx="9">
                  <c:v>9</c:v>
                </c:pt>
                <c:pt idx="10">
                  <c:v>8</c:v>
                </c:pt>
                <c:pt idx="11">
                  <c:v>10</c:v>
                </c:pt>
              </c:numCache>
            </c:numRef>
          </c:val>
          <c:extLst>
            <c:ext xmlns:c16="http://schemas.microsoft.com/office/drawing/2014/chart" uri="{C3380CC4-5D6E-409C-BE32-E72D297353CC}">
              <c16:uniqueId val="{00000002-6AA2-473C-947B-5943BEB9BE52}"/>
            </c:ext>
          </c:extLst>
        </c:ser>
        <c:ser>
          <c:idx val="3"/>
          <c:order val="3"/>
          <c:tx>
            <c:strRef>
              <c:f>Лист3!$M$10:$M$12</c:f>
              <c:strCache>
                <c:ptCount val="1"/>
                <c:pt idx="0">
                  <c:v>Уровень сформированности      ф к</c:v>
                </c:pt>
              </c:strCache>
            </c:strRef>
          </c:tx>
          <c:invertIfNegative val="0"/>
          <c:cat>
            <c:strRef>
              <c:f>Лист3!$I$13:$I$24</c:f>
              <c:strCache>
                <c:ptCount val="12"/>
                <c:pt idx="0">
                  <c:v>Составляет проекты конструкций</c:v>
                </c:pt>
                <c:pt idx="1">
                  <c:v>Создает технические объекты и макеты по представлению, памяти, с натуры, по заданным темам, условиям, самостоятельному замыслу, схемам, моделям</c:v>
                </c:pt>
                <c:pt idx="2">
                  <c:v>Создает постройки, сооружения с опорой на опыт освоения архитектуры: варианты построек жилого, промышленного, общественного назначения с учетом их конструктивных свойств (форма, величина)</c:v>
                </c:pt>
                <c:pt idx="3">
                  <c:v>«Читает» простейшие схемы технических объектов, макетов, моделей</c:v>
                </c:pt>
                <c:pt idx="4">
                  <c:v>Планирует в соответствии с замыслом деятельность, по достижении оценивает результат</c:v>
                </c:pt>
                <c:pt idx="5">
                  <c:v>Работает  в команде и индивидуально. Сотрудничает с детьми. </c:v>
                </c:pt>
                <c:pt idx="6">
                  <c:v>Использует в речи несколько технических слов</c:v>
                </c:pt>
                <c:pt idx="7">
                  <c:v>Соблюдает правила техники безопасности </c:v>
                </c:pt>
                <c:pt idx="8">
                  <c:v>Анализирует постройку, выделяет крупные, мелкие детали и их пропорциональные соотношения </c:v>
                </c:pt>
                <c:pt idx="9">
                  <c:v>Устанавливает причинно – следственные связи. Выбирает способы действий из усвоенных ранее способов</c:v>
                </c:pt>
                <c:pt idx="10">
                  <c:v>Проявляет самостоятельность, инициативу в разных видах деятельности</c:v>
                </c:pt>
                <c:pt idx="11">
                  <c:v>Обыгрывает созданные технические объекты и макеты, стремится создать модель для разнообразных собственных игр</c:v>
                </c:pt>
              </c:strCache>
            </c:strRef>
          </c:cat>
          <c:val>
            <c:numRef>
              <c:f>Лист3!$M$13:$M$24</c:f>
              <c:numCache>
                <c:formatCode>General</c:formatCode>
                <c:ptCount val="12"/>
                <c:pt idx="0">
                  <c:v>0</c:v>
                </c:pt>
                <c:pt idx="1">
                  <c:v>0</c:v>
                </c:pt>
                <c:pt idx="2">
                  <c:v>0</c:v>
                </c:pt>
                <c:pt idx="3">
                  <c:v>5</c:v>
                </c:pt>
                <c:pt idx="4">
                  <c:v>0</c:v>
                </c:pt>
                <c:pt idx="5">
                  <c:v>0</c:v>
                </c:pt>
                <c:pt idx="6">
                  <c:v>3</c:v>
                </c:pt>
                <c:pt idx="7">
                  <c:v>0</c:v>
                </c:pt>
                <c:pt idx="8">
                  <c:v>0</c:v>
                </c:pt>
                <c:pt idx="9">
                  <c:v>0</c:v>
                </c:pt>
                <c:pt idx="10">
                  <c:v>0</c:v>
                </c:pt>
                <c:pt idx="11">
                  <c:v>0</c:v>
                </c:pt>
              </c:numCache>
            </c:numRef>
          </c:val>
          <c:extLst>
            <c:ext xmlns:c16="http://schemas.microsoft.com/office/drawing/2014/chart" uri="{C3380CC4-5D6E-409C-BE32-E72D297353CC}">
              <c16:uniqueId val="{00000003-6AA2-473C-947B-5943BEB9BE52}"/>
            </c:ext>
          </c:extLst>
        </c:ser>
        <c:ser>
          <c:idx val="4"/>
          <c:order val="4"/>
          <c:tx>
            <c:strRef>
              <c:f>Лист3!$N$10:$N$12</c:f>
              <c:strCache>
                <c:ptCount val="1"/>
                <c:pt idx="0">
                  <c:v>Уровень сформированности          с н</c:v>
                </c:pt>
              </c:strCache>
            </c:strRef>
          </c:tx>
          <c:invertIfNegative val="0"/>
          <c:cat>
            <c:strRef>
              <c:f>Лист3!$I$13:$I$24</c:f>
              <c:strCache>
                <c:ptCount val="12"/>
                <c:pt idx="0">
                  <c:v>Составляет проекты конструкций</c:v>
                </c:pt>
                <c:pt idx="1">
                  <c:v>Создает технические объекты и макеты по представлению, памяти, с натуры, по заданным темам, условиям, самостоятельному замыслу, схемам, моделям</c:v>
                </c:pt>
                <c:pt idx="2">
                  <c:v>Создает постройки, сооружения с опорой на опыт освоения архитектуры: варианты построек жилого, промышленного, общественного назначения с учетом их конструктивных свойств (форма, величина)</c:v>
                </c:pt>
                <c:pt idx="3">
                  <c:v>«Читает» простейшие схемы технических объектов, макетов, моделей</c:v>
                </c:pt>
                <c:pt idx="4">
                  <c:v>Планирует в соответствии с замыслом деятельность, по достижении оценивает результат</c:v>
                </c:pt>
                <c:pt idx="5">
                  <c:v>Работает  в команде и индивидуально. Сотрудничает с детьми. </c:v>
                </c:pt>
                <c:pt idx="6">
                  <c:v>Использует в речи несколько технических слов</c:v>
                </c:pt>
                <c:pt idx="7">
                  <c:v>Соблюдает правила техники безопасности </c:v>
                </c:pt>
                <c:pt idx="8">
                  <c:v>Анализирует постройку, выделяет крупные, мелкие детали и их пропорциональные соотношения </c:v>
                </c:pt>
                <c:pt idx="9">
                  <c:v>Устанавливает причинно – следственные связи. Выбирает способы действий из усвоенных ранее способов</c:v>
                </c:pt>
                <c:pt idx="10">
                  <c:v>Проявляет самостоятельность, инициативу в разных видах деятельности</c:v>
                </c:pt>
                <c:pt idx="11">
                  <c:v>Обыгрывает созданные технические объекты и макеты, стремится создать модель для разнообразных собственных игр</c:v>
                </c:pt>
              </c:strCache>
            </c:strRef>
          </c:cat>
          <c:val>
            <c:numRef>
              <c:f>Лист3!$N$13:$N$24</c:f>
              <c:numCache>
                <c:formatCode>General</c:formatCode>
                <c:ptCount val="12"/>
                <c:pt idx="0">
                  <c:v>1</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4-6AA2-473C-947B-5943BEB9BE52}"/>
            </c:ext>
          </c:extLst>
        </c:ser>
        <c:ser>
          <c:idx val="5"/>
          <c:order val="5"/>
          <c:tx>
            <c:strRef>
              <c:f>Лист3!$O$10:$O$12</c:f>
              <c:strCache>
                <c:ptCount val="1"/>
                <c:pt idx="0">
                  <c:v>Уровень сформированности          с к</c:v>
                </c:pt>
              </c:strCache>
            </c:strRef>
          </c:tx>
          <c:invertIfNegative val="0"/>
          <c:cat>
            <c:strRef>
              <c:f>Лист3!$I$13:$I$24</c:f>
              <c:strCache>
                <c:ptCount val="12"/>
                <c:pt idx="0">
                  <c:v>Составляет проекты конструкций</c:v>
                </c:pt>
                <c:pt idx="1">
                  <c:v>Создает технические объекты и макеты по представлению, памяти, с натуры, по заданным темам, условиям, самостоятельному замыслу, схемам, моделям</c:v>
                </c:pt>
                <c:pt idx="2">
                  <c:v>Создает постройки, сооружения с опорой на опыт освоения архитектуры: варианты построек жилого, промышленного, общественного назначения с учетом их конструктивных свойств (форма, величина)</c:v>
                </c:pt>
                <c:pt idx="3">
                  <c:v>«Читает» простейшие схемы технических объектов, макетов, моделей</c:v>
                </c:pt>
                <c:pt idx="4">
                  <c:v>Планирует в соответствии с замыслом деятельность, по достижении оценивает результат</c:v>
                </c:pt>
                <c:pt idx="5">
                  <c:v>Работает  в команде и индивидуально. Сотрудничает с детьми. </c:v>
                </c:pt>
                <c:pt idx="6">
                  <c:v>Использует в речи несколько технических слов</c:v>
                </c:pt>
                <c:pt idx="7">
                  <c:v>Соблюдает правила техники безопасности </c:v>
                </c:pt>
                <c:pt idx="8">
                  <c:v>Анализирует постройку, выделяет крупные, мелкие детали и их пропорциональные соотношения </c:v>
                </c:pt>
                <c:pt idx="9">
                  <c:v>Устанавливает причинно – следственные связи. Выбирает способы действий из усвоенных ранее способов</c:v>
                </c:pt>
                <c:pt idx="10">
                  <c:v>Проявляет самостоятельность, инициативу в разных видах деятельности</c:v>
                </c:pt>
                <c:pt idx="11">
                  <c:v>Обыгрывает созданные технические объекты и макеты, стремится создать модель для разнообразных собственных игр</c:v>
                </c:pt>
              </c:strCache>
            </c:strRef>
          </c:cat>
          <c:val>
            <c:numRef>
              <c:f>Лист3!$O$13:$O$24</c:f>
              <c:numCache>
                <c:formatCode>General</c:formatCode>
                <c:ptCount val="12"/>
                <c:pt idx="0">
                  <c:v>7</c:v>
                </c:pt>
                <c:pt idx="1">
                  <c:v>10</c:v>
                </c:pt>
                <c:pt idx="2">
                  <c:v>10</c:v>
                </c:pt>
                <c:pt idx="3">
                  <c:v>5</c:v>
                </c:pt>
                <c:pt idx="4">
                  <c:v>6</c:v>
                </c:pt>
                <c:pt idx="5">
                  <c:v>10</c:v>
                </c:pt>
                <c:pt idx="6">
                  <c:v>7</c:v>
                </c:pt>
                <c:pt idx="7">
                  <c:v>10</c:v>
                </c:pt>
                <c:pt idx="8">
                  <c:v>10</c:v>
                </c:pt>
                <c:pt idx="9">
                  <c:v>9</c:v>
                </c:pt>
                <c:pt idx="10">
                  <c:v>8</c:v>
                </c:pt>
                <c:pt idx="11">
                  <c:v>10</c:v>
                </c:pt>
              </c:numCache>
            </c:numRef>
          </c:val>
          <c:extLst>
            <c:ext xmlns:c16="http://schemas.microsoft.com/office/drawing/2014/chart" uri="{C3380CC4-5D6E-409C-BE32-E72D297353CC}">
              <c16:uniqueId val="{00000005-6AA2-473C-947B-5943BEB9BE52}"/>
            </c:ext>
          </c:extLst>
        </c:ser>
        <c:dLbls>
          <c:showLegendKey val="0"/>
          <c:showVal val="0"/>
          <c:showCatName val="0"/>
          <c:showSerName val="0"/>
          <c:showPercent val="0"/>
          <c:showBubbleSize val="0"/>
        </c:dLbls>
        <c:gapWidth val="150"/>
        <c:axId val="74077312"/>
        <c:axId val="74078848"/>
      </c:barChart>
      <c:catAx>
        <c:axId val="74077312"/>
        <c:scaling>
          <c:orientation val="minMax"/>
        </c:scaling>
        <c:delete val="0"/>
        <c:axPos val="b"/>
        <c:numFmt formatCode="General" sourceLinked="0"/>
        <c:majorTickMark val="out"/>
        <c:minorTickMark val="none"/>
        <c:tickLblPos val="nextTo"/>
        <c:crossAx val="74078848"/>
        <c:crosses val="autoZero"/>
        <c:auto val="1"/>
        <c:lblAlgn val="ctr"/>
        <c:lblOffset val="100"/>
        <c:noMultiLvlLbl val="0"/>
      </c:catAx>
      <c:valAx>
        <c:axId val="74078848"/>
        <c:scaling>
          <c:orientation val="minMax"/>
        </c:scaling>
        <c:delete val="0"/>
        <c:axPos val="l"/>
        <c:majorGridlines/>
        <c:numFmt formatCode="General" sourceLinked="1"/>
        <c:majorTickMark val="out"/>
        <c:minorTickMark val="none"/>
        <c:tickLblPos val="nextTo"/>
        <c:crossAx val="740773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Лист4!$I$7:$I$9</c:f>
              <c:strCache>
                <c:ptCount val="1"/>
                <c:pt idx="0">
                  <c:v>Уровень сформированности в %    н н</c:v>
                </c:pt>
              </c:strCache>
            </c:strRef>
          </c:tx>
          <c:invertIfNegative val="0"/>
          <c:cat>
            <c:strRef>
              <c:f>Лист4!$H$10:$H$21</c:f>
              <c:strCache>
                <c:ptCount val="12"/>
                <c:pt idx="0">
                  <c:v>Составляет проекты конструкций</c:v>
                </c:pt>
                <c:pt idx="1">
                  <c:v>Создает технические объекты и макеты по представлению, памяти, с натуры, по заданным темам, условиям, самостоятельному замыслу, схемам, моделям</c:v>
                </c:pt>
                <c:pt idx="2">
                  <c:v>Создает постройки, сооружения с опорой на опыт освоения архитектуры: варианты построек жилого, промышленного, общественного назначения с учетом их конструктивных свойств (форма, величина)</c:v>
                </c:pt>
                <c:pt idx="3">
                  <c:v>«Читает» простейшие схемы технических объектов, макетов, моделей</c:v>
                </c:pt>
                <c:pt idx="4">
                  <c:v>Планирует в соответствии с замыслом деятельность, по достижении оценивает результат</c:v>
                </c:pt>
                <c:pt idx="5">
                  <c:v>Работает  в команде и индивидуально. Сотрудничает с детьми. </c:v>
                </c:pt>
                <c:pt idx="6">
                  <c:v>Использует в речи несколько технических слов</c:v>
                </c:pt>
                <c:pt idx="7">
                  <c:v>Соблюдает правила техники безопасности </c:v>
                </c:pt>
                <c:pt idx="8">
                  <c:v>Анализирует постройку, выделяет крупные, мелкие детали и их пропорциональные соотношения </c:v>
                </c:pt>
                <c:pt idx="9">
                  <c:v>Устанавливает причинно – следственные связи. Выбирает способы действий из усвоенных ранее способов</c:v>
                </c:pt>
                <c:pt idx="10">
                  <c:v>Проявляет самостоятельность, инициативу в разных видах деятельности</c:v>
                </c:pt>
                <c:pt idx="11">
                  <c:v>Обыгрывает созданные технические объекты и макеты, стремится создать модель для разнообразных собственных игр</c:v>
                </c:pt>
              </c:strCache>
            </c:strRef>
          </c:cat>
          <c:val>
            <c:numRef>
              <c:f>Лист4!$I$10:$I$21</c:f>
              <c:numCache>
                <c:formatCode>0%</c:formatCode>
                <c:ptCount val="12"/>
                <c:pt idx="0">
                  <c:v>0.30000000000000032</c:v>
                </c:pt>
                <c:pt idx="1">
                  <c:v>0</c:v>
                </c:pt>
                <c:pt idx="2">
                  <c:v>0</c:v>
                </c:pt>
                <c:pt idx="3">
                  <c:v>0.5</c:v>
                </c:pt>
                <c:pt idx="4">
                  <c:v>0.4</c:v>
                </c:pt>
                <c:pt idx="5">
                  <c:v>0</c:v>
                </c:pt>
                <c:pt idx="6">
                  <c:v>0.30000000000000032</c:v>
                </c:pt>
                <c:pt idx="7">
                  <c:v>0</c:v>
                </c:pt>
                <c:pt idx="8">
                  <c:v>0</c:v>
                </c:pt>
                <c:pt idx="9">
                  <c:v>0.1</c:v>
                </c:pt>
                <c:pt idx="10">
                  <c:v>0.2</c:v>
                </c:pt>
                <c:pt idx="11">
                  <c:v>0</c:v>
                </c:pt>
              </c:numCache>
            </c:numRef>
          </c:val>
          <c:extLst>
            <c:ext xmlns:c16="http://schemas.microsoft.com/office/drawing/2014/chart" uri="{C3380CC4-5D6E-409C-BE32-E72D297353CC}">
              <c16:uniqueId val="{00000000-65FD-41F5-929D-E18DE9B0A974}"/>
            </c:ext>
          </c:extLst>
        </c:ser>
        <c:ser>
          <c:idx val="1"/>
          <c:order val="1"/>
          <c:tx>
            <c:strRef>
              <c:f>Лист4!$J$7:$J$9</c:f>
              <c:strCache>
                <c:ptCount val="1"/>
                <c:pt idx="0">
                  <c:v>Уровень сформированности в %    н к</c:v>
                </c:pt>
              </c:strCache>
            </c:strRef>
          </c:tx>
          <c:invertIfNegative val="0"/>
          <c:cat>
            <c:strRef>
              <c:f>Лист4!$H$10:$H$21</c:f>
              <c:strCache>
                <c:ptCount val="12"/>
                <c:pt idx="0">
                  <c:v>Составляет проекты конструкций</c:v>
                </c:pt>
                <c:pt idx="1">
                  <c:v>Создает технические объекты и макеты по представлению, памяти, с натуры, по заданным темам, условиям, самостоятельному замыслу, схемам, моделям</c:v>
                </c:pt>
                <c:pt idx="2">
                  <c:v>Создает постройки, сооружения с опорой на опыт освоения архитектуры: варианты построек жилого, промышленного, общественного назначения с учетом их конструктивных свойств (форма, величина)</c:v>
                </c:pt>
                <c:pt idx="3">
                  <c:v>«Читает» простейшие схемы технических объектов, макетов, моделей</c:v>
                </c:pt>
                <c:pt idx="4">
                  <c:v>Планирует в соответствии с замыслом деятельность, по достижении оценивает результат</c:v>
                </c:pt>
                <c:pt idx="5">
                  <c:v>Работает  в команде и индивидуально. Сотрудничает с детьми. </c:v>
                </c:pt>
                <c:pt idx="6">
                  <c:v>Использует в речи несколько технических слов</c:v>
                </c:pt>
                <c:pt idx="7">
                  <c:v>Соблюдает правила техники безопасности </c:v>
                </c:pt>
                <c:pt idx="8">
                  <c:v>Анализирует постройку, выделяет крупные, мелкие детали и их пропорциональные соотношения </c:v>
                </c:pt>
                <c:pt idx="9">
                  <c:v>Устанавливает причинно – следственные связи. Выбирает способы действий из усвоенных ранее способов</c:v>
                </c:pt>
                <c:pt idx="10">
                  <c:v>Проявляет самостоятельность, инициативу в разных видах деятельности</c:v>
                </c:pt>
                <c:pt idx="11">
                  <c:v>Обыгрывает созданные технические объекты и макеты, стремится создать модель для разнообразных собственных игр</c:v>
                </c:pt>
              </c:strCache>
            </c:strRef>
          </c:cat>
          <c:val>
            <c:numRef>
              <c:f>Лист4!$J$10:$J$21</c:f>
              <c:numCache>
                <c:formatCode>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1-65FD-41F5-929D-E18DE9B0A974}"/>
            </c:ext>
          </c:extLst>
        </c:ser>
        <c:ser>
          <c:idx val="2"/>
          <c:order val="2"/>
          <c:tx>
            <c:strRef>
              <c:f>Лист4!$K$7:$K$9</c:f>
              <c:strCache>
                <c:ptCount val="1"/>
                <c:pt idx="0">
                  <c:v>Уровень сформированности в %      ф н</c:v>
                </c:pt>
              </c:strCache>
            </c:strRef>
          </c:tx>
          <c:invertIfNegative val="0"/>
          <c:cat>
            <c:strRef>
              <c:f>Лист4!$H$10:$H$21</c:f>
              <c:strCache>
                <c:ptCount val="12"/>
                <c:pt idx="0">
                  <c:v>Составляет проекты конструкций</c:v>
                </c:pt>
                <c:pt idx="1">
                  <c:v>Создает технические объекты и макеты по представлению, памяти, с натуры, по заданным темам, условиям, самостоятельному замыслу, схемам, моделям</c:v>
                </c:pt>
                <c:pt idx="2">
                  <c:v>Создает постройки, сооружения с опорой на опыт освоения архитектуры: варианты построек жилого, промышленного, общественного назначения с учетом их конструктивных свойств (форма, величина)</c:v>
                </c:pt>
                <c:pt idx="3">
                  <c:v>«Читает» простейшие схемы технических объектов, макетов, моделей</c:v>
                </c:pt>
                <c:pt idx="4">
                  <c:v>Планирует в соответствии с замыслом деятельность, по достижении оценивает результат</c:v>
                </c:pt>
                <c:pt idx="5">
                  <c:v>Работает  в команде и индивидуально. Сотрудничает с детьми. </c:v>
                </c:pt>
                <c:pt idx="6">
                  <c:v>Использует в речи несколько технических слов</c:v>
                </c:pt>
                <c:pt idx="7">
                  <c:v>Соблюдает правила техники безопасности </c:v>
                </c:pt>
                <c:pt idx="8">
                  <c:v>Анализирует постройку, выделяет крупные, мелкие детали и их пропорциональные соотношения </c:v>
                </c:pt>
                <c:pt idx="9">
                  <c:v>Устанавливает причинно – следственные связи. Выбирает способы действий из усвоенных ранее способов</c:v>
                </c:pt>
                <c:pt idx="10">
                  <c:v>Проявляет самостоятельность, инициативу в разных видах деятельности</c:v>
                </c:pt>
                <c:pt idx="11">
                  <c:v>Обыгрывает созданные технические объекты и макеты, стремится создать модель для разнообразных собственных игр</c:v>
                </c:pt>
              </c:strCache>
            </c:strRef>
          </c:cat>
          <c:val>
            <c:numRef>
              <c:f>Лист4!$K$10:$K$21</c:f>
              <c:numCache>
                <c:formatCode>0%</c:formatCode>
                <c:ptCount val="12"/>
                <c:pt idx="0">
                  <c:v>0.60000000000000064</c:v>
                </c:pt>
                <c:pt idx="1">
                  <c:v>1</c:v>
                </c:pt>
                <c:pt idx="2">
                  <c:v>1</c:v>
                </c:pt>
                <c:pt idx="3">
                  <c:v>0.5</c:v>
                </c:pt>
                <c:pt idx="4">
                  <c:v>0.60000000000000064</c:v>
                </c:pt>
                <c:pt idx="5">
                  <c:v>1</c:v>
                </c:pt>
                <c:pt idx="6">
                  <c:v>0</c:v>
                </c:pt>
                <c:pt idx="7">
                  <c:v>1</c:v>
                </c:pt>
                <c:pt idx="8">
                  <c:v>1</c:v>
                </c:pt>
                <c:pt idx="9">
                  <c:v>0</c:v>
                </c:pt>
                <c:pt idx="10">
                  <c:v>0</c:v>
                </c:pt>
                <c:pt idx="11">
                  <c:v>1</c:v>
                </c:pt>
              </c:numCache>
            </c:numRef>
          </c:val>
          <c:extLst>
            <c:ext xmlns:c16="http://schemas.microsoft.com/office/drawing/2014/chart" uri="{C3380CC4-5D6E-409C-BE32-E72D297353CC}">
              <c16:uniqueId val="{00000002-65FD-41F5-929D-E18DE9B0A974}"/>
            </c:ext>
          </c:extLst>
        </c:ser>
        <c:ser>
          <c:idx val="3"/>
          <c:order val="3"/>
          <c:tx>
            <c:strRef>
              <c:f>Лист4!$L$7:$L$9</c:f>
              <c:strCache>
                <c:ptCount val="1"/>
                <c:pt idx="0">
                  <c:v>Уровень сформированности в %      ф к</c:v>
                </c:pt>
              </c:strCache>
            </c:strRef>
          </c:tx>
          <c:invertIfNegative val="0"/>
          <c:cat>
            <c:strRef>
              <c:f>Лист4!$H$10:$H$21</c:f>
              <c:strCache>
                <c:ptCount val="12"/>
                <c:pt idx="0">
                  <c:v>Составляет проекты конструкций</c:v>
                </c:pt>
                <c:pt idx="1">
                  <c:v>Создает технические объекты и макеты по представлению, памяти, с натуры, по заданным темам, условиям, самостоятельному замыслу, схемам, моделям</c:v>
                </c:pt>
                <c:pt idx="2">
                  <c:v>Создает постройки, сооружения с опорой на опыт освоения архитектуры: варианты построек жилого, промышленного, общественного назначения с учетом их конструктивных свойств (форма, величина)</c:v>
                </c:pt>
                <c:pt idx="3">
                  <c:v>«Читает» простейшие схемы технических объектов, макетов, моделей</c:v>
                </c:pt>
                <c:pt idx="4">
                  <c:v>Планирует в соответствии с замыслом деятельность, по достижении оценивает результат</c:v>
                </c:pt>
                <c:pt idx="5">
                  <c:v>Работает  в команде и индивидуально. Сотрудничает с детьми. </c:v>
                </c:pt>
                <c:pt idx="6">
                  <c:v>Использует в речи несколько технических слов</c:v>
                </c:pt>
                <c:pt idx="7">
                  <c:v>Соблюдает правила техники безопасности </c:v>
                </c:pt>
                <c:pt idx="8">
                  <c:v>Анализирует постройку, выделяет крупные, мелкие детали и их пропорциональные соотношения </c:v>
                </c:pt>
                <c:pt idx="9">
                  <c:v>Устанавливает причинно – следственные связи. Выбирает способы действий из усвоенных ранее способов</c:v>
                </c:pt>
                <c:pt idx="10">
                  <c:v>Проявляет самостоятельность, инициативу в разных видах деятельности</c:v>
                </c:pt>
                <c:pt idx="11">
                  <c:v>Обыгрывает созданные технические объекты и макеты, стремится создать модель для разнообразных собственных игр</c:v>
                </c:pt>
              </c:strCache>
            </c:strRef>
          </c:cat>
          <c:val>
            <c:numRef>
              <c:f>Лист4!$L$10:$L$21</c:f>
              <c:numCache>
                <c:formatCode>0%</c:formatCode>
                <c:ptCount val="12"/>
                <c:pt idx="0">
                  <c:v>0</c:v>
                </c:pt>
                <c:pt idx="1">
                  <c:v>0</c:v>
                </c:pt>
                <c:pt idx="2">
                  <c:v>0</c:v>
                </c:pt>
                <c:pt idx="3">
                  <c:v>0.5</c:v>
                </c:pt>
                <c:pt idx="4">
                  <c:v>0</c:v>
                </c:pt>
                <c:pt idx="5">
                  <c:v>0</c:v>
                </c:pt>
                <c:pt idx="6">
                  <c:v>0.30000000000000032</c:v>
                </c:pt>
                <c:pt idx="7">
                  <c:v>0</c:v>
                </c:pt>
                <c:pt idx="8">
                  <c:v>0</c:v>
                </c:pt>
                <c:pt idx="9">
                  <c:v>0.9</c:v>
                </c:pt>
                <c:pt idx="10">
                  <c:v>0.8</c:v>
                </c:pt>
                <c:pt idx="11">
                  <c:v>0</c:v>
                </c:pt>
              </c:numCache>
            </c:numRef>
          </c:val>
          <c:extLst>
            <c:ext xmlns:c16="http://schemas.microsoft.com/office/drawing/2014/chart" uri="{C3380CC4-5D6E-409C-BE32-E72D297353CC}">
              <c16:uniqueId val="{00000003-65FD-41F5-929D-E18DE9B0A974}"/>
            </c:ext>
          </c:extLst>
        </c:ser>
        <c:ser>
          <c:idx val="4"/>
          <c:order val="4"/>
          <c:tx>
            <c:strRef>
              <c:f>Лист4!$M$7:$M$9</c:f>
              <c:strCache>
                <c:ptCount val="1"/>
                <c:pt idx="0">
                  <c:v>Уровень сформированности в %          с н</c:v>
                </c:pt>
              </c:strCache>
            </c:strRef>
          </c:tx>
          <c:invertIfNegative val="0"/>
          <c:cat>
            <c:strRef>
              <c:f>Лист4!$H$10:$H$21</c:f>
              <c:strCache>
                <c:ptCount val="12"/>
                <c:pt idx="0">
                  <c:v>Составляет проекты конструкций</c:v>
                </c:pt>
                <c:pt idx="1">
                  <c:v>Создает технические объекты и макеты по представлению, памяти, с натуры, по заданным темам, условиям, самостоятельному замыслу, схемам, моделям</c:v>
                </c:pt>
                <c:pt idx="2">
                  <c:v>Создает постройки, сооружения с опорой на опыт освоения архитектуры: варианты построек жилого, промышленного, общественного назначения с учетом их конструктивных свойств (форма, величина)</c:v>
                </c:pt>
                <c:pt idx="3">
                  <c:v>«Читает» простейшие схемы технических объектов, макетов, моделей</c:v>
                </c:pt>
                <c:pt idx="4">
                  <c:v>Планирует в соответствии с замыслом деятельность, по достижении оценивает результат</c:v>
                </c:pt>
                <c:pt idx="5">
                  <c:v>Работает  в команде и индивидуально. Сотрудничает с детьми. </c:v>
                </c:pt>
                <c:pt idx="6">
                  <c:v>Использует в речи несколько технических слов</c:v>
                </c:pt>
                <c:pt idx="7">
                  <c:v>Соблюдает правила техники безопасности </c:v>
                </c:pt>
                <c:pt idx="8">
                  <c:v>Анализирует постройку, выделяет крупные, мелкие детали и их пропорциональные соотношения </c:v>
                </c:pt>
                <c:pt idx="9">
                  <c:v>Устанавливает причинно – следственные связи. Выбирает способы действий из усвоенных ранее способов</c:v>
                </c:pt>
                <c:pt idx="10">
                  <c:v>Проявляет самостоятельность, инициативу в разных видах деятельности</c:v>
                </c:pt>
                <c:pt idx="11">
                  <c:v>Обыгрывает созданные технические объекты и макеты, стремится создать модель для разнообразных собственных игр</c:v>
                </c:pt>
              </c:strCache>
            </c:strRef>
          </c:cat>
          <c:val>
            <c:numRef>
              <c:f>Лист4!$M$10:$M$21</c:f>
              <c:numCache>
                <c:formatCode>0%</c:formatCode>
                <c:ptCount val="12"/>
                <c:pt idx="0">
                  <c:v>0.1</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4-65FD-41F5-929D-E18DE9B0A974}"/>
            </c:ext>
          </c:extLst>
        </c:ser>
        <c:ser>
          <c:idx val="5"/>
          <c:order val="5"/>
          <c:tx>
            <c:strRef>
              <c:f>Лист4!$N$7:$N$9</c:f>
              <c:strCache>
                <c:ptCount val="1"/>
                <c:pt idx="0">
                  <c:v>Уровень сформированности в %          с к</c:v>
                </c:pt>
              </c:strCache>
            </c:strRef>
          </c:tx>
          <c:invertIfNegative val="0"/>
          <c:cat>
            <c:strRef>
              <c:f>Лист4!$H$10:$H$21</c:f>
              <c:strCache>
                <c:ptCount val="12"/>
                <c:pt idx="0">
                  <c:v>Составляет проекты конструкций</c:v>
                </c:pt>
                <c:pt idx="1">
                  <c:v>Создает технические объекты и макеты по представлению, памяти, с натуры, по заданным темам, условиям, самостоятельному замыслу, схемам, моделям</c:v>
                </c:pt>
                <c:pt idx="2">
                  <c:v>Создает постройки, сооружения с опорой на опыт освоения архитектуры: варианты построек жилого, промышленного, общественного назначения с учетом их конструктивных свойств (форма, величина)</c:v>
                </c:pt>
                <c:pt idx="3">
                  <c:v>«Читает» простейшие схемы технических объектов, макетов, моделей</c:v>
                </c:pt>
                <c:pt idx="4">
                  <c:v>Планирует в соответствии с замыслом деятельность, по достижении оценивает результат</c:v>
                </c:pt>
                <c:pt idx="5">
                  <c:v>Работает  в команде и индивидуально. Сотрудничает с детьми. </c:v>
                </c:pt>
                <c:pt idx="6">
                  <c:v>Использует в речи несколько технических слов</c:v>
                </c:pt>
                <c:pt idx="7">
                  <c:v>Соблюдает правила техники безопасности </c:v>
                </c:pt>
                <c:pt idx="8">
                  <c:v>Анализирует постройку, выделяет крупные, мелкие детали и их пропорциональные соотношения </c:v>
                </c:pt>
                <c:pt idx="9">
                  <c:v>Устанавливает причинно – следственные связи. Выбирает способы действий из усвоенных ранее способов</c:v>
                </c:pt>
                <c:pt idx="10">
                  <c:v>Проявляет самостоятельность, инициативу в разных видах деятельности</c:v>
                </c:pt>
                <c:pt idx="11">
                  <c:v>Обыгрывает созданные технические объекты и макеты, стремится создать модель для разнообразных собственных игр</c:v>
                </c:pt>
              </c:strCache>
            </c:strRef>
          </c:cat>
          <c:val>
            <c:numRef>
              <c:f>Лист4!$N$10:$N$21</c:f>
              <c:numCache>
                <c:formatCode>0%</c:formatCode>
                <c:ptCount val="12"/>
                <c:pt idx="0">
                  <c:v>0.70000000000000062</c:v>
                </c:pt>
                <c:pt idx="1">
                  <c:v>1</c:v>
                </c:pt>
                <c:pt idx="2">
                  <c:v>1</c:v>
                </c:pt>
                <c:pt idx="3">
                  <c:v>0.5</c:v>
                </c:pt>
                <c:pt idx="4">
                  <c:v>0.60000000000000064</c:v>
                </c:pt>
                <c:pt idx="5">
                  <c:v>1</c:v>
                </c:pt>
                <c:pt idx="6">
                  <c:v>0.70000000000000062</c:v>
                </c:pt>
                <c:pt idx="7">
                  <c:v>1</c:v>
                </c:pt>
                <c:pt idx="8">
                  <c:v>1</c:v>
                </c:pt>
                <c:pt idx="9">
                  <c:v>0.9</c:v>
                </c:pt>
                <c:pt idx="10">
                  <c:v>0.8</c:v>
                </c:pt>
                <c:pt idx="11">
                  <c:v>1</c:v>
                </c:pt>
              </c:numCache>
            </c:numRef>
          </c:val>
          <c:extLst>
            <c:ext xmlns:c16="http://schemas.microsoft.com/office/drawing/2014/chart" uri="{C3380CC4-5D6E-409C-BE32-E72D297353CC}">
              <c16:uniqueId val="{00000005-65FD-41F5-929D-E18DE9B0A974}"/>
            </c:ext>
          </c:extLst>
        </c:ser>
        <c:dLbls>
          <c:showLegendKey val="0"/>
          <c:showVal val="0"/>
          <c:showCatName val="0"/>
          <c:showSerName val="0"/>
          <c:showPercent val="0"/>
          <c:showBubbleSize val="0"/>
        </c:dLbls>
        <c:gapWidth val="150"/>
        <c:shape val="box"/>
        <c:axId val="46357504"/>
        <c:axId val="46387968"/>
        <c:axId val="62917696"/>
      </c:bar3DChart>
      <c:catAx>
        <c:axId val="46357504"/>
        <c:scaling>
          <c:orientation val="minMax"/>
        </c:scaling>
        <c:delete val="0"/>
        <c:axPos val="b"/>
        <c:numFmt formatCode="General" sourceLinked="0"/>
        <c:majorTickMark val="out"/>
        <c:minorTickMark val="none"/>
        <c:tickLblPos val="nextTo"/>
        <c:crossAx val="46387968"/>
        <c:crosses val="autoZero"/>
        <c:auto val="1"/>
        <c:lblAlgn val="ctr"/>
        <c:lblOffset val="100"/>
        <c:noMultiLvlLbl val="0"/>
      </c:catAx>
      <c:valAx>
        <c:axId val="46387968"/>
        <c:scaling>
          <c:orientation val="minMax"/>
        </c:scaling>
        <c:delete val="0"/>
        <c:axPos val="l"/>
        <c:majorGridlines/>
        <c:numFmt formatCode="0%" sourceLinked="1"/>
        <c:majorTickMark val="out"/>
        <c:minorTickMark val="none"/>
        <c:tickLblPos val="nextTo"/>
        <c:crossAx val="46357504"/>
        <c:crosses val="autoZero"/>
        <c:crossBetween val="between"/>
      </c:valAx>
      <c:serAx>
        <c:axId val="62917696"/>
        <c:scaling>
          <c:orientation val="minMax"/>
        </c:scaling>
        <c:delete val="0"/>
        <c:axPos val="b"/>
        <c:majorTickMark val="out"/>
        <c:minorTickMark val="none"/>
        <c:tickLblPos val="nextTo"/>
        <c:crossAx val="46387968"/>
        <c:crosses val="autoZero"/>
      </c:ser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3C9F8-6D78-481C-B1FE-D7E902F9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15</Pages>
  <Words>2530</Words>
  <Characters>14427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detsad</cp:lastModifiedBy>
  <cp:revision>17</cp:revision>
  <dcterms:created xsi:type="dcterms:W3CDTF">2024-05-01T11:35:00Z</dcterms:created>
  <dcterms:modified xsi:type="dcterms:W3CDTF">2024-05-13T12:25:00Z</dcterms:modified>
</cp:coreProperties>
</file>