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A5" w:rsidRDefault="00BC33A5" w:rsidP="00BC33A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нашей стране существует огромное количество различных литературных конкурсов и проектов для детей. Одним из самых масштабных является Международный конкурс юных чтецов «</w:t>
      </w:r>
      <w:hyperlink r:id="rId4" w:tooltip="Живая классик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Живая классика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BC33A5" w:rsidRDefault="00BC33A5" w:rsidP="00BC33A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Он состоит из нескольких этапов: классный, школьный, муниципальный, региональный и всероссийский. За время существования конкурса в нём поучаствовали школьники из 85 регионов России и 80 стран мира с 10 до 17 лет. 28 февраля завершился очередной школьный этап.</w:t>
      </w:r>
      <w:r>
        <w:rPr>
          <w:rFonts w:ascii="Arial" w:hAnsi="Arial" w:cs="Arial"/>
          <w:color w:val="222222"/>
          <w:sz w:val="26"/>
          <w:szCs w:val="26"/>
        </w:rPr>
        <w:br/>
        <w:t>В этом году в нём приняли участие 155 человек из всех образовательных организаций Упоровского района. О том, как конкурс прошёл в </w:t>
      </w:r>
      <w:hyperlink r:id="rId5" w:tooltip="Емуртлинско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Емуртлинской</w:t>
        </w:r>
      </w:hyperlink>
      <w:r>
        <w:rPr>
          <w:rFonts w:ascii="Arial" w:hAnsi="Arial" w:cs="Arial"/>
          <w:color w:val="222222"/>
          <w:sz w:val="26"/>
          <w:szCs w:val="26"/>
        </w:rPr>
        <w:t> школе, рассказала Айгерим ЖАНТАСОВА, учитель литературы.</w:t>
      </w:r>
      <w:r>
        <w:rPr>
          <w:rFonts w:ascii="Arial" w:hAnsi="Arial" w:cs="Arial"/>
          <w:color w:val="222222"/>
          <w:sz w:val="26"/>
          <w:szCs w:val="26"/>
        </w:rPr>
        <w:br/>
        <w:t>«Наши школьники приняли активное участие в этом проекте. Ребята выбрали свои любимые прозаические произведения. По условиям конкурса они не должны входить в школьную программу, авторами их могут быть как русские, так и зарубежные писатели. Произведения могут быть классическими или современными, но обязательно соответствующими возрасту чтеца. Выступая, каждый должен представить себя в роли профессионального актёра, чтобы оказать эстетическое и эмоциональное воздействие на слушателей, а также уметь грамотно говорить, соблюдать дикцию, расставлять логические ударения и паузы. Наши ребята показали себя с самой лучшей стороны. Среди учащихся 5-6 классов: 3 место заняла Анна Романова, 2 место разделили София Нохрина, Андрей Ширшов и Дарья Рассохина, 1 места удостоена Карина Рустамова. Среди учащихся 7-9 классов: 3 место у Динары </w:t>
      </w:r>
      <w:hyperlink r:id="rId6" w:tooltip="Сареново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Сареновой</w:t>
        </w:r>
      </w:hyperlink>
      <w:r>
        <w:rPr>
          <w:rFonts w:ascii="Arial" w:hAnsi="Arial" w:cs="Arial"/>
          <w:color w:val="222222"/>
          <w:sz w:val="26"/>
          <w:szCs w:val="26"/>
        </w:rPr>
        <w:t>, 2-е - у Эмиля Кулиева, 1 место у Алины Бельгубаевой. Благодарностью за участие награждены Максим Трифонов и Юлия Мавлюшова. В муниципальный этап прошли Карина Рустамова и Алина Бельгубаева.</w:t>
      </w:r>
      <w:r>
        <w:rPr>
          <w:rFonts w:ascii="Arial" w:hAnsi="Arial" w:cs="Arial"/>
          <w:color w:val="222222"/>
          <w:sz w:val="26"/>
          <w:szCs w:val="26"/>
        </w:rPr>
        <w:br/>
        <w:t>У конкурса огромное количество партнёров, которые предоставляют подарки победителям, но главный приз – это путёвка в Международный детский центр «</w:t>
      </w:r>
      <w:hyperlink r:id="rId7" w:tooltip="Артек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Артек</w:t>
        </w:r>
      </w:hyperlink>
      <w:r>
        <w:rPr>
          <w:rFonts w:ascii="Arial" w:hAnsi="Arial" w:cs="Arial"/>
          <w:color w:val="222222"/>
          <w:sz w:val="26"/>
          <w:szCs w:val="26"/>
        </w:rPr>
        <w:t>», где пройдёт суперфинал.</w:t>
      </w:r>
      <w:r>
        <w:rPr>
          <w:rFonts w:ascii="Arial" w:hAnsi="Arial" w:cs="Arial"/>
          <w:color w:val="222222"/>
          <w:sz w:val="26"/>
          <w:szCs w:val="26"/>
        </w:rPr>
        <w:br/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Живая классика</w:t>
      </w:r>
      <w:r>
        <w:rPr>
          <w:rFonts w:ascii="Arial" w:hAnsi="Arial" w:cs="Arial"/>
          <w:color w:val="222222"/>
          <w:sz w:val="26"/>
          <w:szCs w:val="26"/>
        </w:rPr>
        <w:t>» является своеобразным толчком, возможностью показать свои способности ребятам из глубинки. Хочется пожелать нашим конкурсанткам Карине и Алине удачи, пройти все этапы и выиграть путёвку в суперфинал!», – написала педагог в письме в редакцию.</w:t>
      </w:r>
      <w:r>
        <w:rPr>
          <w:rFonts w:ascii="Arial" w:hAnsi="Arial" w:cs="Arial"/>
          <w:color w:val="222222"/>
          <w:sz w:val="26"/>
          <w:szCs w:val="26"/>
        </w:rPr>
        <w:br/>
        <w:t>О результатах муниципального этапа конкурса сообщила Анастасия КИЗЕРОВА, методист комитета по образованию администрации Упоровского района. По её словам, в муниципальном этапе проявили себя 18 человек из Емуртлинской, Буньковской, Упоровской, Пятковской, Суерской, Ингалинской, Коркинской, Чернаковской школ.</w:t>
      </w:r>
      <w:r>
        <w:rPr>
          <w:rFonts w:ascii="Arial" w:hAnsi="Arial" w:cs="Arial"/>
          <w:color w:val="222222"/>
          <w:sz w:val="26"/>
          <w:szCs w:val="26"/>
        </w:rPr>
        <w:br/>
        <w:t>В итоге на региональный этап направлены победители: пятиклассник Тимофей Кайсин и восьмиклассник Егор Куриленко из Упорово и Карина Рустамова, ученица 6 класса Емуртлинской СОШ.</w:t>
      </w:r>
    </w:p>
    <w:p w:rsidR="00AB13CB" w:rsidRDefault="00AB13CB">
      <w:bookmarkStart w:id="0" w:name="_GoBack"/>
      <w:bookmarkEnd w:id="0"/>
    </w:p>
    <w:sectPr w:rsidR="00AB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79"/>
    <w:rsid w:val="00AB13CB"/>
    <w:rsid w:val="00BC33A5"/>
    <w:rsid w:val="00E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8C2E-5F45-47CE-8F29-7863E82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3A5"/>
    <w:rPr>
      <w:color w:val="0000FF"/>
      <w:u w:val="single"/>
    </w:rPr>
  </w:style>
  <w:style w:type="character" w:styleId="a5">
    <w:name w:val="Strong"/>
    <w:basedOn w:val="a0"/>
    <w:uiPriority w:val="22"/>
    <w:qFormat/>
    <w:rsid w:val="00BC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umen.bezformata.com/word/artek/882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men.bezformata.com/word/sarenova/16597614/" TargetMode="External"/><Relationship Id="rId5" Type="http://schemas.openxmlformats.org/officeDocument/2006/relationships/hyperlink" Target="https://tumen.bezformata.com/word/emurtlinskij/1259807/" TargetMode="External"/><Relationship Id="rId4" Type="http://schemas.openxmlformats.org/officeDocument/2006/relationships/hyperlink" Target="https://tumen.bezformata.com/word/zhivaya-klassika/2026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2024-04-21T18:24:00Z</dcterms:created>
  <dcterms:modified xsi:type="dcterms:W3CDTF">2024-04-21T18:24:00Z</dcterms:modified>
</cp:coreProperties>
</file>