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E1" w:rsidRPr="00AB58E1" w:rsidRDefault="00AB58E1" w:rsidP="00AB58E1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327" w:rsidRPr="00AB58E1" w:rsidRDefault="005C5327" w:rsidP="005C5327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Ирина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Владимировна,</w:t>
      </w:r>
    </w:p>
    <w:p w:rsidR="005C5327" w:rsidRDefault="005C5327" w:rsidP="005C5327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ОГБПОУ ТТП</w:t>
      </w:r>
    </w:p>
    <w:p w:rsidR="00841756" w:rsidRPr="00AB58E1" w:rsidRDefault="00841756" w:rsidP="005C5327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58E1" w:rsidRDefault="00841756" w:rsidP="00DD6AAF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</w:t>
      </w:r>
      <w:r w:rsidR="005C5327" w:rsidRPr="005C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роект</w:t>
      </w:r>
      <w:r w:rsidR="00DD6A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«Возрождение»</w:t>
      </w:r>
      <w:r w:rsidR="005C5327" w:rsidRPr="005C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как средство реализации </w:t>
      </w:r>
      <w:r w:rsidR="00AB58E1" w:rsidRPr="005C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5C5327" w:rsidRPr="005C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духовно-нравственного </w:t>
      </w:r>
      <w:r w:rsidR="00AB58E1" w:rsidRPr="005C53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воспитания </w:t>
      </w:r>
      <w:r w:rsidR="00DD6AA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обучающихся</w:t>
      </w:r>
    </w:p>
    <w:p w:rsidR="00DD6AAF" w:rsidRDefault="00DD6AAF" w:rsidP="00AB58E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841756" w:rsidRPr="00AB58E1" w:rsidRDefault="00841756" w:rsidP="0084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Проект создания студенческого Православного клуба «Возрождение» </w:t>
      </w:r>
      <w:proofErr w:type="gramStart"/>
      <w:r w:rsidRPr="00AB58E1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Pr="00AB58E1">
        <w:rPr>
          <w:rFonts w:ascii="Times New Roman" w:eastAsia="Times New Roman" w:hAnsi="Times New Roman" w:cs="Times New Roman"/>
          <w:sz w:val="28"/>
          <w:szCs w:val="28"/>
        </w:rPr>
        <w:t>то один из проектов портфеля проектов по культурно-творческому воспитанию Павловского технологического техникума.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 На наш взгляд,  он должен стать мощным импульсом по стимулированию современной молодёжи к повышению духовно-нравственных качеств. А значит, наша задача состоит в том, чтобы создать комфортные и доступные условия для самореализации молодежи: активно проявлять свою позицию, стремиться достичь успехов в поставленных задачах, стать всесторонне развитыми личностями и достойными членами общества</w:t>
      </w:r>
    </w:p>
    <w:p w:rsidR="00841756" w:rsidRPr="00AB58E1" w:rsidRDefault="00841756" w:rsidP="0084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проект поможет студентам не только самоутвердиться, 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самореализоваться</w:t>
      </w:r>
      <w:proofErr w:type="spell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связать воедино прошлое, настоящее и будущее, наполнить большим нравственным содержанием свои знания, т.к. они являются одним</w:t>
      </w:r>
      <w:r w:rsidR="002852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важных сре</w:t>
      </w:r>
      <w:proofErr w:type="gram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п</w:t>
      </w:r>
      <w:proofErr w:type="gram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одготовке обучающихся к жизни, в формировании духовных ценностей настоящего Хозяина, знающего </w:t>
      </w:r>
      <w:r w:rsidR="00285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любящего 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малую Родину.</w:t>
      </w:r>
    </w:p>
    <w:p w:rsidR="00841756" w:rsidRPr="00AB58E1" w:rsidRDefault="002852C2" w:rsidP="0084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41756"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анный проект является </w:t>
      </w:r>
      <w:r w:rsidR="0084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актуальным и </w:t>
      </w:r>
      <w:r w:rsidR="00841756"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уникальным. 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1756"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уникальности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1756"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идея создания студенческого клуба во взаимодействии с русской православной церковью  (4 благочиние </w:t>
      </w:r>
      <w:proofErr w:type="spellStart"/>
      <w:r w:rsidR="00841756"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Барышской</w:t>
      </w:r>
      <w:proofErr w:type="spellEnd"/>
      <w:r w:rsidR="00841756"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епархии </w:t>
      </w:r>
      <w:proofErr w:type="spellStart"/>
      <w:r w:rsidR="00841756"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Симбирской</w:t>
      </w:r>
      <w:proofErr w:type="spellEnd"/>
      <w:r w:rsidR="00841756"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митрополии) через призму освоения историко-краеведческих духовных святынь и ценностей родного края.</w:t>
      </w:r>
    </w:p>
    <w:p w:rsidR="00841756" w:rsidRPr="00AB58E1" w:rsidRDefault="00841756" w:rsidP="0084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Зная свою историю, ее духовные корни,  находя их в 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интернет-источниках</w:t>
      </w:r>
      <w:proofErr w:type="spell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ответах краеведов и священнослужителей, изучая архивную  документацию, мы хотим взбудоражить не только духовные, нравственные, но и гражданские и патриотические сознательные точки роста современной молодёжи, которые будут побуждать их к формированию своей культуры,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региона, а в будущем - своей профессиональной истории.</w:t>
      </w:r>
      <w:proofErr w:type="gramEnd"/>
    </w:p>
    <w:p w:rsidR="00841756" w:rsidRPr="00AB58E1" w:rsidRDefault="00841756" w:rsidP="0084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этого мы создаем на базе волонтёрского центра студенческое Православное сообщество, работа в котором будет формировать новое мировоззрение, потребность в изменении своего образа жизни, мышления, поступков. Мы планируем получить духовно-нравственную личность, которая будет строить свою личную и профессиональную траекторию жизни в соответствии с многовековыми православными духовными традициями и ценностями региона, и будет способствовать его развитию.</w:t>
      </w:r>
    </w:p>
    <w:p w:rsidR="00841756" w:rsidRPr="00AB58E1" w:rsidRDefault="00841756" w:rsidP="0084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проект с одной профессиональной образовательной организации в регионе, </w:t>
      </w:r>
      <w:r w:rsidR="002852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предполагаем, что в нем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примут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организации муниципального образования «Павловский район» и соседних муниципальных образований Ульяновской области.</w:t>
      </w:r>
    </w:p>
    <w:p w:rsidR="00AB58E1" w:rsidRPr="00CA234E" w:rsidRDefault="00AB58E1" w:rsidP="00CA234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1.</w:t>
      </w:r>
      <w:r w:rsidRPr="00AB58E1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Название проекта</w:t>
      </w:r>
      <w:r w:rsidR="00CA234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:      </w:t>
      </w:r>
      <w:r w:rsidRPr="00CA234E">
        <w:rPr>
          <w:rFonts w:ascii="Times New Roman" w:eastAsia="Times New Roman" w:hAnsi="Times New Roman" w:cs="Times New Roman"/>
          <w:b/>
          <w:sz w:val="28"/>
          <w:szCs w:val="28"/>
        </w:rPr>
        <w:t>«Возрождение»</w:t>
      </w:r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</w:rPr>
        <w:t> 2.</w:t>
      </w: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 Перечень основных нормативно-правовых документов, лежащих в основе разработки проекта (федерального и регионального уровня).</w:t>
      </w:r>
    </w:p>
    <w:p w:rsidR="00AB58E1" w:rsidRPr="00AB58E1" w:rsidRDefault="00AB58E1" w:rsidP="007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- Национальный проект «Образование»</w:t>
      </w:r>
    </w:p>
    <w:p w:rsidR="00AB58E1" w:rsidRPr="00AB58E1" w:rsidRDefault="00AB58E1" w:rsidP="007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- Национальный проект «Культура»</w:t>
      </w:r>
    </w:p>
    <w:p w:rsidR="00AB58E1" w:rsidRPr="00AB58E1" w:rsidRDefault="00AB58E1" w:rsidP="007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</w:rPr>
        <w:t>- </w:t>
      </w: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Стратегия развития воспитания в Российской Федерации на период до 2025 г</w:t>
      </w:r>
    </w:p>
    <w:p w:rsidR="00AB58E1" w:rsidRPr="00AB58E1" w:rsidRDefault="00AB58E1" w:rsidP="007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- Основы государственной молодежной политики Российской Федерации на период до 2025 года</w:t>
      </w:r>
    </w:p>
    <w:p w:rsidR="00AB58E1" w:rsidRPr="00AB58E1" w:rsidRDefault="00AB58E1" w:rsidP="007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- Стратегия социально-экономического развития Ульяновской области до 2030 года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D2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 «Павловский район» Ульяновской области на период до 2030 г</w:t>
      </w:r>
      <w:r w:rsidR="007D26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3.</w:t>
      </w:r>
      <w:r w:rsidRPr="00AB58E1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Проблема, актуальность</w:t>
      </w:r>
    </w:p>
    <w:p w:rsidR="00AB58E1" w:rsidRPr="00AB58E1" w:rsidRDefault="00AB58E1" w:rsidP="007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 </w:t>
      </w: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Мир стоит на пороге формирования нового миропорядка. Размываются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понятия наций и традиционных ценностей, поэтому сейчас так важно сохранить свою историю и свою </w:t>
      </w:r>
      <w:proofErr w:type="spellStart"/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самоидентичность</w:t>
      </w:r>
      <w:proofErr w:type="spellEnd"/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. Фундаментом нашего мира и нашей страны является Православие. Это духовная оборона русского человека. Поэтому для граждан России важно знать и сохранять свои национальные, духовные святыни и ценности.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Наши предки не могли себе представить жизнь без веры, без храма, который  являлся для них в буквальном смысле вратами в мир небесный. Православный храм на протяжении многих веков российской истории являлся местом освящения всех сторон человеческой жизни: здесь регистрировались и рождение, и крещение, и упокоение, совершались проводы защитников Отечества на войну и благодарственные службы во имя победы. Около храма наши предки собирались на народные собрания, неподалеку от храма устраивалась и торговая площадь. В советский период святыни тотально уничтожались, меняя сознание и образ жизни людей.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       Хотя в настоящее время духовная жизнь возрождается, современная м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олодёжь, погружённая в различные 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гаджеты</w:t>
      </w:r>
      <w:proofErr w:type="spell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мессенджеры</w:t>
      </w:r>
      <w:proofErr w:type="spell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имеет свою систему ценностей, в которой нравственной, духовной  составляющей отведено не так много места. Как следствие бездуховной жизни старшего поколения, более 50% опрошенных студентов живут в неполных семьях, у 25%, имеющих обоих родителей, 1 из родителей уезжает на работу в другие регионы.</w:t>
      </w:r>
    </w:p>
    <w:p w:rsidR="00AB58E1" w:rsidRPr="00AB58E1" w:rsidRDefault="00AB58E1" w:rsidP="00AB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техникуме имеется проблема обеспечения </w:t>
      </w:r>
      <w:r w:rsidR="005C5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% внеурочной занятости, проблемы разобщённости студентов – первокурсников, отсутствия взаимодействия, коммуникабельности.</w:t>
      </w:r>
    </w:p>
    <w:p w:rsidR="00AB58E1" w:rsidRPr="00AB58E1" w:rsidRDefault="00AB58E1" w:rsidP="00AB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85% респондентов – первокурсников отсутствует заинтересованность в чём-то конкретном, они в постоянном поиске.</w:t>
      </w:r>
    </w:p>
    <w:p w:rsidR="00AB58E1" w:rsidRPr="00AB58E1" w:rsidRDefault="00AB58E1" w:rsidP="00AB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тем, лишь 15% имеют общие представления о православных традициях. Еще меньше - 9% назвали</w:t>
      </w:r>
      <w:r w:rsidR="005C5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посвящен храм в их селе. О священнослужителе и законоучителе Павловского народного училища Владимире 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Пиксанове</w:t>
      </w:r>
      <w:proofErr w:type="spell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слышали 5% опрошенных. 30% респондентов смогли назвать по 2-3 православных праздника (Рождество, Пасха, Троица).</w:t>
      </w:r>
    </w:p>
    <w:p w:rsidR="00AB58E1" w:rsidRPr="00AB58E1" w:rsidRDefault="007D2684" w:rsidP="007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AB58E1"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при опросе студентов выявлена заинтересованность в совместной работе, в каком-то объединении. Поэтому целесообразн</w:t>
      </w:r>
      <w:r w:rsidR="005C53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B58E1"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современные, добровольческие формы студенческого сообщества, где студенты, общаясь друг с другом, формируют команду, обучаются друг у друга, не чувствуя, что кто-то талантливее его. Вместе изучают историю, занимаются исследовательской работой, разрабатывают проекты и реализуют их для себя и других. Всё это позволит сделать студенческий Православный клуб «Возрождение».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      Наш проект – это связующая нить между прошлым и настоящим Павловского края. Он способствует духовному возрождению молодого поколения, нравственному воспитанию, что поможет сформировать у студентов самые лучшие качества, такие, как любовь к </w:t>
      </w:r>
      <w:proofErr w:type="gramStart"/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ближним</w:t>
      </w:r>
      <w:proofErr w:type="gramEnd"/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, милосердие, терпение, сострадание, помощь нуждающимся.</w:t>
      </w:r>
    </w:p>
    <w:p w:rsidR="00AB58E1" w:rsidRPr="00AB58E1" w:rsidRDefault="00AB58E1" w:rsidP="00AB5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техникуме появится структура воспитательной работы, которая будет развиваться за счёт студенческого потенциала. Мы сможем получить и занятость студентов во 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внеучебное</w:t>
      </w:r>
      <w:proofErr w:type="spell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время, и развитие гибких компетенций, и 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духовности в сознании наших выпускников.</w:t>
      </w:r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AB58E1">
        <w:rPr>
          <w:rFonts w:ascii="Times New Roman" w:eastAsia="Times New Roman" w:hAnsi="Times New Roman" w:cs="Times New Roman"/>
          <w:b/>
          <w:bCs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Цель и задачи проекта.</w:t>
      </w:r>
    </w:p>
    <w:p w:rsidR="00AB58E1" w:rsidRPr="00AB58E1" w:rsidRDefault="00AB58E1" w:rsidP="00CA2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Цель:</w:t>
      </w:r>
      <w:r w:rsidR="00CA2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Обеспечить вовлечение в проектную деятельность духовно-нравственной направленности, не менее 60% студентов 1 курса техникума к 01.07.2023 года путём создания студенческого православного клуба «Возрождение».</w:t>
      </w:r>
    </w:p>
    <w:p w:rsidR="00AB58E1" w:rsidRPr="00AB58E1" w:rsidRDefault="00AB58E1" w:rsidP="007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внеучебную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  занятость </w:t>
      </w:r>
      <w:proofErr w:type="gramStart"/>
      <w:r w:rsidRPr="00AB58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путем вовлечения в проектную деятельность.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Собрать, проанализировать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источниковую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базу для проекта и создания духовно – нравственного клуба.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 Составить перечень культовых строений (используя исторические источники, воспоминания старожилов, специалистов краеведческого музея, местных краеведов, служителей церкви);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Разработать маршрут экскурсии по святым местам Павловского района, используя перечень православных культовых строений, когда-либо существовавших; 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Составить примерную интерактивную карту посещения православных святынь;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Привлечь заинтересованные структуры и работодателей к деятельности клуба.</w:t>
      </w:r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5. Ожидаемые результаты проекта.</w:t>
      </w:r>
    </w:p>
    <w:p w:rsidR="00AB58E1" w:rsidRPr="00AB58E1" w:rsidRDefault="007D2684" w:rsidP="007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8E1" w:rsidRPr="00AB58E1">
        <w:rPr>
          <w:rFonts w:ascii="Times New Roman" w:eastAsia="Times New Roman" w:hAnsi="Times New Roman" w:cs="Times New Roman"/>
          <w:sz w:val="28"/>
          <w:szCs w:val="28"/>
        </w:rPr>
        <w:t>. Создан студенческий православный клуб «Возрождение» на базе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волонтёрского центра</w:t>
      </w:r>
    </w:p>
    <w:p w:rsidR="00AB58E1" w:rsidRPr="00AB58E1" w:rsidRDefault="00AB58E1" w:rsidP="007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gramStart"/>
      <w:r w:rsidRPr="00AB58E1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proofErr w:type="gram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4 экскурсионных туристических маршрута  по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архитектурным православным памятникам культуры 18-20 веков «Духовные святыни Павловского края»;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Проведена научно-практическая студенческая межрайонная конференция «Духовные святыни малой Родины»;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Создана интерактивная карта «Духовные святыни Павловского края»;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Проведены экскурсии для студентов техникума и обучающихся школ по разработанным маршрутам;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Создан видеофильм по итогам экскурсий.</w:t>
      </w:r>
    </w:p>
    <w:p w:rsidR="00AB58E1" w:rsidRPr="00AB58E1" w:rsidRDefault="00AB58E1" w:rsidP="007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Методы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1.Наблюдение, экскурсии;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Изучение архивных материалов, краеведческой литературы;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Поиск информации в Интернете, подшивках газеты «Искра»;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Беседы с краеведами, работниками историко-краеведческого музея р. п. Павловка;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Использование компьютерных технологий при создании карты.</w:t>
      </w:r>
    </w:p>
    <w:p w:rsidR="00AB58E1" w:rsidRPr="00AB58E1" w:rsidRDefault="00AB58E1" w:rsidP="007D2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</w:rPr>
        <w:t>7. Целевая аудитория: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студенты первого курса ОГБПОУ «Павловский технологический техникум» - волонтёры «Спектра интересов».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</w:rPr>
        <w:t>8. Сроки реализации проекта: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сентябрь  2022 года – июль 2023 года.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</w:rPr>
        <w:t>9. Содержание проекта.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</w:rPr>
        <w:t>Мы действуем</w:t>
      </w:r>
    </w:p>
    <w:p w:rsidR="00AB58E1" w:rsidRPr="00AB58E1" w:rsidRDefault="00AB58E1" w:rsidP="007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С целью реализации комплекса мероприятий направленных на осуществление проекта деятельность волонтёров  Павловского технологического техникума проводилась по трём этапам:</w:t>
      </w:r>
    </w:p>
    <w:p w:rsidR="00AB58E1" w:rsidRPr="00AB58E1" w:rsidRDefault="00AB58E1" w:rsidP="007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Wingdings" w:eastAsia="Times New Roman" w:hAnsi="Wingdings" w:cs="Times New Roman"/>
          <w:sz w:val="28"/>
          <w:szCs w:val="28"/>
        </w:rPr>
        <w:t>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Информационно – подготовительный;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Wingdings" w:eastAsia="Times New Roman" w:hAnsi="Wingdings" w:cs="Times New Roman"/>
          <w:sz w:val="28"/>
          <w:szCs w:val="28"/>
        </w:rPr>
        <w:t>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Разработка проекта;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Wingdings" w:eastAsia="Times New Roman" w:hAnsi="Wingdings" w:cs="Times New Roman"/>
          <w:sz w:val="28"/>
          <w:szCs w:val="28"/>
        </w:rPr>
        <w:t>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Реализация программы действий и подведение итогов.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На первом этапе были распределены обязанности и сформированы рабочие группы: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Wingdings" w:eastAsia="Times New Roman" w:hAnsi="Wingdings" w:cs="Times New Roman"/>
          <w:sz w:val="28"/>
          <w:szCs w:val="28"/>
        </w:rPr>
        <w:t>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«Исследователи»;</w:t>
      </w:r>
      <w:r w:rsidR="007D26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58E1">
        <w:rPr>
          <w:rFonts w:ascii="Wingdings" w:eastAsia="Times New Roman" w:hAnsi="Wingdings" w:cs="Times New Roman"/>
          <w:sz w:val="28"/>
          <w:szCs w:val="28"/>
        </w:rPr>
        <w:t>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«Теоретики»;</w:t>
      </w:r>
      <w:r w:rsidR="007D26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58E1">
        <w:rPr>
          <w:rFonts w:ascii="Wingdings" w:eastAsia="Times New Roman" w:hAnsi="Wingdings" w:cs="Times New Roman"/>
          <w:sz w:val="28"/>
          <w:szCs w:val="28"/>
        </w:rPr>
        <w:t>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«Практики».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На информационно – подготовительном  этапе разворачивает свою деятельность группа «Исследователи».</w:t>
      </w:r>
    </w:p>
    <w:p w:rsidR="00AB58E1" w:rsidRPr="00AB58E1" w:rsidRDefault="00AB58E1" w:rsidP="007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Был изучен ряд документов, фотографий в архивах 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краеведческого музея, православного духовно-нравственного центра в честь Спаса Нерукотворного при храме Покрова Пресвятой Богородицы,</w:t>
      </w:r>
      <w:r w:rsidR="007D2684">
        <w:rPr>
          <w:rFonts w:ascii="Times New Roman" w:eastAsia="Times New Roman" w:hAnsi="Times New Roman" w:cs="Times New Roman"/>
          <w:sz w:val="28"/>
          <w:szCs w:val="28"/>
        </w:rPr>
        <w:t xml:space="preserve"> библиотеки имени С.А.Есенина, редакции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газеты «Искра».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Проведены встречи с духовенством</w:t>
      </w:r>
      <w:proofErr w:type="gramStart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етвёртого  Благочиния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Барышской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епархии протоиереем Отцом Андреем (Филькиным), протоиереем Отцом Вячеславом (Семёновым); краеведами - Николаевой Тамарой Константиновной,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Ждаркиной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Ниной Борисовной.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На третьем этапе проекта реализуют свою работу группа «Теоретики».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Группа  разработала: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Wingdings" w:eastAsia="Times New Roman" w:hAnsi="Wingdings" w:cs="Times New Roman"/>
          <w:sz w:val="28"/>
          <w:szCs w:val="28"/>
        </w:rPr>
        <w:t>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паспорт экскурсионного маршрута: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Wingdings" w:eastAsia="Times New Roman" w:hAnsi="Wingdings" w:cs="Times New Roman"/>
          <w:sz w:val="28"/>
          <w:szCs w:val="28"/>
        </w:rPr>
        <w:t>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подготовила краткое описание маршрута;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Wingdings" w:eastAsia="Times New Roman" w:hAnsi="Wingdings" w:cs="Times New Roman"/>
          <w:sz w:val="28"/>
          <w:szCs w:val="28"/>
        </w:rPr>
        <w:t>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составила карту-схему маршрута;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Wingdings" w:eastAsia="Times New Roman" w:hAnsi="Wingdings" w:cs="Times New Roman"/>
          <w:sz w:val="28"/>
          <w:szCs w:val="28"/>
        </w:rPr>
        <w:t>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разработала текст экскурсии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Wingdings" w:eastAsia="Times New Roman" w:hAnsi="Wingdings" w:cs="Times New Roman"/>
          <w:sz w:val="28"/>
          <w:szCs w:val="28"/>
        </w:rPr>
        <w:t>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буклет – маршрутный лист по православным местам Павловского городского поселения.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реализации программы действий группа «Практики»</w:t>
      </w:r>
    </w:p>
    <w:p w:rsidR="00AB58E1" w:rsidRPr="00AB58E1" w:rsidRDefault="00AB58E1" w:rsidP="00AB5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разработала программу осуществления проекта в виде трёх форм публичного предъявления: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B58E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экскурсий по 4-м маршрутам «Духовные святыни Павловского края»;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B58E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научно-практической межрайонной студенческой конференции «Духовные святыни малой Родины»;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B58E1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интерактивной карты «Духовные святыни Павловского края».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Кадровое обеспечение и модель управления проектом</w:t>
      </w:r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Куратор проекта</w:t>
      </w: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 - заместитель директора по УВР Бикбаева </w:t>
      </w:r>
      <w:proofErr w:type="spellStart"/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Нясимя</w:t>
      </w:r>
      <w:proofErr w:type="spellEnd"/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Мунировна</w:t>
      </w:r>
      <w:proofErr w:type="spellEnd"/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Руководитель проекта - </w:t>
      </w: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преподаватель истории Колесникова Ирина Владимировна</w:t>
      </w:r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Участники проекта:</w:t>
      </w:r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Экономист техникума</w:t>
      </w:r>
      <w:r w:rsidR="007D2684">
        <w:rPr>
          <w:rFonts w:ascii="Times New Roman" w:eastAsia="Times New Roman" w:hAnsi="Times New Roman" w:cs="Times New Roman"/>
          <w:spacing w:val="-2"/>
          <w:sz w:val="28"/>
          <w:szCs w:val="28"/>
        </w:rPr>
        <w:t>, п</w:t>
      </w: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едагог-психолог техникума</w:t>
      </w:r>
      <w:r w:rsidR="007D2684">
        <w:rPr>
          <w:rFonts w:ascii="Times New Roman" w:eastAsia="Times New Roman" w:hAnsi="Times New Roman" w:cs="Times New Roman"/>
          <w:spacing w:val="-2"/>
          <w:sz w:val="28"/>
          <w:szCs w:val="28"/>
        </w:rPr>
        <w:t>, р</w:t>
      </w: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уководитель волонтёрского центра «Спектр интересов»</w:t>
      </w:r>
      <w:r w:rsidR="007D2684">
        <w:rPr>
          <w:rFonts w:ascii="Times New Roman" w:eastAsia="Times New Roman" w:hAnsi="Times New Roman" w:cs="Times New Roman"/>
          <w:spacing w:val="-2"/>
          <w:sz w:val="28"/>
          <w:szCs w:val="28"/>
        </w:rPr>
        <w:t>, п</w:t>
      </w: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редставители студенческого самоуправления не менее 3 человек</w:t>
      </w:r>
      <w:r w:rsidR="007D2684">
        <w:rPr>
          <w:rFonts w:ascii="Times New Roman" w:eastAsia="Times New Roman" w:hAnsi="Times New Roman" w:cs="Times New Roman"/>
          <w:spacing w:val="-2"/>
          <w:sz w:val="28"/>
          <w:szCs w:val="28"/>
        </w:rPr>
        <w:t>, д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иректор МУК «Историко-краеведческий музей МО «Павловский район» Ульяновской области»</w:t>
      </w:r>
    </w:p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544"/>
        <w:gridCol w:w="2731"/>
        <w:gridCol w:w="1605"/>
        <w:gridCol w:w="1605"/>
        <w:gridCol w:w="1543"/>
        <w:gridCol w:w="1543"/>
      </w:tblGrid>
      <w:tr w:rsidR="00AB58E1" w:rsidRPr="00AB58E1" w:rsidTr="007D2684"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7D2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2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D2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D2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Какая информация передается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Кто передает информацию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Кому передается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Когда передается информация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Как передается информация</w:t>
            </w:r>
          </w:p>
        </w:tc>
      </w:tr>
      <w:tr w:rsidR="00AB58E1" w:rsidRPr="00AB58E1" w:rsidTr="007D2684"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 текущем состоянии проекта по направлению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  <w:p w:rsidR="00AB58E1" w:rsidRPr="007D2684" w:rsidRDefault="00AB58E1" w:rsidP="007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(преподаватель истории)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Куратору 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(заместитель директора УВР)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месяц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Телефонная связь, интернет-ресурсы</w:t>
            </w:r>
          </w:p>
        </w:tc>
      </w:tr>
      <w:tr w:rsidR="00AB58E1" w:rsidRPr="00AB58E1" w:rsidTr="007D2684"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и информация по проекту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проекта, ответственный за направление проекта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Руководителю 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(преподаватель истории)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календарного плана графика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обращение,</w:t>
            </w:r>
          </w:p>
          <w:p w:rsidR="00AB58E1" w:rsidRPr="007D2684" w:rsidRDefault="007D2684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AB58E1" w:rsidRPr="00AB58E1" w:rsidTr="007D2684"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финансовых затрат для реализации проекта (смета), отчет использования денежных средств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(участник проекта)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Руководителю 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(преподаватель истории)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календарного плана графика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обращение, телефонная связь,</w:t>
            </w:r>
          </w:p>
          <w:p w:rsidR="00AB58E1" w:rsidRPr="007D2684" w:rsidRDefault="007D2684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AB58E1" w:rsidRPr="00AB58E1" w:rsidTr="007D2684"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наступивших или возможных рисках и отклонениях по направлению проекта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проекта, ответственный за направление проекта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Руководителю 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(преподаватель истории)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поступления информации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визит, письменное обращение, телефонная связь</w:t>
            </w:r>
          </w:p>
        </w:tc>
      </w:tr>
      <w:tr w:rsidR="00AB58E1" w:rsidRPr="00AB58E1" w:rsidTr="007D2684"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творческих групп по направлениям,  достижение результатов работы проекта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проекта, ответственный за направление проекта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Руководителю 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(преподаватель истории)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календарного плана графика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телефонная связь</w:t>
            </w:r>
          </w:p>
        </w:tc>
      </w:tr>
      <w:tr w:rsidR="00AB58E1" w:rsidRPr="00AB58E1" w:rsidTr="007D2684"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Результаты определения ориентиров психолого-педагогического мониторинга, проведения диагностики с целью своевременного отслеживания реализации поставленных в проектной деятельности задач.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(участник проекта)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Руководителю 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(преподаватель истории)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поступления информации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визит, письменное обращение, телефонная связь</w:t>
            </w:r>
          </w:p>
        </w:tc>
      </w:tr>
      <w:tr w:rsidR="00AB58E1" w:rsidRPr="00AB58E1" w:rsidTr="007D2684"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качества и </w:t>
            </w: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результативности проекта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Участник </w:t>
            </w: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проекта, ответственный за направление проекта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Руководителю </w:t>
            </w: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(преподаватель истории)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Согласно</w:t>
            </w:r>
            <w:proofErr w:type="gramEnd"/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календарного плана графика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7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Личный визит, </w:t>
            </w: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письменное обращение, телефонная связь, </w:t>
            </w:r>
            <w:r w:rsidR="007D26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D2684"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26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AB58E1" w:rsidRPr="00AB58E1" w:rsidTr="007D2684"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хода проекта, внесение коррективов и постановка текущих задач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проекта, ответственный за направление проекта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(преподаватель истории)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обращение, </w:t>
            </w:r>
            <w:r w:rsidR="007D2684"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D26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D2684"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26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  <w:tr w:rsidR="00AB58E1" w:rsidRPr="00AB58E1" w:rsidTr="007D2684"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деятельность о результатах реализации проекта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(преподаватель истории)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проекта</w:t>
            </w:r>
          </w:p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(заместитель директора по УВР)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7D2684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отчёт,</w:t>
            </w:r>
            <w:r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="007D2684"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D26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D2684" w:rsidRPr="007D268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D26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</w:tr>
    </w:tbl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Реализация проекта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 1 курса приняли активное участие в научно-инновационной проектной деятельности (охват 47%) по изучению, обработке  и систематизации сведений по истории Православия. Используя исторические источники, воспоминания старожилов, специалистов краеведческого музея, местных краеведов, служителей церкви составили перечень духовных памятников культуры и святынь на территории Павловского района.  На основе этого были разработаны паспо</w:t>
      </w:r>
      <w:proofErr w:type="gram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рт с кр</w:t>
      </w:r>
      <w:proofErr w:type="gram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атким описанием маршрута (приложение №1), карта – схема маршрута «Духовные святыни Павловского края» (приложение №2), текст экскурсии, состоящей из четырёх маршрутов  по святым местам Павловского района, составлен буклет-экскурсия по Павловскому городскому поселению.  Проведены экскурсии по маршрутам №1 и №4.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Предполагаемые результаты.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gram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перспективе предстоит продолжить работу по сбору материалов о духовных святынях других сёл Павловского района, составлению  примерной интерактивной  карты посещения православных святынь, проведения экскурсий по маршрутам и создание видеофильма по их итогам, разработать план мероприятий по подготовке и проведению  научно-практической межрайонной конференции «Духовные святыни малой Родины», посвящённой памяти причисленного к лику Святых 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священномученика</w:t>
      </w:r>
      <w:proofErr w:type="spell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Владимира Павловского (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Пиксанова</w:t>
      </w:r>
      <w:proofErr w:type="spell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), разработать положение о работе</w:t>
      </w:r>
      <w:proofErr w:type="gramEnd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духовно-просветительского  клуба «Возрождение» и открыть клуб.</w:t>
      </w:r>
    </w:p>
    <w:p w:rsidR="00AB58E1" w:rsidRPr="00AB58E1" w:rsidRDefault="00AB58E1" w:rsidP="00AB58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13. Бюджет проекта «Духовные святыни Павловского края»</w:t>
      </w:r>
    </w:p>
    <w:p w:rsidR="00AB58E1" w:rsidRPr="00AB58E1" w:rsidRDefault="00AB58E1" w:rsidP="00AB58E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</w:p>
    <w:tbl>
      <w:tblPr>
        <w:tblpPr w:leftFromText="171" w:rightFromText="171" w:vertAnchor="text"/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1557"/>
        <w:gridCol w:w="850"/>
        <w:gridCol w:w="1560"/>
        <w:gridCol w:w="567"/>
        <w:gridCol w:w="567"/>
        <w:gridCol w:w="567"/>
        <w:gridCol w:w="567"/>
        <w:gridCol w:w="708"/>
        <w:gridCol w:w="709"/>
        <w:gridCol w:w="709"/>
        <w:gridCol w:w="709"/>
      </w:tblGrid>
      <w:tr w:rsidR="00AB58E1" w:rsidRPr="00AB58E1" w:rsidTr="00AB58E1">
        <w:trPr>
          <w:tblHeader/>
        </w:trPr>
        <w:tc>
          <w:tcPr>
            <w:tcW w:w="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Статьи расходов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Расчёт потребности, стоимость тыс</w:t>
            </w:r>
            <w:proofErr w:type="gramStart"/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510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AB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инансирование проекта</w:t>
            </w:r>
          </w:p>
        </w:tc>
      </w:tr>
      <w:tr w:rsidR="00AB58E1" w:rsidRPr="00AB58E1" w:rsidTr="00AB58E1">
        <w:trPr>
          <w:tblHeader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Всего, тыс</w:t>
            </w:r>
            <w:proofErr w:type="gramStart"/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 ПОО, тыс. 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Внебюджетные источники, тыс. руб.</w:t>
            </w:r>
          </w:p>
        </w:tc>
      </w:tr>
      <w:tr w:rsidR="00AB58E1" w:rsidRPr="00AB58E1" w:rsidTr="00D22011">
        <w:trPr>
          <w:trHeight w:val="105"/>
          <w:tblHeader/>
        </w:trPr>
        <w:tc>
          <w:tcPr>
            <w:tcW w:w="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ind w:left="113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:rsidR="00AB58E1" w:rsidRPr="00AB58E1" w:rsidRDefault="00AB58E1" w:rsidP="00AB58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ind w:left="113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:rsidR="00AB58E1" w:rsidRPr="00AB58E1" w:rsidRDefault="00AB58E1" w:rsidP="00AB58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ind w:left="113" w:right="34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  <w:p w:rsidR="00AB58E1" w:rsidRPr="00AB58E1" w:rsidRDefault="00AB58E1" w:rsidP="00AB58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ind w:left="113" w:right="34" w:hanging="2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  <w:p w:rsidR="00AB58E1" w:rsidRPr="00AB58E1" w:rsidRDefault="00AB58E1" w:rsidP="00AB58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ind w:left="113" w:right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  <w:p w:rsidR="00AB58E1" w:rsidRPr="00AB58E1" w:rsidRDefault="00AB58E1" w:rsidP="00AB58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2022</w:t>
            </w:r>
          </w:p>
          <w:p w:rsidR="00AB58E1" w:rsidRPr="00AB58E1" w:rsidRDefault="00AB58E1" w:rsidP="00AB58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2023</w:t>
            </w:r>
          </w:p>
        </w:tc>
      </w:tr>
      <w:tr w:rsidR="00AB58E1" w:rsidRPr="00AB58E1" w:rsidTr="00AB58E1"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Мероприятие:</w:t>
            </w:r>
          </w:p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работа со студентами техникума для привлечения в проект «Возрождение»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B58E1" w:rsidRPr="00AB58E1" w:rsidTr="00AB58E1"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Мероприятие:</w:t>
            </w:r>
          </w:p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Тимбилдинг</w:t>
            </w:r>
            <w:proofErr w:type="spellEnd"/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создание</w:t>
            </w:r>
          </w:p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творческих групп «Исследователи»;</w:t>
            </w:r>
          </w:p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«Теоретики»; «Практики».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Канцелярские </w:t>
            </w: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 Цветная бумага 4 упаковки по </w:t>
            </w: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цветам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кнопки – 1 пачка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- скотч широкий - 3 рулона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линейки – 15 штук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-маркеры-6 штук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-ножницы-3 штуки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-ватман-3 штуки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-мелки цветные-1 пачка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B58E1" w:rsidRPr="00AB58E1" w:rsidTr="00AB58E1"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Мероприятие: Разработка буклетов, текстов экскурсий по маршрутам №1-№4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Канцелярские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Бумага для офисной техники </w:t>
            </w:r>
            <w:proofErr w:type="spellStart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SvetoCopy</w:t>
            </w:r>
            <w:proofErr w:type="spellEnd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-3 пачки, ручки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B58E1" w:rsidRPr="00AB58E1" w:rsidTr="00AB58E1"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Расходные материалы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Заправка картриджей: цветного и черного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Фотоаппарат-1.шт.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ноутбук -1 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B58E1" w:rsidRPr="00AB58E1" w:rsidTr="00AB58E1"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Мероприятие: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Экскурсии по маршрутам №1-№4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Горючее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B58E1" w:rsidRPr="00AB58E1" w:rsidTr="00AB58E1"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2.1.3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видеофильма по итогам экскурсий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Оператор фильма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58E1" w:rsidRPr="00AB58E1" w:rsidTr="00AB58E1"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Видеокамера-1шт (</w:t>
            </w:r>
            <w:proofErr w:type="spellStart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Rekam</w:t>
            </w:r>
            <w:proofErr w:type="spellEnd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Xprof</w:t>
            </w:r>
            <w:proofErr w:type="spellEnd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DVC-380)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Штатив </w:t>
            </w:r>
            <w:proofErr w:type="spellStart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Tripod</w:t>
            </w:r>
            <w:proofErr w:type="spellEnd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Continent</w:t>
            </w:r>
            <w:proofErr w:type="spellEnd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B58E1" w:rsidRPr="00AB58E1" w:rsidTr="00AB58E1"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2.1.4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интерактивной </w:t>
            </w: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карты «Духовные святыни Павловского края»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Компьютерный специалист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     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B58E1" w:rsidRPr="00AB58E1" w:rsidTr="00AB58E1">
        <w:trPr>
          <w:trHeight w:val="1134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2.1.5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Мероприятие:</w:t>
            </w:r>
          </w:p>
          <w:p w:rsidR="00AB58E1" w:rsidRPr="00AB58E1" w:rsidRDefault="00AB58E1" w:rsidP="00AB58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и проведение</w:t>
            </w: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научно-практической студенческой межрайонной конференции «Духовные святыни малой Родины»,</w:t>
            </w: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посвящённой памяти святого Владимира Павловского (</w:t>
            </w:r>
            <w:proofErr w:type="spellStart"/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Пиксанова</w:t>
            </w:r>
            <w:proofErr w:type="spellEnd"/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Канцелярские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Бумага для офисной техники </w:t>
            </w:r>
            <w:proofErr w:type="spellStart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SvetoCopy</w:t>
            </w:r>
            <w:proofErr w:type="spellEnd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-2п, карандаши, ручки,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файлы, </w:t>
            </w:r>
            <w:proofErr w:type="spellStart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фоторамки</w:t>
            </w:r>
            <w:proofErr w:type="spellEnd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т.п.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Дипломы, призы, визитные карточки, информационные буклеты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B58E1" w:rsidRPr="00AB58E1" w:rsidTr="00AB58E1"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Расходный 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Заправка цветного картриджа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58E1" w:rsidRPr="00AB58E1" w:rsidTr="00AB58E1">
        <w:trPr>
          <w:trHeight w:val="1320"/>
        </w:trPr>
        <w:tc>
          <w:tcPr>
            <w:tcW w:w="5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Мерчи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Блокноты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Бейджи</w:t>
            </w:r>
            <w:proofErr w:type="spellEnd"/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Ручки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B58E1" w:rsidRPr="00AB58E1" w:rsidTr="00AB58E1">
        <w:trPr>
          <w:trHeight w:val="644"/>
        </w:trPr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B58E1" w:rsidRPr="00AB58E1" w:rsidTr="00AB58E1">
        <w:tc>
          <w:tcPr>
            <w:tcW w:w="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проекту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8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44тысячи рублей (сорок четыре тысячи рублей)</w:t>
            </w:r>
          </w:p>
        </w:tc>
      </w:tr>
    </w:tbl>
    <w:p w:rsidR="00AB58E1" w:rsidRPr="00AB58E1" w:rsidRDefault="00AB58E1" w:rsidP="00AB5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и литература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ГАСО, ф.407, оп.2, д.4145.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Минх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  А.Н. Материалы для историко-географического словаря. 1899. </w:t>
      </w:r>
      <w:proofErr w:type="spellStart"/>
      <w:proofErr w:type="gramStart"/>
      <w:r w:rsidRPr="00AB58E1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«С.Павловка,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Хвалынского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уезда»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Гурьянов К. В. Возвращение в Озёрки. Благотворительный фонд «Миссионерский центр имени иерея Даниила Сысоева», 2013. С.110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Источник "Святых ключей чистейшая слеза". Сборник путеводитель по святым родникам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Симбирской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митрополии. 2013 год. Игумен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Агафангел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(А. В. Семенов), Благовещенская Н. В., Ипатова О. И.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«Краткие сведения о церквах Саратовской епархии, существующих при них причтах и прихожанах» за 1875 год на стр.576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Священник Владимир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Пиксанов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>. Сборник «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Симбирская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голгофа» Составитель священник Владимир Дмитриев. Ульяновск, 1996, с.205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Священник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М.Плякин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>, В.Теплов. Венец правды. «Православие и современность»; №5. Саратов, 2007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Списки населённых мест Саратовской губернии.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Хвалынский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уезд. Саратов, 1912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«Справочная книга Саратовской епархии» за 1912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Устименко Т.М. Село Павловка </w:t>
      </w:r>
      <w:proofErr w:type="spellStart"/>
      <w:r w:rsidRPr="00AB58E1">
        <w:rPr>
          <w:rFonts w:ascii="Times New Roman" w:eastAsia="Times New Roman" w:hAnsi="Times New Roman" w:cs="Times New Roman"/>
          <w:sz w:val="28"/>
          <w:szCs w:val="28"/>
        </w:rPr>
        <w:t>Хвалынского</w:t>
      </w:r>
      <w:proofErr w:type="spellEnd"/>
      <w:r w:rsidRPr="00AB58E1">
        <w:rPr>
          <w:rFonts w:ascii="Times New Roman" w:eastAsia="Times New Roman" w:hAnsi="Times New Roman" w:cs="Times New Roman"/>
          <w:sz w:val="28"/>
          <w:szCs w:val="28"/>
        </w:rPr>
        <w:t xml:space="preserve"> уезда Саратовской губернии. Саратов, 1904.</w:t>
      </w:r>
    </w:p>
    <w:p w:rsidR="00AB58E1" w:rsidRPr="00AB58E1" w:rsidRDefault="00AB58E1" w:rsidP="00AB58E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AB58E1">
        <w:rPr>
          <w:rFonts w:ascii="Times New Roman" w:eastAsia="Times New Roman" w:hAnsi="Times New Roman" w:cs="Times New Roman"/>
          <w:sz w:val="28"/>
          <w:szCs w:val="28"/>
        </w:rPr>
        <w:t>Холмогоровы В. и Г. Материалы для истории колонизации Саратовского северо-восточного края до второй половины XVIII в. Саратов, 1891, стр.197-198.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Электронные ресурсы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</w:rPr>
        <w:t>barysh-eparhia.ru</w:t>
      </w:r>
      <w:proofErr w:type="spellEnd"/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B58E1">
        <w:rPr>
          <w:rFonts w:ascii="Times New Roman" w:eastAsia="Times New Roman" w:hAnsi="Times New Roman" w:cs="Times New Roman"/>
          <w:sz w:val="14"/>
          <w:szCs w:val="14"/>
        </w:rPr>
        <w:t>     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holstovka.ukoz</w:t>
      </w:r>
      <w:proofErr w:type="spellEnd"/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58E1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 w:rsidRPr="00AB58E1">
        <w:rPr>
          <w:rFonts w:ascii="Times New Roman" w:eastAsia="Times New Roman" w:hAnsi="Times New Roman" w:cs="Times New Roman"/>
          <w:sz w:val="14"/>
          <w:szCs w:val="14"/>
          <w:lang w:val="en-US"/>
        </w:rPr>
        <w:t>     </w:t>
      </w:r>
      <w:proofErr w:type="spell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Hram_bezobrazovka.httml</w:t>
      </w:r>
      <w:proofErr w:type="spellEnd"/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58E1">
        <w:rPr>
          <w:rFonts w:ascii="Times New Roman" w:eastAsia="Times New Roman" w:hAnsi="Times New Roman" w:cs="Times New Roman"/>
          <w:sz w:val="28"/>
          <w:szCs w:val="28"/>
          <w:lang w:val="en-US"/>
        </w:rPr>
        <w:t>4.</w:t>
      </w:r>
      <w:r w:rsidRPr="00AB58E1">
        <w:rPr>
          <w:rFonts w:ascii="Times New Roman" w:eastAsia="Times New Roman" w:hAnsi="Times New Roman" w:cs="Times New Roman"/>
          <w:sz w:val="14"/>
          <w:szCs w:val="14"/>
          <w:lang w:val="en-US"/>
        </w:rPr>
        <w:t>     </w:t>
      </w:r>
      <w:proofErr w:type="gram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simbeparhia.cerkov.ru</w:t>
      </w:r>
      <w:proofErr w:type="gramEnd"/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58E1"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r w:rsidRPr="00AB58E1">
        <w:rPr>
          <w:rFonts w:ascii="Times New Roman" w:eastAsia="Times New Roman" w:hAnsi="Times New Roman" w:cs="Times New Roman"/>
          <w:sz w:val="14"/>
          <w:szCs w:val="14"/>
          <w:lang w:val="en-US"/>
        </w:rPr>
        <w:t>     </w:t>
      </w:r>
      <w:proofErr w:type="gramStart"/>
      <w:r w:rsidRPr="00AB58E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sobory.ru</w:t>
      </w:r>
      <w:proofErr w:type="gramEnd"/>
    </w:p>
    <w:p w:rsidR="00AB58E1" w:rsidRPr="00841756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58E1">
        <w:rPr>
          <w:rFonts w:ascii="Times New Roman" w:eastAsia="Times New Roman" w:hAnsi="Times New Roman" w:cs="Times New Roman"/>
          <w:sz w:val="28"/>
          <w:szCs w:val="28"/>
          <w:lang w:val="en-US"/>
        </w:rPr>
        <w:t>6.</w:t>
      </w:r>
      <w:r w:rsidRPr="00AB58E1">
        <w:rPr>
          <w:rFonts w:ascii="Times New Roman" w:eastAsia="Times New Roman" w:hAnsi="Times New Roman" w:cs="Times New Roman"/>
          <w:sz w:val="14"/>
          <w:szCs w:val="14"/>
          <w:lang w:val="en-US"/>
        </w:rPr>
        <w:t>     </w:t>
      </w:r>
      <w:proofErr w:type="gramStart"/>
      <w:r w:rsidRPr="008417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shalkino.ru</w:t>
      </w:r>
      <w:proofErr w:type="gramEnd"/>
    </w:p>
    <w:p w:rsidR="00AB58E1" w:rsidRPr="00841756" w:rsidRDefault="00AB58E1" w:rsidP="00AB5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17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7.</w:t>
      </w:r>
      <w:r w:rsidRPr="0084175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</w:t>
      </w:r>
      <w:proofErr w:type="gramStart"/>
      <w:r w:rsidRPr="008417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pavlovka.cerkov.ru</w:t>
      </w:r>
      <w:proofErr w:type="gramEnd"/>
    </w:p>
    <w:p w:rsidR="00AB58E1" w:rsidRPr="00841756" w:rsidRDefault="00AB58E1" w:rsidP="00AB58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175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41756" w:rsidRPr="00841756" w:rsidRDefault="00841756" w:rsidP="00841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58E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8417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№1</w:t>
      </w:r>
    </w:p>
    <w:p w:rsidR="00AB58E1" w:rsidRPr="00AB58E1" w:rsidRDefault="00AB58E1" w:rsidP="0084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sz w:val="28"/>
          <w:szCs w:val="28"/>
        </w:rPr>
        <w:t>ПАСПОРТ ЭКСКУРСИОННОГО МАРШРУТА</w:t>
      </w:r>
    </w:p>
    <w:p w:rsidR="00AB58E1" w:rsidRPr="00AB58E1" w:rsidRDefault="00AB58E1" w:rsidP="0084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Times New Roman" w:eastAsia="Times New Roman" w:hAnsi="Times New Roman" w:cs="Times New Roman"/>
          <w:b/>
          <w:bCs/>
          <w:sz w:val="28"/>
          <w:szCs w:val="28"/>
        </w:rPr>
        <w:t>«Духовные святыни Павловского края»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8E1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9027" w:type="dxa"/>
        <w:tblCellMar>
          <w:left w:w="0" w:type="dxa"/>
          <w:right w:w="0" w:type="dxa"/>
        </w:tblCellMar>
        <w:tblLook w:val="04A0"/>
      </w:tblPr>
      <w:tblGrid>
        <w:gridCol w:w="1393"/>
        <w:gridCol w:w="1367"/>
        <w:gridCol w:w="1555"/>
        <w:gridCol w:w="750"/>
        <w:gridCol w:w="1448"/>
        <w:gridCol w:w="1475"/>
        <w:gridCol w:w="1583"/>
      </w:tblGrid>
      <w:tr w:rsidR="00AB58E1" w:rsidRPr="00AB58E1" w:rsidTr="00AB58E1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841756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Маршрут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841756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Места остановок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841756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содержание информации</w:t>
            </w:r>
          </w:p>
        </w:tc>
        <w:tc>
          <w:tcPr>
            <w:tcW w:w="2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 по организации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AB58E1" w:rsidRPr="00AB58E1" w:rsidTr="00AB58E1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841756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841756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841756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B58E1" w:rsidRPr="00AB58E1" w:rsidTr="00AB58E1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территории муниципального образования «Павловский район» (по автомобильной трассе Николаевка – Вольск)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4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Маршрут №1 </w:t>
            </w: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(северный):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1.с. Октябрьское;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село </w:t>
            </w:r>
            <w:proofErr w:type="spellStart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Холстовка</w:t>
            </w:r>
            <w:proofErr w:type="spellEnd"/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3.село </w:t>
            </w:r>
            <w:proofErr w:type="spellStart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Найман</w:t>
            </w:r>
            <w:proofErr w:type="spellEnd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Маршрут №2</w:t>
            </w: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(южный):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1.село </w:t>
            </w:r>
            <w:proofErr w:type="spellStart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Илюшкино</w:t>
            </w:r>
            <w:proofErr w:type="spellEnd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011" w:rsidRPr="00D22011" w:rsidRDefault="00D2201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Маршрут №3</w:t>
            </w: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(юго-восточный):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1.село </w:t>
            </w:r>
            <w:proofErr w:type="spellStart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Кадышевка</w:t>
            </w:r>
            <w:proofErr w:type="spellEnd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011" w:rsidRDefault="00D2201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Маршрут №4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 территории р.п.</w:t>
            </w:r>
            <w:proofErr w:type="gramEnd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Павловка)</w:t>
            </w:r>
            <w:proofErr w:type="gramEnd"/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1.Никольский храм;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Храм Архистратига Михаила;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часовня.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Храм в честь Святителя и Чудотворца Николая архиепископа </w:t>
            </w:r>
            <w:proofErr w:type="spellStart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Мирликийского</w:t>
            </w:r>
            <w:proofErr w:type="spellEnd"/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AB58E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D22011" w:rsidRDefault="00D2201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22011" w:rsidRDefault="00D2201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22011" w:rsidRPr="00D22011" w:rsidRDefault="00D2201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1.Храм Покрова Пресвятой Богородицы;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2.Источник Тихона Калужского.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1.Воскресенская церковь;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2.Александровская часовня;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3.Храм Покрова Пресвятой Богородицы;</w:t>
            </w:r>
          </w:p>
          <w:p w:rsidR="00AB58E1" w:rsidRPr="00841756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Православный духовно-просветительский центр  в честь Спаса Нерукотворного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2,5-3 часа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часа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B58E1" w:rsidRPr="00AB58E1" w:rsidRDefault="00AB58E1" w:rsidP="00D2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 часа.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Историческая справка о создании храмов и часовни; посещение храмов, часовни и колокольни.</w:t>
            </w:r>
          </w:p>
          <w:p w:rsidR="00AB58E1" w:rsidRPr="00D2201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AB58E1" w:rsidRPr="00D2201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D22011" w:rsidRDefault="00D2201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B58E1" w:rsidRPr="00D2201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Историческая справка о создании </w:t>
            </w: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храма;</w:t>
            </w:r>
          </w:p>
          <w:p w:rsidR="00AB58E1" w:rsidRPr="00D2201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по храму и служба.</w:t>
            </w:r>
          </w:p>
          <w:p w:rsidR="00AB58E1" w:rsidRPr="00D2201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D2201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Историческая справка о создании храма;</w:t>
            </w:r>
          </w:p>
          <w:p w:rsidR="00AB58E1" w:rsidRPr="00D22011" w:rsidRDefault="00AB58E1" w:rsidP="00AB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и купание на источнике.</w:t>
            </w:r>
          </w:p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Историческая справка о создании и посещение храмов,  часовни, колокольни и православного центра.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Экскурсия начинается от здания Павловского технологического техникума (ул. Калинина, д.29) и продолжается строго по маршруту. </w:t>
            </w:r>
          </w:p>
          <w:p w:rsidR="00D22011" w:rsidRDefault="00D2201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 об истории ведётся при </w:t>
            </w: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одновременном осмотре экскурсантами, с моментами остановок около указанных объектов. </w:t>
            </w:r>
          </w:p>
          <w:p w:rsidR="00D22011" w:rsidRDefault="00D2201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Заканчивается экскурсия при возвращении в техникум.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раскрытия темы экскурсии используются приёмы:</w:t>
            </w:r>
          </w:p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вопрос-ответ;</w:t>
            </w:r>
          </w:p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анализ;</w:t>
            </w:r>
          </w:p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объяснение;</w:t>
            </w:r>
          </w:p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предположение;</w:t>
            </w:r>
          </w:p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сопоставление;</w:t>
            </w:r>
          </w:p>
          <w:p w:rsidR="00AB58E1" w:rsidRPr="00D22011" w:rsidRDefault="00AB58E1" w:rsidP="00AB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фотографирование.</w:t>
            </w:r>
          </w:p>
        </w:tc>
      </w:tr>
    </w:tbl>
    <w:p w:rsidR="00AB58E1" w:rsidRPr="00AB58E1" w:rsidRDefault="00AB58E1" w:rsidP="00D22011">
      <w:pPr>
        <w:spacing w:after="0" w:line="240" w:lineRule="auto"/>
        <w:jc w:val="right"/>
        <w:rPr>
          <w:rFonts w:ascii="Arial" w:eastAsia="Times New Roman" w:hAnsi="Arial" w:cs="Arial"/>
          <w:color w:val="181818"/>
          <w:sz w:val="17"/>
          <w:szCs w:val="17"/>
        </w:rPr>
      </w:pPr>
      <w:r w:rsidRPr="00AB58E1">
        <w:rPr>
          <w:rFonts w:ascii="Arial" w:eastAsia="Times New Roman" w:hAnsi="Arial" w:cs="Arial"/>
          <w:color w:val="000000"/>
          <w:sz w:val="27"/>
          <w:szCs w:val="27"/>
        </w:rPr>
        <w:lastRenderedPageBreak/>
        <w:br w:type="textWrapping" w:clear="all"/>
      </w:r>
      <w:r w:rsidRPr="00AB58E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 </w:t>
      </w:r>
      <w:r w:rsidRPr="00AB58E1">
        <w:rPr>
          <w:rFonts w:ascii="Times New Roman" w:eastAsia="Times New Roman" w:hAnsi="Times New Roman" w:cs="Times New Roman"/>
          <w:color w:val="181818"/>
          <w:sz w:val="24"/>
          <w:szCs w:val="24"/>
        </w:rPr>
        <w:t>ПРИЛОЖЕНИЕ №2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AB58E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Карта – схема экскурсионного маршрута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  <w:r w:rsidRPr="00AB58E1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«Духовные святыни Павловского края»</w:t>
      </w:r>
    </w:p>
    <w:p w:rsidR="00AB58E1" w:rsidRPr="00AB58E1" w:rsidRDefault="00AB58E1" w:rsidP="00AB5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</w:rPr>
      </w:pPr>
    </w:p>
    <w:p w:rsidR="00AB58E1" w:rsidRDefault="00AB58E1" w:rsidP="00D22011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36"/>
          <w:szCs w:val="36"/>
        </w:rPr>
        <w:drawing>
          <wp:inline distT="0" distB="0" distL="0" distR="0">
            <wp:extent cx="4197016" cy="3680460"/>
            <wp:effectExtent l="19050" t="0" r="0" b="0"/>
            <wp:docPr id="2" name="Рисунок 2" descr="карт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16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175A"/>
    <w:multiLevelType w:val="multilevel"/>
    <w:tmpl w:val="199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2458D"/>
    <w:multiLevelType w:val="multilevel"/>
    <w:tmpl w:val="F55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8E1"/>
    <w:rsid w:val="002852C2"/>
    <w:rsid w:val="005C5327"/>
    <w:rsid w:val="007D2684"/>
    <w:rsid w:val="00841756"/>
    <w:rsid w:val="00AB58E1"/>
    <w:rsid w:val="00CA234E"/>
    <w:rsid w:val="00D22011"/>
    <w:rsid w:val="00D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8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2024-03-19T09:55:00Z</dcterms:created>
  <dcterms:modified xsi:type="dcterms:W3CDTF">2024-03-19T11:50:00Z</dcterms:modified>
</cp:coreProperties>
</file>