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A66" w:rsidRDefault="00581BB1">
      <w:pPr>
        <w:tabs>
          <w:tab w:val="left" w:pos="259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Теоретические задания для подготовки к ОГЭ по истории</w:t>
      </w:r>
    </w:p>
    <w:p w:rsidR="00421A66" w:rsidRDefault="00581BB1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отрывок и ответьте на вопросы</w:t>
      </w:r>
    </w:p>
    <w:p w:rsidR="00421A66" w:rsidRDefault="00581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«Истории России» С.М. Соловьёва</w:t>
      </w:r>
    </w:p>
    <w:p w:rsidR="00421A66" w:rsidRDefault="00581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«20 августа великий князь выступил из Коломны и, пройдя до границы своего княжества, стал на Оке, </w:t>
      </w:r>
      <w:r>
        <w:rPr>
          <w:rFonts w:ascii="Times New Roman" w:hAnsi="Times New Roman" w:cs="Times New Roman"/>
          <w:sz w:val="24"/>
          <w:szCs w:val="24"/>
        </w:rPr>
        <w:t>осведомясь о движениях неприятельских. Видя все полки свои в сборе, князь велел переправляться через Оку; в воскресенье 1 сентября переправилось войско, в понедельник переехал сам великий князь, и шестого сентября достигли Дона. Тут приспела грамота от пре</w:t>
      </w:r>
      <w:r>
        <w:rPr>
          <w:rFonts w:ascii="Times New Roman" w:hAnsi="Times New Roman" w:cs="Times New Roman"/>
          <w:sz w:val="24"/>
          <w:szCs w:val="24"/>
        </w:rPr>
        <w:t>подобного игумена, благословение святого старца идти на татар…Часу в двенадцатом начали показываться татары: они спускались с холма на широкое поле; русские тоже сошли с холма, и сторожевые полки начали битву, какой ещё никогда не бывало прежде на Руси: го</w:t>
      </w:r>
      <w:r>
        <w:rPr>
          <w:rFonts w:ascii="Times New Roman" w:hAnsi="Times New Roman" w:cs="Times New Roman"/>
          <w:sz w:val="24"/>
          <w:szCs w:val="24"/>
        </w:rPr>
        <w:t>ворят, что кровь лилась, как вода на пространстве десяти вёрст, лошади не могли ступать по трупам, ратники гибли под конскими копытами…».</w:t>
      </w:r>
    </w:p>
    <w:p w:rsidR="00421A66" w:rsidRDefault="00581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 каком сражении идёт речь? Каков был основной итог этого сражения?</w:t>
      </w:r>
    </w:p>
    <w:p w:rsidR="00421A66" w:rsidRDefault="00581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Назовите не менее трёх участников сражения.</w:t>
      </w:r>
    </w:p>
    <w:p w:rsidR="00421A66" w:rsidRDefault="00581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В чем видят историки значение этой битвы? Укажите не менее двух положений.</w:t>
      </w:r>
    </w:p>
    <w:p w:rsidR="00421A66" w:rsidRDefault="00421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A66" w:rsidRDefault="00421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A66" w:rsidRDefault="00581BB1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отрывок и ответьте на вопросы</w:t>
      </w:r>
    </w:p>
    <w:p w:rsidR="00421A66" w:rsidRDefault="00581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сочинения историка Н.М. Карамзина.</w:t>
      </w:r>
    </w:p>
    <w:p w:rsidR="00421A66" w:rsidRDefault="00581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 принадлежал к числу весьма немногих государей, избираемых провидением решить надолго судьб</w:t>
      </w:r>
      <w:r>
        <w:rPr>
          <w:rFonts w:ascii="Times New Roman" w:hAnsi="Times New Roman" w:cs="Times New Roman"/>
          <w:sz w:val="24"/>
          <w:szCs w:val="24"/>
        </w:rPr>
        <w:t>у народов: он есть герой не только российской, но и всемирной истории. ________ явился на театре политическом в то время, когда новая государственная система вместе с новым могуществом государей возникла в целой Европе.</w:t>
      </w:r>
    </w:p>
    <w:p w:rsidR="00421A66" w:rsidRDefault="00581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около трёх веков находилась в</w:t>
      </w:r>
      <w:r>
        <w:rPr>
          <w:rFonts w:ascii="Times New Roman" w:hAnsi="Times New Roman" w:cs="Times New Roman"/>
          <w:sz w:val="24"/>
          <w:szCs w:val="24"/>
        </w:rPr>
        <w:t>не круга европейской политической деятельности…Хотя ничего не делается вдруг; хотя достохвальные усилия князей московских от Калиты до Василия Тёмного, многое приготовили для единовластия и нашего внутреннего могущества, но Россия при _________ как бы вышл</w:t>
      </w:r>
      <w:r>
        <w:rPr>
          <w:rFonts w:ascii="Times New Roman" w:hAnsi="Times New Roman" w:cs="Times New Roman"/>
          <w:sz w:val="24"/>
          <w:szCs w:val="24"/>
        </w:rPr>
        <w:t>а из сумрака теней.</w:t>
      </w:r>
    </w:p>
    <w:p w:rsidR="00421A66" w:rsidRDefault="00581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Иоанн, рождённый и воспитанный данником степной Орды, сделался одним из знаменитейших государей в Европе; без учения, без наставлений, руководствуемый только природным умом..силою и хитростью восстанавливая свободу и целость России, губ</w:t>
      </w:r>
      <w:r>
        <w:rPr>
          <w:rFonts w:ascii="Times New Roman" w:hAnsi="Times New Roman" w:cs="Times New Roman"/>
          <w:sz w:val="24"/>
          <w:szCs w:val="24"/>
        </w:rPr>
        <w:t>я царство Батыево, тесня Литву, сокрушая вольность новгородскую, захватывая уделы, расширяя владения московские…</w:t>
      </w:r>
    </w:p>
    <w:p w:rsidR="00421A66" w:rsidRDefault="00581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оставил миру Александр Македонский? – Славу. ________ оставил государство, удивительное пространством, сильное народами, ещё сильнейшее дух</w:t>
      </w:r>
      <w:r>
        <w:rPr>
          <w:rFonts w:ascii="Times New Roman" w:hAnsi="Times New Roman" w:cs="Times New Roman"/>
          <w:sz w:val="24"/>
          <w:szCs w:val="24"/>
        </w:rPr>
        <w:t>ом правления. Россия Олегова, Владимирова, Ярославова погибла в нашествии монголов. Россия нынешняя образована _________.</w:t>
      </w:r>
    </w:p>
    <w:p w:rsidR="00421A66" w:rsidRDefault="00421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A66" w:rsidRDefault="00581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О каком политическом деятеле идет речь?  Укажите хронологические рамки правления? </w:t>
      </w:r>
    </w:p>
    <w:p w:rsidR="00421A66" w:rsidRDefault="00581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 Почему Россия около трёх веков находилась вне</w:t>
      </w:r>
      <w:r>
        <w:rPr>
          <w:rFonts w:ascii="Times New Roman" w:hAnsi="Times New Roman" w:cs="Times New Roman"/>
          <w:sz w:val="24"/>
          <w:szCs w:val="24"/>
        </w:rPr>
        <w:t xml:space="preserve"> круга европейской политической деятельности?</w:t>
      </w:r>
    </w:p>
    <w:p w:rsidR="00421A66" w:rsidRDefault="00581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Какие последствия имел в виду историк, говоря о сокрушении «вольности новгородской» и гибели «царства Батыева»? Назовите не менее двух событий.</w:t>
      </w:r>
    </w:p>
    <w:p w:rsidR="00421A66" w:rsidRDefault="00421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A66" w:rsidRDefault="00421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A66" w:rsidRDefault="00421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A66" w:rsidRDefault="00421A66">
      <w:pPr>
        <w:spacing w:after="0"/>
        <w:rPr>
          <w:noProof/>
          <w:lang w:eastAsia="ru-RU"/>
        </w:rPr>
      </w:pPr>
    </w:p>
    <w:p w:rsidR="00421A66" w:rsidRDefault="00421A66">
      <w:pPr>
        <w:spacing w:after="0"/>
        <w:rPr>
          <w:noProof/>
          <w:lang w:eastAsia="ru-RU"/>
        </w:rPr>
      </w:pPr>
    </w:p>
    <w:p w:rsidR="00421A66" w:rsidRDefault="00421A66">
      <w:pPr>
        <w:spacing w:after="0"/>
        <w:rPr>
          <w:noProof/>
          <w:lang w:eastAsia="ru-RU"/>
        </w:rPr>
      </w:pPr>
    </w:p>
    <w:p w:rsidR="00421A66" w:rsidRDefault="00421A66">
      <w:pPr>
        <w:spacing w:after="0"/>
        <w:rPr>
          <w:noProof/>
          <w:lang w:eastAsia="ru-RU"/>
        </w:rPr>
      </w:pPr>
    </w:p>
    <w:p w:rsidR="00421A66" w:rsidRDefault="00421A66">
      <w:pPr>
        <w:spacing w:after="0"/>
        <w:rPr>
          <w:noProof/>
          <w:lang w:eastAsia="ru-RU"/>
        </w:rPr>
      </w:pPr>
    </w:p>
    <w:p w:rsidR="00421A66" w:rsidRDefault="00421A66">
      <w:pPr>
        <w:spacing w:after="0"/>
        <w:rPr>
          <w:noProof/>
          <w:lang w:eastAsia="ru-RU"/>
        </w:rPr>
      </w:pPr>
    </w:p>
    <w:p w:rsidR="00421A66" w:rsidRDefault="00581BB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Прочитайте отрывок, посмотрите на картину и выберите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все правильные ответы из предложенных</w:t>
      </w:r>
    </w:p>
    <w:p w:rsidR="00421A66" w:rsidRDefault="00581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648200" cy="3629025"/>
            <wp:effectExtent l="19050" t="0" r="0" b="0"/>
            <wp:docPr id="1" name="Рисунок 1" descr="hello_html_m487657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87657c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A66" w:rsidRDefault="00581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«После того, что случилось между царем Петром и царицею Евдокиею, сердце царевича Алексея неизбежно должно было склоняться в сторону матери; сын не мог полюбить отца, и по мере того, как отец упорно держал несчастную</w:t>
      </w:r>
      <w:r>
        <w:rPr>
          <w:rFonts w:ascii="Times New Roman" w:hAnsi="Times New Roman" w:cs="Times New Roman"/>
          <w:sz w:val="24"/>
          <w:szCs w:val="24"/>
        </w:rPr>
        <w:t xml:space="preserve"> мать в утеснении, в сердце сына укоренялась нелюбовь и отвращение к родителю. Так должно было произойти, так и случилось. Алексей не мог любить отца, после того, что отец сделал с его матерью. Естественно, должно было возникнуть в нём и отвращение оттого,</w:t>
      </w:r>
      <w:r>
        <w:rPr>
          <w:rFonts w:ascii="Times New Roman" w:hAnsi="Times New Roman" w:cs="Times New Roman"/>
          <w:sz w:val="24"/>
          <w:szCs w:val="24"/>
        </w:rPr>
        <w:t xml:space="preserve"> что было поводом к поступку отца с его матерью, или что близко способствовало гонению, которое терпела его мать. Петр отверг Евдокию оттого, что ему нравилась другая женщина, а эта другая понравилась ему по иноземным приемам; в Евдокии Петру казались прот</w:t>
      </w:r>
      <w:r>
        <w:rPr>
          <w:rFonts w:ascii="Times New Roman" w:hAnsi="Times New Roman" w:cs="Times New Roman"/>
          <w:sz w:val="24"/>
          <w:szCs w:val="24"/>
        </w:rPr>
        <w:t>ивными её русские ласки, русский склад этой женщины. Петр осудил невинную супругу на монастырскую нищету в то самое время, когда объявил гонение русскому платью и русской бороде, русским нравам и обычаям, и естественно было сыну возненавидеть иноземщину за</w:t>
      </w:r>
      <w:r>
        <w:rPr>
          <w:rFonts w:ascii="Times New Roman" w:hAnsi="Times New Roman" w:cs="Times New Roman"/>
          <w:sz w:val="24"/>
          <w:szCs w:val="24"/>
        </w:rPr>
        <w:t xml:space="preserve"> свою мать и стало ему в противоположность с иноземщиною дорогим всё московско-русское».</w:t>
      </w:r>
    </w:p>
    <w:p w:rsidR="00421A66" w:rsidRDefault="00581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 де</w:t>
      </w:r>
      <w:r>
        <w:rPr>
          <w:rFonts w:ascii="Times New Roman" w:hAnsi="Times New Roman" w:cs="Times New Roman"/>
          <w:sz w:val="24"/>
          <w:szCs w:val="24"/>
        </w:rPr>
        <w:softHyphen/>
        <w:t>я</w:t>
      </w:r>
      <w:r>
        <w:rPr>
          <w:rFonts w:ascii="Times New Roman" w:hAnsi="Times New Roman" w:cs="Times New Roman"/>
          <w:sz w:val="24"/>
          <w:szCs w:val="24"/>
        </w:rPr>
        <w:softHyphen/>
        <w:t>тель</w:t>
      </w:r>
      <w:r>
        <w:rPr>
          <w:rFonts w:ascii="Times New Roman" w:hAnsi="Times New Roman" w:cs="Times New Roman"/>
          <w:sz w:val="24"/>
          <w:szCs w:val="24"/>
        </w:rPr>
        <w:softHyphen/>
        <w:t>но</w:t>
      </w:r>
      <w:r>
        <w:rPr>
          <w:rFonts w:ascii="Times New Roman" w:hAnsi="Times New Roman" w:cs="Times New Roman"/>
          <w:sz w:val="24"/>
          <w:szCs w:val="24"/>
        </w:rPr>
        <w:softHyphen/>
        <w:t>стью царя, изоб</w:t>
      </w:r>
      <w:r>
        <w:rPr>
          <w:rFonts w:ascii="Times New Roman" w:hAnsi="Times New Roman" w:cs="Times New Roman"/>
          <w:sz w:val="24"/>
          <w:szCs w:val="24"/>
        </w:rPr>
        <w:softHyphen/>
        <w:t>ражённого на кар</w:t>
      </w:r>
      <w:r>
        <w:rPr>
          <w:rFonts w:ascii="Times New Roman" w:hAnsi="Times New Roman" w:cs="Times New Roman"/>
          <w:sz w:val="24"/>
          <w:szCs w:val="24"/>
        </w:rPr>
        <w:softHyphen/>
        <w:t>ти</w:t>
      </w:r>
      <w:r>
        <w:rPr>
          <w:rFonts w:ascii="Times New Roman" w:hAnsi="Times New Roman" w:cs="Times New Roman"/>
          <w:sz w:val="24"/>
          <w:szCs w:val="24"/>
        </w:rPr>
        <w:softHyphen/>
        <w:t>не, свя</w:t>
      </w:r>
      <w:r>
        <w:rPr>
          <w:rFonts w:ascii="Times New Roman" w:hAnsi="Times New Roman" w:cs="Times New Roman"/>
          <w:sz w:val="24"/>
          <w:szCs w:val="24"/>
        </w:rPr>
        <w:softHyphen/>
        <w:t>за</w:t>
      </w:r>
      <w:r>
        <w:rPr>
          <w:rFonts w:ascii="Times New Roman" w:hAnsi="Times New Roman" w:cs="Times New Roman"/>
          <w:sz w:val="24"/>
          <w:szCs w:val="24"/>
        </w:rPr>
        <w:softHyphen/>
        <w:t>но пре</w:t>
      </w:r>
      <w:r>
        <w:rPr>
          <w:rFonts w:ascii="Times New Roman" w:hAnsi="Times New Roman" w:cs="Times New Roman"/>
          <w:sz w:val="24"/>
          <w:szCs w:val="24"/>
        </w:rPr>
        <w:softHyphen/>
        <w:t>вра</w:t>
      </w:r>
      <w:r>
        <w:rPr>
          <w:rFonts w:ascii="Times New Roman" w:hAnsi="Times New Roman" w:cs="Times New Roman"/>
          <w:sz w:val="24"/>
          <w:szCs w:val="24"/>
        </w:rPr>
        <w:softHyphen/>
        <w:t>ще</w:t>
      </w:r>
      <w:r>
        <w:rPr>
          <w:rFonts w:ascii="Times New Roman" w:hAnsi="Times New Roman" w:cs="Times New Roman"/>
          <w:sz w:val="24"/>
          <w:szCs w:val="24"/>
        </w:rPr>
        <w:softHyphen/>
        <w:t>ние Рос</w:t>
      </w:r>
      <w:r>
        <w:rPr>
          <w:rFonts w:ascii="Times New Roman" w:hAnsi="Times New Roman" w:cs="Times New Roman"/>
          <w:sz w:val="24"/>
          <w:szCs w:val="24"/>
        </w:rPr>
        <w:softHyphen/>
        <w:t>сии в мор</w:t>
      </w:r>
      <w:r>
        <w:rPr>
          <w:rFonts w:ascii="Times New Roman" w:hAnsi="Times New Roman" w:cs="Times New Roman"/>
          <w:sz w:val="24"/>
          <w:szCs w:val="24"/>
        </w:rPr>
        <w:softHyphen/>
        <w:t>скую дер</w:t>
      </w:r>
      <w:r>
        <w:rPr>
          <w:rFonts w:ascii="Times New Roman" w:hAnsi="Times New Roman" w:cs="Times New Roman"/>
          <w:sz w:val="24"/>
          <w:szCs w:val="24"/>
        </w:rPr>
        <w:softHyphen/>
        <w:t>жа</w:t>
      </w:r>
      <w:r>
        <w:rPr>
          <w:rFonts w:ascii="Times New Roman" w:hAnsi="Times New Roman" w:cs="Times New Roman"/>
          <w:sz w:val="24"/>
          <w:szCs w:val="24"/>
        </w:rPr>
        <w:softHyphen/>
        <w:t>ву.</w:t>
      </w:r>
    </w:p>
    <w:p w:rsidR="00421A66" w:rsidRDefault="00581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Царь, изоб</w:t>
      </w:r>
      <w:r>
        <w:rPr>
          <w:rFonts w:ascii="Times New Roman" w:hAnsi="Times New Roman" w:cs="Times New Roman"/>
          <w:sz w:val="24"/>
          <w:szCs w:val="24"/>
        </w:rPr>
        <w:softHyphen/>
        <w:t>ражённый на кар</w:t>
      </w:r>
      <w:r>
        <w:rPr>
          <w:rFonts w:ascii="Times New Roman" w:hAnsi="Times New Roman" w:cs="Times New Roman"/>
          <w:sz w:val="24"/>
          <w:szCs w:val="24"/>
        </w:rPr>
        <w:softHyphen/>
        <w:t>ти</w:t>
      </w:r>
      <w:r>
        <w:rPr>
          <w:rFonts w:ascii="Times New Roman" w:hAnsi="Times New Roman" w:cs="Times New Roman"/>
          <w:sz w:val="24"/>
          <w:szCs w:val="24"/>
        </w:rPr>
        <w:softHyphen/>
        <w:t>не, уста</w:t>
      </w:r>
      <w:r>
        <w:rPr>
          <w:rFonts w:ascii="Times New Roman" w:hAnsi="Times New Roman" w:cs="Times New Roman"/>
          <w:sz w:val="24"/>
          <w:szCs w:val="24"/>
        </w:rPr>
        <w:softHyphen/>
        <w:t>но</w:t>
      </w:r>
      <w:r>
        <w:rPr>
          <w:rFonts w:ascii="Times New Roman" w:hAnsi="Times New Roman" w:cs="Times New Roman"/>
          <w:sz w:val="24"/>
          <w:szCs w:val="24"/>
        </w:rPr>
        <w:softHyphen/>
        <w:t>вил по</w:t>
      </w:r>
      <w:r>
        <w:rPr>
          <w:rFonts w:ascii="Times New Roman" w:hAnsi="Times New Roman" w:cs="Times New Roman"/>
          <w:sz w:val="24"/>
          <w:szCs w:val="24"/>
        </w:rPr>
        <w:softHyphen/>
        <w:t>ря</w:t>
      </w:r>
      <w:r>
        <w:rPr>
          <w:rFonts w:ascii="Times New Roman" w:hAnsi="Times New Roman" w:cs="Times New Roman"/>
          <w:sz w:val="24"/>
          <w:szCs w:val="24"/>
        </w:rPr>
        <w:softHyphen/>
        <w:t>док пре</w:t>
      </w:r>
      <w:r>
        <w:rPr>
          <w:rFonts w:ascii="Times New Roman" w:hAnsi="Times New Roman" w:cs="Times New Roman"/>
          <w:sz w:val="24"/>
          <w:szCs w:val="24"/>
        </w:rPr>
        <w:softHyphen/>
        <w:t>сто</w:t>
      </w:r>
      <w:r>
        <w:rPr>
          <w:rFonts w:ascii="Times New Roman" w:hAnsi="Times New Roman" w:cs="Times New Roman"/>
          <w:sz w:val="24"/>
          <w:szCs w:val="24"/>
        </w:rPr>
        <w:softHyphen/>
        <w:t>ло</w:t>
      </w:r>
      <w:r>
        <w:rPr>
          <w:rFonts w:ascii="Times New Roman" w:hAnsi="Times New Roman" w:cs="Times New Roman"/>
          <w:sz w:val="24"/>
          <w:szCs w:val="24"/>
        </w:rPr>
        <w:softHyphen/>
        <w:t>на</w:t>
      </w:r>
      <w:r>
        <w:rPr>
          <w:rFonts w:ascii="Times New Roman" w:hAnsi="Times New Roman" w:cs="Times New Roman"/>
          <w:sz w:val="24"/>
          <w:szCs w:val="24"/>
        </w:rPr>
        <w:softHyphen/>
        <w:t>сле</w:t>
      </w:r>
      <w:r>
        <w:rPr>
          <w:rFonts w:ascii="Times New Roman" w:hAnsi="Times New Roman" w:cs="Times New Roman"/>
          <w:sz w:val="24"/>
          <w:szCs w:val="24"/>
        </w:rPr>
        <w:softHyphen/>
        <w:t>дия стро</w:t>
      </w:r>
      <w:r>
        <w:rPr>
          <w:rFonts w:ascii="Times New Roman" w:hAnsi="Times New Roman" w:cs="Times New Roman"/>
          <w:sz w:val="24"/>
          <w:szCs w:val="24"/>
        </w:rPr>
        <w:softHyphen/>
        <w:t>го по нис</w:t>
      </w:r>
      <w:r>
        <w:rPr>
          <w:rFonts w:ascii="Times New Roman" w:hAnsi="Times New Roman" w:cs="Times New Roman"/>
          <w:sz w:val="24"/>
          <w:szCs w:val="24"/>
        </w:rPr>
        <w:softHyphen/>
        <w:t>хо</w:t>
      </w:r>
      <w:r>
        <w:rPr>
          <w:rFonts w:ascii="Times New Roman" w:hAnsi="Times New Roman" w:cs="Times New Roman"/>
          <w:sz w:val="24"/>
          <w:szCs w:val="24"/>
        </w:rPr>
        <w:softHyphen/>
        <w:t>дя</w:t>
      </w:r>
      <w:r>
        <w:rPr>
          <w:rFonts w:ascii="Times New Roman" w:hAnsi="Times New Roman" w:cs="Times New Roman"/>
          <w:sz w:val="24"/>
          <w:szCs w:val="24"/>
        </w:rPr>
        <w:softHyphen/>
        <w:t>щей муж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ской линии. </w:t>
      </w:r>
    </w:p>
    <w:p w:rsidR="00421A66" w:rsidRDefault="00581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</w:t>
      </w:r>
      <w:r>
        <w:rPr>
          <w:rFonts w:ascii="Times New Roman" w:hAnsi="Times New Roman" w:cs="Times New Roman"/>
          <w:sz w:val="24"/>
          <w:szCs w:val="24"/>
        </w:rPr>
        <w:softHyphen/>
        <w:t>то</w:t>
      </w:r>
      <w:r>
        <w:rPr>
          <w:rFonts w:ascii="Times New Roman" w:hAnsi="Times New Roman" w:cs="Times New Roman"/>
          <w:sz w:val="24"/>
          <w:szCs w:val="24"/>
        </w:rPr>
        <w:softHyphen/>
        <w:t>ри</w:t>
      </w:r>
      <w:r>
        <w:rPr>
          <w:rFonts w:ascii="Times New Roman" w:hAnsi="Times New Roman" w:cs="Times New Roman"/>
          <w:sz w:val="24"/>
          <w:szCs w:val="24"/>
        </w:rPr>
        <w:softHyphen/>
        <w:t>че</w:t>
      </w:r>
      <w:r>
        <w:rPr>
          <w:rFonts w:ascii="Times New Roman" w:hAnsi="Times New Roman" w:cs="Times New Roman"/>
          <w:sz w:val="24"/>
          <w:szCs w:val="24"/>
        </w:rPr>
        <w:softHyphen/>
        <w:t>ские пер</w:t>
      </w:r>
      <w:r>
        <w:rPr>
          <w:rFonts w:ascii="Times New Roman" w:hAnsi="Times New Roman" w:cs="Times New Roman"/>
          <w:sz w:val="24"/>
          <w:szCs w:val="24"/>
        </w:rPr>
        <w:softHyphen/>
        <w:t>со</w:t>
      </w:r>
      <w:r>
        <w:rPr>
          <w:rFonts w:ascii="Times New Roman" w:hAnsi="Times New Roman" w:cs="Times New Roman"/>
          <w:sz w:val="24"/>
          <w:szCs w:val="24"/>
        </w:rPr>
        <w:softHyphen/>
        <w:t>на</w:t>
      </w:r>
      <w:r>
        <w:rPr>
          <w:rFonts w:ascii="Times New Roman" w:hAnsi="Times New Roman" w:cs="Times New Roman"/>
          <w:sz w:val="24"/>
          <w:szCs w:val="24"/>
        </w:rPr>
        <w:softHyphen/>
        <w:t>жи жили во вто</w:t>
      </w:r>
      <w:r>
        <w:rPr>
          <w:rFonts w:ascii="Times New Roman" w:hAnsi="Times New Roman" w:cs="Times New Roman"/>
          <w:sz w:val="24"/>
          <w:szCs w:val="24"/>
        </w:rPr>
        <w:softHyphen/>
        <w:t>рой по</w:t>
      </w:r>
      <w:r>
        <w:rPr>
          <w:rFonts w:ascii="Times New Roman" w:hAnsi="Times New Roman" w:cs="Times New Roman"/>
          <w:sz w:val="24"/>
          <w:szCs w:val="24"/>
        </w:rPr>
        <w:softHyphen/>
        <w:t>ло</w:t>
      </w:r>
      <w:r>
        <w:rPr>
          <w:rFonts w:ascii="Times New Roman" w:hAnsi="Times New Roman" w:cs="Times New Roman"/>
          <w:sz w:val="24"/>
          <w:szCs w:val="24"/>
        </w:rPr>
        <w:softHyphen/>
        <w:t>ви</w:t>
      </w:r>
      <w:r>
        <w:rPr>
          <w:rFonts w:ascii="Times New Roman" w:hAnsi="Times New Roman" w:cs="Times New Roman"/>
          <w:sz w:val="24"/>
          <w:szCs w:val="24"/>
        </w:rPr>
        <w:softHyphen/>
        <w:t>не XVIII в.</w:t>
      </w:r>
    </w:p>
    <w:p w:rsidR="00421A66" w:rsidRDefault="00581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Между ис</w:t>
      </w:r>
      <w:r>
        <w:rPr>
          <w:rFonts w:ascii="Times New Roman" w:hAnsi="Times New Roman" w:cs="Times New Roman"/>
          <w:sz w:val="24"/>
          <w:szCs w:val="24"/>
        </w:rPr>
        <w:softHyphen/>
        <w:t>то</w:t>
      </w:r>
      <w:r>
        <w:rPr>
          <w:rFonts w:ascii="Times New Roman" w:hAnsi="Times New Roman" w:cs="Times New Roman"/>
          <w:sz w:val="24"/>
          <w:szCs w:val="24"/>
        </w:rPr>
        <w:softHyphen/>
        <w:t>ри</w:t>
      </w:r>
      <w:r>
        <w:rPr>
          <w:rFonts w:ascii="Times New Roman" w:hAnsi="Times New Roman" w:cs="Times New Roman"/>
          <w:sz w:val="24"/>
          <w:szCs w:val="24"/>
        </w:rPr>
        <w:softHyphen/>
        <w:t>че</w:t>
      </w:r>
      <w:r>
        <w:rPr>
          <w:rFonts w:ascii="Times New Roman" w:hAnsi="Times New Roman" w:cs="Times New Roman"/>
          <w:sz w:val="24"/>
          <w:szCs w:val="24"/>
        </w:rPr>
        <w:softHyphen/>
        <w:t>ски</w:t>
      </w:r>
      <w:r>
        <w:rPr>
          <w:rFonts w:ascii="Times New Roman" w:hAnsi="Times New Roman" w:cs="Times New Roman"/>
          <w:sz w:val="24"/>
          <w:szCs w:val="24"/>
        </w:rPr>
        <w:softHyphen/>
        <w:t>ми пер</w:t>
      </w:r>
      <w:r>
        <w:rPr>
          <w:rFonts w:ascii="Times New Roman" w:hAnsi="Times New Roman" w:cs="Times New Roman"/>
          <w:sz w:val="24"/>
          <w:szCs w:val="24"/>
        </w:rPr>
        <w:softHyphen/>
        <w:t>со</w:t>
      </w:r>
      <w:r>
        <w:rPr>
          <w:rFonts w:ascii="Times New Roman" w:hAnsi="Times New Roman" w:cs="Times New Roman"/>
          <w:sz w:val="24"/>
          <w:szCs w:val="24"/>
        </w:rPr>
        <w:softHyphen/>
        <w:t>на</w:t>
      </w:r>
      <w:r>
        <w:rPr>
          <w:rFonts w:ascii="Times New Roman" w:hAnsi="Times New Roman" w:cs="Times New Roman"/>
          <w:sz w:val="24"/>
          <w:szCs w:val="24"/>
        </w:rPr>
        <w:softHyphen/>
        <w:t>жа</w:t>
      </w:r>
      <w:r>
        <w:rPr>
          <w:rFonts w:ascii="Times New Roman" w:hAnsi="Times New Roman" w:cs="Times New Roman"/>
          <w:sz w:val="24"/>
          <w:szCs w:val="24"/>
        </w:rPr>
        <w:softHyphen/>
        <w:t>ми воз</w:t>
      </w:r>
      <w:r>
        <w:rPr>
          <w:rFonts w:ascii="Times New Roman" w:hAnsi="Times New Roman" w:cs="Times New Roman"/>
          <w:sz w:val="24"/>
          <w:szCs w:val="24"/>
        </w:rPr>
        <w:softHyphen/>
        <w:t>ник кон</w:t>
      </w:r>
      <w:r>
        <w:rPr>
          <w:rFonts w:ascii="Times New Roman" w:hAnsi="Times New Roman" w:cs="Times New Roman"/>
          <w:sz w:val="24"/>
          <w:szCs w:val="24"/>
        </w:rPr>
        <w:softHyphen/>
        <w:t>фликт, ко</w:t>
      </w:r>
      <w:r>
        <w:rPr>
          <w:rFonts w:ascii="Times New Roman" w:hAnsi="Times New Roman" w:cs="Times New Roman"/>
          <w:sz w:val="24"/>
          <w:szCs w:val="24"/>
        </w:rPr>
        <w:softHyphen/>
        <w:t>то</w:t>
      </w:r>
      <w:r>
        <w:rPr>
          <w:rFonts w:ascii="Times New Roman" w:hAnsi="Times New Roman" w:cs="Times New Roman"/>
          <w:sz w:val="24"/>
          <w:szCs w:val="24"/>
        </w:rPr>
        <w:softHyphen/>
        <w:t>рый стал при</w:t>
      </w:r>
      <w:r>
        <w:rPr>
          <w:rFonts w:ascii="Times New Roman" w:hAnsi="Times New Roman" w:cs="Times New Roman"/>
          <w:sz w:val="24"/>
          <w:szCs w:val="24"/>
        </w:rPr>
        <w:softHyphen/>
        <w:t>чи</w:t>
      </w:r>
      <w:r>
        <w:rPr>
          <w:rFonts w:ascii="Times New Roman" w:hAnsi="Times New Roman" w:cs="Times New Roman"/>
          <w:sz w:val="24"/>
          <w:szCs w:val="24"/>
        </w:rPr>
        <w:softHyphen/>
        <w:t>ной смер</w:t>
      </w:r>
      <w:r>
        <w:rPr>
          <w:rFonts w:ascii="Times New Roman" w:hAnsi="Times New Roman" w:cs="Times New Roman"/>
          <w:sz w:val="24"/>
          <w:szCs w:val="24"/>
        </w:rPr>
        <w:softHyphen/>
        <w:t>ти од</w:t>
      </w:r>
      <w:r>
        <w:rPr>
          <w:rFonts w:ascii="Times New Roman" w:hAnsi="Times New Roman" w:cs="Times New Roman"/>
          <w:sz w:val="24"/>
          <w:szCs w:val="24"/>
        </w:rPr>
        <w:softHyphen/>
        <w:t>но</w:t>
      </w:r>
      <w:r>
        <w:rPr>
          <w:rFonts w:ascii="Times New Roman" w:hAnsi="Times New Roman" w:cs="Times New Roman"/>
          <w:sz w:val="24"/>
          <w:szCs w:val="24"/>
        </w:rPr>
        <w:softHyphen/>
        <w:t>го из них.</w:t>
      </w:r>
    </w:p>
    <w:p w:rsidR="00421A66" w:rsidRDefault="00581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Ху</w:t>
      </w:r>
      <w:r>
        <w:rPr>
          <w:rFonts w:ascii="Times New Roman" w:hAnsi="Times New Roman" w:cs="Times New Roman"/>
          <w:sz w:val="24"/>
          <w:szCs w:val="24"/>
        </w:rPr>
        <w:softHyphen/>
        <w:t>дож</w:t>
      </w:r>
      <w:r>
        <w:rPr>
          <w:rFonts w:ascii="Times New Roman" w:hAnsi="Times New Roman" w:cs="Times New Roman"/>
          <w:sz w:val="24"/>
          <w:szCs w:val="24"/>
        </w:rPr>
        <w:softHyphen/>
        <w:t>ник, на</w:t>
      </w:r>
      <w:r>
        <w:rPr>
          <w:rFonts w:ascii="Times New Roman" w:hAnsi="Times New Roman" w:cs="Times New Roman"/>
          <w:sz w:val="24"/>
          <w:szCs w:val="24"/>
        </w:rPr>
        <w:softHyphen/>
        <w:t>пи</w:t>
      </w:r>
      <w:r>
        <w:rPr>
          <w:rFonts w:ascii="Times New Roman" w:hAnsi="Times New Roman" w:cs="Times New Roman"/>
          <w:sz w:val="24"/>
          <w:szCs w:val="24"/>
        </w:rPr>
        <w:softHyphen/>
        <w:t>сав</w:t>
      </w:r>
      <w:r>
        <w:rPr>
          <w:rFonts w:ascii="Times New Roman" w:hAnsi="Times New Roman" w:cs="Times New Roman"/>
          <w:sz w:val="24"/>
          <w:szCs w:val="24"/>
        </w:rPr>
        <w:softHyphen/>
        <w:t>ший дан</w:t>
      </w:r>
      <w:r>
        <w:rPr>
          <w:rFonts w:ascii="Times New Roman" w:hAnsi="Times New Roman" w:cs="Times New Roman"/>
          <w:sz w:val="24"/>
          <w:szCs w:val="24"/>
        </w:rPr>
        <w:softHyphen/>
        <w:t>ную кар</w:t>
      </w:r>
      <w:r>
        <w:rPr>
          <w:rFonts w:ascii="Times New Roman" w:hAnsi="Times New Roman" w:cs="Times New Roman"/>
          <w:sz w:val="24"/>
          <w:szCs w:val="24"/>
        </w:rPr>
        <w:softHyphen/>
        <w:t>ти</w:t>
      </w:r>
      <w:r>
        <w:rPr>
          <w:rFonts w:ascii="Times New Roman" w:hAnsi="Times New Roman" w:cs="Times New Roman"/>
          <w:sz w:val="24"/>
          <w:szCs w:val="24"/>
        </w:rPr>
        <w:softHyphen/>
        <w:t>ну, вхо</w:t>
      </w:r>
      <w:r>
        <w:rPr>
          <w:rFonts w:ascii="Times New Roman" w:hAnsi="Times New Roman" w:cs="Times New Roman"/>
          <w:sz w:val="24"/>
          <w:szCs w:val="24"/>
        </w:rPr>
        <w:softHyphen/>
        <w:t>дил в объ</w:t>
      </w:r>
      <w:r>
        <w:rPr>
          <w:rFonts w:ascii="Times New Roman" w:hAnsi="Times New Roman" w:cs="Times New Roman"/>
          <w:sz w:val="24"/>
          <w:szCs w:val="24"/>
        </w:rPr>
        <w:softHyphen/>
        <w:t>еди</w:t>
      </w:r>
      <w:r>
        <w:rPr>
          <w:rFonts w:ascii="Times New Roman" w:hAnsi="Times New Roman" w:cs="Times New Roman"/>
          <w:sz w:val="24"/>
          <w:szCs w:val="24"/>
        </w:rPr>
        <w:softHyphen/>
        <w:t>не</w:t>
      </w:r>
      <w:r>
        <w:rPr>
          <w:rFonts w:ascii="Times New Roman" w:hAnsi="Times New Roman" w:cs="Times New Roman"/>
          <w:sz w:val="24"/>
          <w:szCs w:val="24"/>
        </w:rPr>
        <w:softHyphen/>
        <w:t>ние «Мир ис</w:t>
      </w:r>
      <w:r>
        <w:rPr>
          <w:rFonts w:ascii="Times New Roman" w:hAnsi="Times New Roman" w:cs="Times New Roman"/>
          <w:sz w:val="24"/>
          <w:szCs w:val="24"/>
        </w:rPr>
        <w:softHyphen/>
        <w:t>кус</w:t>
      </w:r>
      <w:r>
        <w:rPr>
          <w:rFonts w:ascii="Times New Roman" w:hAnsi="Times New Roman" w:cs="Times New Roman"/>
          <w:sz w:val="24"/>
          <w:szCs w:val="24"/>
        </w:rPr>
        <w:softHyphen/>
        <w:t>ства».</w:t>
      </w:r>
    </w:p>
    <w:p w:rsidR="00421A66" w:rsidRDefault="00581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Конфликт,  возникший между историческими персонажами связан с противоречивостью их взглядов.</w:t>
      </w:r>
    </w:p>
    <w:p w:rsidR="00421A66" w:rsidRDefault="00581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Можно ли по картине узнать, кто из изображенных людей является старш</w:t>
      </w:r>
      <w:r>
        <w:rPr>
          <w:rFonts w:ascii="Times New Roman" w:hAnsi="Times New Roman" w:cs="Times New Roman"/>
          <w:sz w:val="24"/>
          <w:szCs w:val="24"/>
        </w:rPr>
        <w:t>им по званию, а кто –младшим</w:t>
      </w:r>
    </w:p>
    <w:p w:rsidR="00421A66" w:rsidRDefault="00421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A66" w:rsidRDefault="00421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A66" w:rsidRDefault="00421A66">
      <w:pPr>
        <w:rPr>
          <w:rFonts w:ascii="Times New Roman" w:hAnsi="Times New Roman" w:cs="Times New Roman"/>
          <w:sz w:val="24"/>
          <w:szCs w:val="24"/>
        </w:rPr>
      </w:pPr>
    </w:p>
    <w:p w:rsidR="00421A66" w:rsidRDefault="00421A66">
      <w:pPr>
        <w:rPr>
          <w:rFonts w:ascii="Times New Roman" w:hAnsi="Times New Roman" w:cs="Times New Roman"/>
          <w:sz w:val="24"/>
          <w:szCs w:val="24"/>
        </w:rPr>
      </w:pPr>
    </w:p>
    <w:p w:rsidR="00421A66" w:rsidRDefault="00421A66">
      <w:pPr>
        <w:rPr>
          <w:rFonts w:ascii="Times New Roman" w:hAnsi="Times New Roman" w:cs="Times New Roman"/>
          <w:sz w:val="24"/>
          <w:szCs w:val="24"/>
        </w:rPr>
      </w:pPr>
    </w:p>
    <w:p w:rsidR="00421A66" w:rsidRDefault="00421A66">
      <w:pPr>
        <w:rPr>
          <w:rFonts w:ascii="Times New Roman" w:hAnsi="Times New Roman" w:cs="Times New Roman"/>
          <w:sz w:val="24"/>
          <w:szCs w:val="24"/>
        </w:rPr>
      </w:pPr>
    </w:p>
    <w:p w:rsidR="00421A66" w:rsidRDefault="00421A66">
      <w:pPr>
        <w:rPr>
          <w:rFonts w:ascii="Times New Roman" w:hAnsi="Times New Roman" w:cs="Times New Roman"/>
          <w:sz w:val="24"/>
          <w:szCs w:val="24"/>
        </w:rPr>
      </w:pPr>
    </w:p>
    <w:p w:rsidR="00421A66" w:rsidRDefault="00421A66">
      <w:pPr>
        <w:rPr>
          <w:rFonts w:ascii="Times New Roman" w:hAnsi="Times New Roman" w:cs="Times New Roman"/>
          <w:sz w:val="24"/>
          <w:szCs w:val="24"/>
        </w:rPr>
      </w:pPr>
    </w:p>
    <w:p w:rsidR="00421A66" w:rsidRDefault="00581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Прочитайте стихотворение Д.Кедрина , посмотрите на репродукцию и ответьте на вопросы</w:t>
      </w:r>
    </w:p>
    <w:p w:rsidR="00421A66" w:rsidRDefault="00581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000875" cy="8410575"/>
            <wp:effectExtent l="19050" t="0" r="9525" b="0"/>
            <wp:docPr id="4" name="Рисунок 4" descr="https://i.pinimg.com/736x/14/3e/aa/143eaaa2561169e3428027a1ff5109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14/3e/aa/143eaaa2561169e3428027a1ff51093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A66" w:rsidRDefault="00581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Д.Кедрина</w:t>
      </w:r>
    </w:p>
    <w:p w:rsidR="00421A66" w:rsidRDefault="00581BB1">
      <w:pPr>
        <w:pStyle w:val="a3"/>
        <w:shd w:val="clear" w:color="auto" w:fill="FFFFFF"/>
        <w:spacing w:before="0" w:beforeAutospacing="0" w:after="0" w:afterAutospacing="0"/>
      </w:pPr>
      <w:r>
        <w:t>А как храм освятили,</w:t>
      </w:r>
      <w:r>
        <w:br/>
        <w:t>То с посохом,</w:t>
      </w:r>
      <w:r>
        <w:br/>
        <w:t>В шапке монашьей,</w:t>
      </w:r>
      <w:r>
        <w:br/>
        <w:t>Обошел его царь —</w:t>
      </w:r>
      <w:r>
        <w:br/>
        <w:t>От подвалов и служб</w:t>
      </w:r>
      <w:r>
        <w:br/>
        <w:t>До креста.</w:t>
      </w:r>
      <w:r>
        <w:br/>
        <w:t xml:space="preserve">И, </w:t>
      </w:r>
      <w:r>
        <w:t>окинувши взором</w:t>
      </w:r>
      <w:r>
        <w:br/>
      </w:r>
      <w:r>
        <w:lastRenderedPageBreak/>
        <w:t>Его узорчатые башни,</w:t>
      </w:r>
      <w:r>
        <w:br/>
        <w:t>«Лепота!» — молвил царь.</w:t>
      </w:r>
      <w:r>
        <w:br/>
        <w:t>И ответили все: «Лепота!»</w:t>
      </w:r>
    </w:p>
    <w:p w:rsidR="00421A66" w:rsidRDefault="00581BB1">
      <w:pPr>
        <w:pStyle w:val="a3"/>
        <w:shd w:val="clear" w:color="auto" w:fill="FFFFFF"/>
        <w:spacing w:before="0" w:beforeAutospacing="0" w:after="0" w:afterAutospacing="0"/>
      </w:pPr>
      <w:r>
        <w:t>И спросил благодетель:</w:t>
      </w:r>
      <w:r>
        <w:br/>
        <w:t>«А можете ль сделать пригожей,</w:t>
      </w:r>
      <w:r>
        <w:br/>
        <w:t>Благолепнее этого храма</w:t>
      </w:r>
      <w:r>
        <w:br/>
        <w:t>Другой, говорю?»</w:t>
      </w:r>
      <w:r>
        <w:br/>
        <w:t>И, тряхнув волосами,</w:t>
      </w:r>
      <w:r>
        <w:br/>
        <w:t>Ответили зодчие:</w:t>
      </w:r>
      <w:r>
        <w:br/>
        <w:t>«Можем!</w:t>
      </w:r>
      <w:r>
        <w:br/>
        <w:t>Прикажи, государь!»</w:t>
      </w:r>
    </w:p>
    <w:p w:rsidR="00421A66" w:rsidRDefault="00421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A66" w:rsidRDefault="00581BB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</w:t>
      </w:r>
      <w:r>
        <w:rPr>
          <w:rFonts w:ascii="Times New Roman" w:hAnsi="Times New Roman" w:cs="Times New Roman"/>
          <w:sz w:val="24"/>
          <w:szCs w:val="24"/>
        </w:rPr>
        <w:t>од правления, какого царя был построен данный собор? Как отблагодарил царь мастеров, построивших данный собор?</w:t>
      </w:r>
    </w:p>
    <w:p w:rsidR="00421A66" w:rsidRDefault="00581BB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честь какого события был заложен изображенный собор? Значение этого события для русского государства?</w:t>
      </w:r>
    </w:p>
    <w:p w:rsidR="00421A66" w:rsidRDefault="00581BB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правление данного царя велась Ливонская</w:t>
      </w:r>
      <w:r>
        <w:rPr>
          <w:rFonts w:ascii="Times New Roman" w:hAnsi="Times New Roman" w:cs="Times New Roman"/>
          <w:sz w:val="24"/>
          <w:szCs w:val="24"/>
        </w:rPr>
        <w:t xml:space="preserve"> война?</w:t>
      </w:r>
    </w:p>
    <w:p w:rsidR="00421A66" w:rsidRDefault="00581BB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имена зодчих, построивших данный собор.</w:t>
      </w:r>
    </w:p>
    <w:p w:rsidR="00421A66" w:rsidRDefault="00421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A66" w:rsidRDefault="00421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A66" w:rsidRDefault="00421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A66" w:rsidRDefault="0058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отрывок из летописной повести и выберите три правильных суждения</w:t>
      </w:r>
    </w:p>
    <w:p w:rsidR="00421A66" w:rsidRDefault="00421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A66" w:rsidRDefault="0058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«Соединившись со всеми князьями русскими и со всею силою, пошел он против Мамая скоро из Москвы, намереваясь оборонять</w:t>
      </w:r>
      <w:r>
        <w:rPr>
          <w:rFonts w:ascii="Times New Roman" w:hAnsi="Times New Roman" w:cs="Times New Roman"/>
          <w:sz w:val="24"/>
          <w:szCs w:val="24"/>
        </w:rPr>
        <w:t xml:space="preserve"> свою отчину, и пришел в Коломну, и собрал воинов своих 150 тысяч, кроме войска княжеского и воевод местных. От начала мира не бывало такой силы русских князей, как при этом князе.</w:t>
      </w:r>
    </w:p>
    <w:p w:rsidR="00421A66" w:rsidRDefault="0058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 время Мамай стал за Доном, буйствуя, возгордившись и гневаясь со всем </w:t>
      </w:r>
      <w:r>
        <w:rPr>
          <w:rFonts w:ascii="Times New Roman" w:hAnsi="Times New Roman" w:cs="Times New Roman"/>
          <w:sz w:val="24"/>
          <w:szCs w:val="24"/>
        </w:rPr>
        <w:t>своим царством, и стоял три недели…</w:t>
      </w:r>
    </w:p>
    <w:p w:rsidR="00421A66" w:rsidRDefault="0058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Пришли они к Дону, стали тут и много раздумывали. Одни говорили: «Пойди князь за Дон», а другие сказали: «Не ходи, так как умножились враги наши, не только татары, но и Литва, и рязанцы»… Князь сказал брату своему и всем</w:t>
      </w:r>
      <w:r>
        <w:rPr>
          <w:rFonts w:ascii="Times New Roman" w:hAnsi="Times New Roman" w:cs="Times New Roman"/>
          <w:sz w:val="24"/>
          <w:szCs w:val="24"/>
        </w:rPr>
        <w:t xml:space="preserve"> князьям и воеводам великим: «Подошло братья время битвы нашей»…И велел мосты мостить и о бродах разузнать в ту ночь. На следующий день ,в субботу рано, в самый праздник не было света с утра до третьего часа…Князь же великий приготовил свои полки великие и</w:t>
      </w:r>
      <w:r>
        <w:rPr>
          <w:rFonts w:ascii="Times New Roman" w:hAnsi="Times New Roman" w:cs="Times New Roman"/>
          <w:sz w:val="24"/>
          <w:szCs w:val="24"/>
        </w:rPr>
        <w:t xml:space="preserve"> все его князья русские свои полки подготовили, и великие его воеводы оделись в одежды праздничные…Когда князь перешел за Дон в чистое поле, в Мамаеву землю, на устье Непрядвы, Господь Бог вёл его».</w:t>
      </w:r>
    </w:p>
    <w:p w:rsidR="00421A66" w:rsidRDefault="00421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A66" w:rsidRDefault="00581BB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Битва, о которой идет речь в повести, произошла в 1380 г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21A66" w:rsidRDefault="00581BB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битве принимал участие один московский князь?</w:t>
      </w:r>
    </w:p>
    <w:p w:rsidR="00421A66" w:rsidRDefault="00581BB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данной битвы не привел к свержению монголо-татарского ига?</w:t>
      </w:r>
    </w:p>
    <w:p w:rsidR="00421A66" w:rsidRDefault="00581BB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Важную роль в исходе битвы сыграл засадный полк?</w:t>
      </w:r>
    </w:p>
    <w:p w:rsidR="00421A66" w:rsidRDefault="00581BB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Засадным полком руководил Дмитрий Донской?</w:t>
      </w:r>
    </w:p>
    <w:p w:rsidR="00421A66" w:rsidRDefault="00421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A66" w:rsidRDefault="00421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A66" w:rsidRDefault="00421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A66" w:rsidRDefault="0058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отрывок историка С.Ф. Пл</w:t>
      </w:r>
      <w:r>
        <w:rPr>
          <w:rFonts w:ascii="Times New Roman" w:hAnsi="Times New Roman" w:cs="Times New Roman"/>
          <w:sz w:val="24"/>
          <w:szCs w:val="24"/>
        </w:rPr>
        <w:t>атонова о Борисе Годунове и ответьте на вопросы</w:t>
      </w:r>
    </w:p>
    <w:p w:rsidR="00421A66" w:rsidRDefault="00421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A66" w:rsidRDefault="0058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«Пристальное знакомство с документами той эпохи обнаруживает большую разницу между временем Грозного и временем Бориса. При Борисе московский дворец был трезвым и целомудренным, тихим и добрым, правительство</w:t>
      </w:r>
      <w:r>
        <w:rPr>
          <w:rFonts w:ascii="Times New Roman" w:hAnsi="Times New Roman" w:cs="Times New Roman"/>
          <w:sz w:val="24"/>
          <w:szCs w:val="24"/>
        </w:rPr>
        <w:t xml:space="preserve"> – спокойным и негневливым.</w:t>
      </w:r>
    </w:p>
    <w:p w:rsidR="00421A66" w:rsidRDefault="0058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Вместо обычных от царя Ивана Васильевича «грозы» и «казни» от царя Фёдора и «доброго правителя» Бориса народ видел «правосудие» и «строение». Но от «светлодушия» и доброты Бориса было бы ошибочно заключать о его правительственно</w:t>
      </w:r>
      <w:r>
        <w:rPr>
          <w:rFonts w:ascii="Times New Roman" w:hAnsi="Times New Roman" w:cs="Times New Roman"/>
          <w:sz w:val="24"/>
          <w:szCs w:val="24"/>
        </w:rPr>
        <w:t>й слабости. Власть он держал твёрдою рукою и умел показать её не хуже Грозного, когда видел в этом надобность. Только Грозный не умел обходиться без плахи и верёвки, а Борис никогда не торопился с ними. На интригу отвечал он не кровею, а ссылками, казнил п</w:t>
      </w:r>
      <w:r>
        <w:rPr>
          <w:rFonts w:ascii="Times New Roman" w:hAnsi="Times New Roman" w:cs="Times New Roman"/>
          <w:sz w:val="24"/>
          <w:szCs w:val="24"/>
        </w:rPr>
        <w:t>о сыску и суду; а «государевы опалы», постигшие московских людей без суда и сыска, не сопровождались явным кровопролитием».</w:t>
      </w:r>
    </w:p>
    <w:p w:rsidR="00421A66" w:rsidRDefault="00421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A66" w:rsidRDefault="0058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Как характеризует Бориса Годунова историк С.Ф. Платонов?</w:t>
      </w:r>
    </w:p>
    <w:p w:rsidR="00421A66" w:rsidRDefault="0058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Найдите в тексте слова, характеризующие московский дворец при Борисе </w:t>
      </w:r>
      <w:r>
        <w:rPr>
          <w:rFonts w:ascii="Times New Roman" w:hAnsi="Times New Roman" w:cs="Times New Roman"/>
          <w:sz w:val="24"/>
          <w:szCs w:val="24"/>
        </w:rPr>
        <w:t>Годунове.</w:t>
      </w:r>
    </w:p>
    <w:p w:rsidR="00421A66" w:rsidRDefault="0058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Как автор характеризует политику, проводимую Борисом Годуновым?</w:t>
      </w:r>
    </w:p>
    <w:p w:rsidR="00421A66" w:rsidRDefault="0058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Почему историк сравнивает время Бориса Годунова и Ивана Грозного?</w:t>
      </w:r>
    </w:p>
    <w:p w:rsidR="00421A66" w:rsidRDefault="0058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Согласны ли вы с мнением историка?</w:t>
      </w:r>
    </w:p>
    <w:p w:rsidR="00421A66" w:rsidRDefault="00421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A66" w:rsidRDefault="00421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A66" w:rsidRDefault="00421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A66" w:rsidRDefault="0058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Проанализируете диаграмму и ответьте на вопросы</w:t>
      </w:r>
    </w:p>
    <w:p w:rsidR="00421A66" w:rsidRDefault="00421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A66" w:rsidRDefault="0058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020560" cy="5267325"/>
            <wp:effectExtent l="19050" t="0" r="8890" b="0"/>
            <wp:docPr id="7" name="Рисунок 7" descr="https://ds03.infourok.ru/uploads/ex/0e44/0003f25b-d64e9f79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3.infourok.ru/uploads/ex/0e44/0003f25b-d64e9f79/img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  <w:t>1) Определите по диаг</w:t>
      </w:r>
      <w:r>
        <w:rPr>
          <w:rFonts w:ascii="Times New Roman" w:hAnsi="Times New Roman" w:cs="Times New Roman"/>
          <w:sz w:val="24"/>
          <w:szCs w:val="24"/>
        </w:rPr>
        <w:t>рамме военно-экономический потенциал России и Франции. У какой страны военно-экономический потенциал находиться на более высоком уровне? Приведите два аргумента</w:t>
      </w:r>
    </w:p>
    <w:p w:rsidR="00421A66" w:rsidRDefault="0058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2)Объясните, почему знания о военно-политическом потенциале важны для историка при анализе внеш</w:t>
      </w:r>
      <w:r>
        <w:rPr>
          <w:rFonts w:ascii="Times New Roman" w:hAnsi="Times New Roman" w:cs="Times New Roman"/>
          <w:sz w:val="24"/>
          <w:szCs w:val="24"/>
        </w:rPr>
        <w:t>ней политики. Приведите два аргумента.</w:t>
      </w:r>
    </w:p>
    <w:p w:rsidR="00421A66" w:rsidRDefault="0058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3)Кто из государей в этот период находился у власти в России и во Франции? Чем закончилось противостояние двух стран?</w:t>
      </w:r>
    </w:p>
    <w:p w:rsidR="00421A66" w:rsidRDefault="00421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A66" w:rsidRDefault="00421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A66" w:rsidRDefault="00421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A66" w:rsidRDefault="00421A66">
      <w:pPr>
        <w:pStyle w:val="docdata"/>
        <w:spacing w:before="0" w:beforeAutospacing="0" w:after="0" w:afterAutospacing="0"/>
      </w:pPr>
    </w:p>
    <w:p w:rsidR="00421A66" w:rsidRDefault="00581BB1">
      <w:pPr>
        <w:pStyle w:val="docdata"/>
        <w:spacing w:before="0" w:beforeAutospacing="0" w:after="0" w:afterAutospacing="0"/>
      </w:pPr>
      <w:r>
        <w:tab/>
      </w:r>
    </w:p>
    <w:p w:rsidR="00421A66" w:rsidRDefault="00421A66">
      <w:pPr>
        <w:pStyle w:val="docdata"/>
        <w:spacing w:before="0" w:beforeAutospacing="0" w:after="0" w:afterAutospacing="0"/>
      </w:pPr>
    </w:p>
    <w:p w:rsidR="00421A66" w:rsidRDefault="00421A66">
      <w:pPr>
        <w:pStyle w:val="docdata"/>
        <w:spacing w:before="0" w:beforeAutospacing="0" w:after="0" w:afterAutospacing="0"/>
      </w:pPr>
    </w:p>
    <w:p w:rsidR="00421A66" w:rsidRDefault="00421A66">
      <w:pPr>
        <w:pStyle w:val="docdata"/>
        <w:spacing w:before="0" w:beforeAutospacing="0" w:after="0" w:afterAutospacing="0"/>
      </w:pPr>
    </w:p>
    <w:p w:rsidR="00421A66" w:rsidRDefault="00421A66">
      <w:pPr>
        <w:pStyle w:val="docdata"/>
        <w:spacing w:before="0" w:beforeAutospacing="0" w:after="0" w:afterAutospacing="0"/>
      </w:pPr>
    </w:p>
    <w:p w:rsidR="00421A66" w:rsidRDefault="00421A66">
      <w:pPr>
        <w:pStyle w:val="docdata"/>
        <w:spacing w:before="0" w:beforeAutospacing="0" w:after="0" w:afterAutospacing="0"/>
      </w:pPr>
    </w:p>
    <w:p w:rsidR="00421A66" w:rsidRDefault="00421A66">
      <w:pPr>
        <w:pStyle w:val="docdata"/>
        <w:spacing w:before="0" w:beforeAutospacing="0" w:after="0" w:afterAutospacing="0"/>
      </w:pPr>
    </w:p>
    <w:p w:rsidR="00421A66" w:rsidRDefault="00421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A66" w:rsidRDefault="00581BB1">
      <w:pPr>
        <w:pStyle w:val="docdata"/>
        <w:spacing w:before="0" w:beforeAutospacing="0" w:after="0" w:afterAutospacing="0"/>
        <w:rPr>
          <w:b/>
          <w:sz w:val="28"/>
          <w:szCs w:val="28"/>
        </w:rPr>
      </w:pPr>
      <w:r>
        <w:t>Проанализируйте диаграмму и ответьте на вопросы</w:t>
      </w:r>
    </w:p>
    <w:p w:rsidR="00421A66" w:rsidRDefault="00581BB1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020560" cy="5267139"/>
            <wp:effectExtent l="19050" t="0" r="8890" b="0"/>
            <wp:docPr id="10" name="Рисунок 10" descr="https://ds05.infourok.ru/uploads/ex/11d2/000c1fc1-870bd819/hello_html_m44db8b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11d2/000c1fc1-870bd819/hello_html_m44db8ba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526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A66" w:rsidRDefault="00581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1)Определите по диаграмме, является </w:t>
      </w:r>
      <w:r>
        <w:rPr>
          <w:rFonts w:ascii="Times New Roman" w:hAnsi="Times New Roman" w:cs="Times New Roman"/>
          <w:sz w:val="24"/>
          <w:szCs w:val="24"/>
        </w:rPr>
        <w:t>ли Россия многонациональным государством? (приведите два аргумента)</w:t>
      </w:r>
    </w:p>
    <w:p w:rsidR="00421A66" w:rsidRDefault="00581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2)Почему национальный состав важен для историка при анализе национальной политики русского императора? (приведите два аргумента)</w:t>
      </w:r>
    </w:p>
    <w:p w:rsidR="00421A66" w:rsidRDefault="00421A66">
      <w:pPr>
        <w:rPr>
          <w:rFonts w:ascii="Times New Roman" w:hAnsi="Times New Roman" w:cs="Times New Roman"/>
          <w:sz w:val="24"/>
          <w:szCs w:val="24"/>
        </w:rPr>
      </w:pPr>
    </w:p>
    <w:sectPr w:rsidR="00421A66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A66" w:rsidRDefault="00581BB1">
      <w:pPr>
        <w:spacing w:after="0" w:line="240" w:lineRule="auto"/>
      </w:pPr>
      <w:r>
        <w:separator/>
      </w:r>
    </w:p>
  </w:endnote>
  <w:endnote w:type="continuationSeparator" w:id="0">
    <w:p w:rsidR="00421A66" w:rsidRDefault="0058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A66" w:rsidRDefault="00581BB1">
      <w:pPr>
        <w:spacing w:after="0" w:line="240" w:lineRule="auto"/>
      </w:pPr>
      <w:r>
        <w:separator/>
      </w:r>
    </w:p>
  </w:footnote>
  <w:footnote w:type="continuationSeparator" w:id="0">
    <w:p w:rsidR="00421A66" w:rsidRDefault="00581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31607"/>
    <w:multiLevelType w:val="hybridMultilevel"/>
    <w:tmpl w:val="72E2D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7275F"/>
    <w:multiLevelType w:val="hybridMultilevel"/>
    <w:tmpl w:val="D690E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9766B"/>
    <w:multiLevelType w:val="hybridMultilevel"/>
    <w:tmpl w:val="B38A6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C7004"/>
    <w:multiLevelType w:val="hybridMultilevel"/>
    <w:tmpl w:val="C02E2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C0DD3"/>
    <w:multiLevelType w:val="hybridMultilevel"/>
    <w:tmpl w:val="944EE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66"/>
    <w:rsid w:val="00421A66"/>
    <w:rsid w:val="0058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58749-0D31-492C-AE42-C3B0A4F6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docdata">
    <w:name w:val="docdata"/>
    <w:aliases w:val="docy,v5,1923,bqiaagaaeyqcaaagiaiaaaoxbgaabaug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TYLA-71</dc:creator>
  <cp:lastModifiedBy>Учетная запись Майкрософт</cp:lastModifiedBy>
  <cp:revision>2</cp:revision>
  <dcterms:created xsi:type="dcterms:W3CDTF">2023-12-17T14:34:00Z</dcterms:created>
  <dcterms:modified xsi:type="dcterms:W3CDTF">2023-12-17T14:34:00Z</dcterms:modified>
</cp:coreProperties>
</file>