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B060B">
        <w:rPr>
          <w:rFonts w:ascii="Times New Roman" w:hAnsi="Times New Roman" w:cs="Times New Roman"/>
          <w:sz w:val="28"/>
          <w:szCs w:val="28"/>
        </w:rPr>
        <w:t xml:space="preserve">екомендаций по профилактике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(травли) у детей младшего школьного возраста в условиях инклюзивного образования:</w:t>
      </w:r>
    </w:p>
    <w:p w:rsidR="00604EEC" w:rsidRPr="008B060B" w:rsidRDefault="00604EEC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в младшей школе, особенно в контексте инклюзивного образования, крайне актуальна и требует комплексного подхода. Профилактика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направлена на создание безопасной и поддерживающей среды для всех учеников, независимо от их особенностей. </w:t>
      </w:r>
    </w:p>
    <w:p w:rsidR="00604EEC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- серьезная проблема, которая может нанести вред психическому и физическому здоровью детей. В условиях инклюзивного образования, когда дети с особыми потребностями обучаются вместе с обычными учениками, риск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повышается. Поэтому важно принимать меры для его предотвращения.</w:t>
      </w:r>
      <w:r w:rsidR="00604EEC" w:rsidRPr="00604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EC" w:rsidRPr="008B060B" w:rsidRDefault="00604EEC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требует систематических усилий со стороны всех участников образовательного процесса. Создание безопасной и инклюзивной среды в школе поможет предотвратить травлю и обеспечить благополучие всех учеников.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60B">
        <w:rPr>
          <w:rFonts w:ascii="Times New Roman" w:hAnsi="Times New Roman" w:cs="Times New Roman"/>
          <w:sz w:val="28"/>
          <w:szCs w:val="28"/>
        </w:rPr>
        <w:t>Создание безопасной и дружелюбной среды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1. Установите четкие правила поведения и последствия за их нарушение. Донесите их до всех учеников и родителей.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2. Обучите учителей и школьный персонал распознавать признаки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и реагировать на него.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3. Проводите регулярные классные часы и тренинги, направленные на развитие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>, толерантности и уважения к различиям.</w:t>
      </w:r>
    </w:p>
    <w:p w:rsid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Вовлечение учеников</w:t>
      </w:r>
      <w:r w:rsidR="00604EEC">
        <w:rPr>
          <w:rFonts w:ascii="Times New Roman" w:hAnsi="Times New Roman" w:cs="Times New Roman"/>
          <w:sz w:val="28"/>
          <w:szCs w:val="28"/>
        </w:rPr>
        <w:t>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1. Привлекайте учеников к созданию безопасной среды в школе через ученические советы, клубы и инициативы.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2. Поощряйте учеников сообщать о случаях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и оказывать поддержку жертвам.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3. Организуйте наставничество, когда старшие ученики помогают младшим адаптироваться и чувствовать себя в безопасности.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lastRenderedPageBreak/>
        <w:t xml:space="preserve">1. Регулярно информируйте родителей о политике школы по предотвращению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>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2. Привлекайте родителей к совместной работе по созданию позитивной атмосферы в школе.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3. Обучайте родителей распознавать признаки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и оказывать поддержку своим детям.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1. Уделяйте особое внимание ученикам, которые могут стать жертвами или агрессорами, работайте с ними индивидуально.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2. Привлекайте школьных психологов и социальных работников для оказания помощи пострадавшим и ученикам, склонным к агрессии.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3. Развивайте у учеников навыки эффективного общения, разрешения конфликтов и управления эмоциями.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>Важно помнить: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* Профилактика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- это непрерывный процесс, требующий постоянного внимания и усилий со стороны всех участников образовательного процесса. 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* Эффективность профилактики зависит от комплексного подхода, включающего работу с детьми, родителями, педагогами и создание безопасной школьной среды. 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060B">
        <w:rPr>
          <w:rFonts w:ascii="Times New Roman" w:hAnsi="Times New Roman" w:cs="Times New Roman"/>
          <w:sz w:val="28"/>
          <w:szCs w:val="28"/>
        </w:rPr>
        <w:t xml:space="preserve">* Раннее выявление и реагирование на случаи </w:t>
      </w: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является ключевым фактором для предотвращения его негативных последствий.</w:t>
      </w:r>
    </w:p>
    <w:p w:rsidR="008B060B" w:rsidRPr="008B060B" w:rsidRDefault="008B060B" w:rsidP="00604EE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8B060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B060B">
        <w:rPr>
          <w:rFonts w:ascii="Times New Roman" w:hAnsi="Times New Roman" w:cs="Times New Roman"/>
          <w:sz w:val="28"/>
          <w:szCs w:val="28"/>
        </w:rPr>
        <w:t xml:space="preserve"> - серьезная проблема, которая может нанести непоправимый вред благополучию детей. Инклюзивное образование требует особого внимания к созданию безопасной среды для всех учеников. Только совместными усилиями школ, семей и общества мы сможем эффективно бороться с этим явлением.</w:t>
      </w:r>
    </w:p>
    <w:sectPr w:rsidR="008B060B" w:rsidRPr="008B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73"/>
    <w:rsid w:val="00604EEC"/>
    <w:rsid w:val="008B060B"/>
    <w:rsid w:val="00AD7C88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2024-04-24T17:21:00Z</dcterms:created>
  <dcterms:modified xsi:type="dcterms:W3CDTF">2024-04-24T17:36:00Z</dcterms:modified>
</cp:coreProperties>
</file>