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EA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Математические закономерности в биологии: наследование группы крови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Выполнила студентка: 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Худоян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Ани 201-1Ф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Проверил работу: </w:t>
      </w:r>
      <w:proofErr w:type="spellStart"/>
      <w:r>
        <w:rPr>
          <w:b/>
          <w:bCs/>
          <w:iCs/>
          <w:color w:val="000000"/>
          <w:sz w:val="28"/>
          <w:szCs w:val="28"/>
        </w:rPr>
        <w:t>Сюмкин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К.И.</w:t>
      </w:r>
    </w:p>
    <w:p w:rsidR="004C4E29" w:rsidRPr="004C4E29" w:rsidRDefault="004C4E29" w:rsidP="004C4E29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en-US"/>
        </w:rPr>
      </w:pPr>
      <w:bookmarkStart w:id="0" w:name="_Toc151913088"/>
      <w:r w:rsidRPr="004C4E29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en-US"/>
        </w:rPr>
        <w:t>Введение</w:t>
      </w:r>
      <w:bookmarkEnd w:id="0"/>
    </w:p>
    <w:p w:rsidR="004C4E29" w:rsidRPr="004C4E29" w:rsidRDefault="004C4E29" w:rsidP="004C4E2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природы – важная часть деятельности человечества. Существуют разные методы исследования явлений природы. Часто эти методы основываются на знании математических закономерностей и использовании того или иного рода вычислений. </w:t>
      </w:r>
    </w:p>
    <w:p w:rsidR="004C4E29" w:rsidRPr="004C4E29" w:rsidRDefault="004C4E29" w:rsidP="004C4E2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E2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своей работе я попробую применить методы статистических исследований для определения вероятной группы крови, а также выявить закономерности распределения групп крови на Земле.</w:t>
      </w:r>
    </w:p>
    <w:p w:rsidR="00CC1B9F" w:rsidRPr="000F0694" w:rsidRDefault="00CC1B9F" w:rsidP="004C4E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Проблема</w:t>
      </w:r>
      <w:r w:rsidR="004C4E29">
        <w:rPr>
          <w:color w:val="000000"/>
          <w:sz w:val="28"/>
          <w:szCs w:val="28"/>
        </w:rPr>
        <w:t xml:space="preserve"> состоит в изучении</w:t>
      </w:r>
      <w:r>
        <w:rPr>
          <w:color w:val="000000"/>
          <w:sz w:val="28"/>
          <w:szCs w:val="28"/>
        </w:rPr>
        <w:t xml:space="preserve"> математических закономерностей в наследовании групп крови и резус-фактора человека.</w:t>
      </w:r>
    </w:p>
    <w:p w:rsidR="00CC1B9F" w:rsidRPr="00342BF0" w:rsidRDefault="00CC1B9F" w:rsidP="00EC33F8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C4E29">
        <w:rPr>
          <w:sz w:val="28"/>
        </w:rPr>
        <w:t>Актуальность исследования</w:t>
      </w:r>
      <w:r>
        <w:rPr>
          <w:b/>
          <w:i/>
          <w:sz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определена тем, что исследования групп крови и резус-фактора человека важны для медицины, так как от этого процесса может зависеть человеческая жизнь.</w:t>
      </w:r>
    </w:p>
    <w:p w:rsidR="00CC1B9F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исследования: </w:t>
      </w:r>
    </w:p>
    <w:p w:rsidR="00CC1B9F" w:rsidRPr="000F0694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Изучить </w:t>
      </w:r>
      <w:r w:rsidRPr="00D4638A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математические закономерности в наследовании групп крови и резус-фактора.</w:t>
      </w:r>
    </w:p>
    <w:p w:rsidR="00CC1B9F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4A3203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Задачи исследования:</w:t>
      </w:r>
    </w:p>
    <w:p w:rsidR="00CC1B9F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A3203">
        <w:rPr>
          <w:rFonts w:ascii="Times New Roman" w:hAnsi="Times New Roman"/>
          <w:bCs/>
          <w:sz w:val="28"/>
          <w:szCs w:val="28"/>
        </w:rPr>
        <w:t>изучить литературу по данной теме;</w:t>
      </w:r>
    </w:p>
    <w:p w:rsidR="00CC1B9F" w:rsidRPr="00CB79B9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вычислить вероятность появления той или иной группы крови и резус-фактора;</w:t>
      </w:r>
    </w:p>
    <w:p w:rsidR="00CC1B9F" w:rsidRPr="00CC1B9F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составить таблицу возможных сочетаний групп крови, резус-фактора в потомстве</w:t>
      </w:r>
      <w:r w:rsidRPr="00CB79B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606BD2" w:rsidRDefault="00606BD2" w:rsidP="004C4E2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результате многочисленных опытов с кровью in vitro (в пробирках) и оценки</w:t>
      </w:r>
      <w:r w:rsidR="00323E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возможных комбинаций К. </w:t>
      </w:r>
      <w:proofErr w:type="spellStart"/>
      <w:r w:rsidR="00323EB2">
        <w:rPr>
          <w:rFonts w:ascii="Times New Roman" w:eastAsia="Calibri" w:hAnsi="Times New Roman" w:cs="Times New Roman"/>
          <w:color w:val="000000"/>
          <w:sz w:val="28"/>
          <w:szCs w:val="28"/>
        </w:rPr>
        <w:t>Ландшта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йнер</w:t>
      </w:r>
      <w:proofErr w:type="spellEnd"/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установил, что всех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людей в зависимости от свойств 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крови можно разделить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три группы. Чуть позднее (1907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) чешский ученый Ян Янский выделил четвертую группу крови и дал всем группам обозначения, с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>уществующие и в настоящее время: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α и β: первая (0)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 и β: вторая (A)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α и B: третья (B)</w:t>
      </w:r>
    </w:p>
    <w:p w:rsidR="00606BD2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 и B: четвёртая (AB)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Ген, определяющий наследование группы крови находится в длинном плече 9-й хромосомной пары. </w:t>
      </w:r>
    </w:p>
    <w:p w:rsidR="00606BD2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На хромосомном уровне система АВ0 дает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есколько возможных сочетаний. 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группа крови, то может родиться ребенок только с первой группой.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– ребенок с первой или второй.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третья – ребенок с первой или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вторая – ребенок с первой или второй.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третья – ребенок с первой или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и третья – ребенок с любой группой крови.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четвертая – ребенок с второй 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и четвертая – ребенок с второй, третьей и четвертой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третья и четвертая – ребенок с второй, третьей и четвертой.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четвертая – ребенок с второй, третьей и четвертой.</w:t>
      </w:r>
    </w:p>
    <w:p w:rsidR="004C4E29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одного из родителей первая группа крови, у ребенка не может быть четвертой. И так же наоборот – если у одного из родителей четвертая,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 не может быть первой. </w:t>
      </w:r>
    </w:p>
    <w:p w:rsidR="00606BD2" w:rsidRPr="004C4E29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Вероятность математическая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числовая характеристика степени возможности появления какого-либо определенного события в тех или иных определенных, могущих повторяться неограниченное число раз условиях.</w:t>
      </w:r>
    </w:p>
    <w:p w:rsidR="00606BD2" w:rsidRPr="0084249E" w:rsidRDefault="004341FB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Событие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606BD2"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некоторое множество элементарных событий.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Случайное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при одних и тех же условиях может, как произойти, так и не произойти.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Невозможное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не может произойти никогда.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Достоверное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происходит при каждом таком эксперименте.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Элементарное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один из взаимоисключающих друг друга вариантов, которым может завершиться случайный эксперимент.</w:t>
      </w:r>
    </w:p>
    <w:p w:rsidR="0026319F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Равновозможное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не является более возможным, чем другие.</w:t>
      </w: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-258003</wp:posOffset>
            </wp:positionH>
            <wp:positionV relativeFrom="paragraph">
              <wp:posOffset>69353</wp:posOffset>
            </wp:positionV>
            <wp:extent cx="5694763" cy="2790908"/>
            <wp:effectExtent l="19050" t="0" r="1187" b="0"/>
            <wp:wrapNone/>
            <wp:docPr id="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763" cy="279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4C4E2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319F" w:rsidRPr="00D77729" w:rsidRDefault="0026319F" w:rsidP="00EC33F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Применив методы статистики можно высчитать вероятность той или иной группы крови в потомстве;</w:t>
      </w:r>
    </w:p>
    <w:p w:rsidR="0026319F" w:rsidRPr="00D77729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у обоих родителей I группа крови – у детей так же будет I группа крови;</w:t>
      </w:r>
    </w:p>
    <w:p w:rsidR="004C4E29" w:rsidRDefault="0026319F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I группа крови у одного из родителей, у детей не может быть IV группы крови;</w:t>
      </w:r>
    </w:p>
    <w:p w:rsidR="0026319F" w:rsidRPr="00125235" w:rsidRDefault="0026319F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у одного из родителей IV группа крови, у дет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не может быть I группы крови.</w:t>
      </w:r>
    </w:p>
    <w:p w:rsidR="00CC1B9F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pt;margin-top:5.65pt;width:402.1pt;height:406.35pt;z-index:251659264">
            <v:imagedata r:id="rId6" o:title=""/>
          </v:shape>
          <o:OLEObject Type="Embed" ProgID="Word.Document.12" ShapeID="_x0000_s1026" DrawAspect="Content" ObjectID="_1775032224" r:id="rId7"/>
        </w:object>
      </w:r>
    </w:p>
    <w:p w:rsidR="00CC1B9F" w:rsidRDefault="00CC1B9F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C1B9F" w:rsidRDefault="00CC1B9F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C1B9F" w:rsidRDefault="00CC1B9F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C1B9F" w:rsidRDefault="00CC1B9F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A5C91" w:rsidRDefault="002A5C91" w:rsidP="00EC33F8">
      <w:pPr>
        <w:spacing w:line="360" w:lineRule="auto"/>
      </w:pPr>
    </w:p>
    <w:p w:rsidR="0026319F" w:rsidRDefault="0026319F" w:rsidP="00EC33F8">
      <w:pPr>
        <w:spacing w:line="360" w:lineRule="auto"/>
      </w:pPr>
    </w:p>
    <w:p w:rsidR="0026319F" w:rsidRDefault="0026319F" w:rsidP="00EC33F8">
      <w:pPr>
        <w:spacing w:line="360" w:lineRule="auto"/>
      </w:pPr>
    </w:p>
    <w:p w:rsidR="004C4E29" w:rsidRDefault="004C4E29" w:rsidP="00EC33F8">
      <w:pPr>
        <w:spacing w:after="0" w:line="360" w:lineRule="auto"/>
        <w:ind w:firstLine="708"/>
        <w:jc w:val="both"/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6319F" w:rsidRDefault="0026319F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77729">
        <w:rPr>
          <w:rFonts w:ascii="Times New Roman" w:hAnsi="Times New Roman" w:cs="Times New Roman"/>
          <w:color w:val="000000"/>
          <w:sz w:val="28"/>
          <w:shd w:val="clear" w:color="auto" w:fill="FFFFFF"/>
        </w:rPr>
        <w:t>Из представленной таблицы видно, что группы крови распределены неравномерно.  В целом, больше всего людей с первой группой крови, затем, со второй, с третьей и меньше всего – с четвертой группой крови.</w:t>
      </w: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84723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-303853</wp:posOffset>
            </wp:positionH>
            <wp:positionV relativeFrom="paragraph">
              <wp:posOffset>-492844</wp:posOffset>
            </wp:positionV>
            <wp:extent cx="5940425" cy="4030345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E29" w:rsidRPr="00D777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noProof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 xml:space="preserve">Наиболее наглядно иллюстрирует ситуацию,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представленная ниже диаграмма. 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729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Наиболее распространенная группа крови на Земле – первая (</w:t>
      </w:r>
      <w:proofErr w:type="spellStart"/>
      <w:r w:rsidRPr="00D7772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77729">
        <w:rPr>
          <w:rFonts w:ascii="Times New Roman" w:hAnsi="Times New Roman" w:cs="Times New Roman"/>
          <w:sz w:val="28"/>
          <w:szCs w:val="28"/>
        </w:rPr>
        <w:t>. 50 тыс. лет назад);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Следующая по численности – вторая (</w:t>
      </w:r>
      <w:proofErr w:type="spellStart"/>
      <w:r w:rsidRPr="00D7772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77729">
        <w:rPr>
          <w:rFonts w:ascii="Times New Roman" w:hAnsi="Times New Roman" w:cs="Times New Roman"/>
          <w:sz w:val="28"/>
          <w:szCs w:val="28"/>
        </w:rPr>
        <w:t>. 15 тыс. лет назад)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После второй образовалась третья (</w:t>
      </w:r>
      <w:proofErr w:type="spellStart"/>
      <w:r w:rsidRPr="00D7772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77729">
        <w:rPr>
          <w:rFonts w:ascii="Times New Roman" w:hAnsi="Times New Roman" w:cs="Times New Roman"/>
          <w:sz w:val="28"/>
          <w:szCs w:val="28"/>
        </w:rPr>
        <w:t>. 10 тыс. лет назад)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Четвертая группа крови образовалась позже остальных (4 тыс. лет назад), как следствие переселения народов.</w:t>
      </w: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  <w:u w:val="single"/>
        </w:rPr>
        <w:t>Выводы по работе:</w:t>
      </w:r>
      <w:bookmarkStart w:id="1" w:name="_GoBack"/>
      <w:bookmarkEnd w:id="1"/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В ходе работы были сделаны выводы о том, что наследование групп крови подчиняется математическим закономерностям.</w:t>
      </w:r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Используя простейшие математические вычисления можно проводить достоверные исследования в разных науках, например, в биологии.</w:t>
      </w:r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 xml:space="preserve">Цель и задачи, которые были </w:t>
      </w:r>
      <w:r w:rsidR="00EC33F8" w:rsidRPr="00D77729">
        <w:rPr>
          <w:rFonts w:ascii="Times New Roman" w:hAnsi="Times New Roman" w:cs="Times New Roman"/>
          <w:sz w:val="28"/>
          <w:szCs w:val="28"/>
        </w:rPr>
        <w:t>поставлены</w:t>
      </w:r>
      <w:r w:rsidRPr="00D77729">
        <w:rPr>
          <w:rFonts w:ascii="Times New Roman" w:hAnsi="Times New Roman" w:cs="Times New Roman"/>
          <w:sz w:val="28"/>
          <w:szCs w:val="28"/>
        </w:rPr>
        <w:t xml:space="preserve"> мною в начале работы достигнуты.</w:t>
      </w: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lastRenderedPageBreak/>
        <w:t>Рассмотренная тема оказалась для меня интересной и познавательной, а собранный в ходе работы материал позволил рассмотреть проблему с двух сторон: наследование групп крови для конкретной пары родителей и распространение групп крови по Земле.</w:t>
      </w:r>
    </w:p>
    <w:p w:rsidR="00384723" w:rsidRDefault="00384723" w:rsidP="00EC33F8">
      <w:pPr>
        <w:spacing w:line="360" w:lineRule="auto"/>
      </w:pPr>
    </w:p>
    <w:p w:rsidR="00384723" w:rsidRDefault="00384723" w:rsidP="00EC33F8">
      <w:pPr>
        <w:spacing w:line="360" w:lineRule="auto"/>
      </w:pPr>
    </w:p>
    <w:sectPr w:rsidR="0038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BE3"/>
    <w:multiLevelType w:val="hybridMultilevel"/>
    <w:tmpl w:val="8E0ABE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2D6C0470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94EA6950">
      <w:start w:val="1"/>
      <w:numFmt w:val="decimal"/>
      <w:lvlText w:val="%3."/>
      <w:lvlJc w:val="left"/>
      <w:pPr>
        <w:ind w:left="2811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B9F"/>
    <w:rsid w:val="0026319F"/>
    <w:rsid w:val="002A5C91"/>
    <w:rsid w:val="00323EB2"/>
    <w:rsid w:val="003776F2"/>
    <w:rsid w:val="00384723"/>
    <w:rsid w:val="004341FB"/>
    <w:rsid w:val="004443EA"/>
    <w:rsid w:val="004C4E29"/>
    <w:rsid w:val="00606BD2"/>
    <w:rsid w:val="006370EE"/>
    <w:rsid w:val="009C4CBB"/>
    <w:rsid w:val="00CC1B9F"/>
    <w:rsid w:val="00E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AAEF59-28D5-4C87-970D-B598612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9,bqiaagaaeyqcaaagiaiaaaoocqaabzwjaaaaaaaaaaaaaaaaaaaaaaaaaaaaaaaaaaaaaaaaaaaaaaaaaaaaaaaaaaaaaaaaaaaaaaaaaaaaaaaaaaaaaaaaaaaaaaaaaaaaaaaaaaaaaaaaaaaaaaaaaaaaaaaaaaaaaaaaaaaaaaaaaaaaaaaaaaaaaaaaaaaaaaaaaaaaaaaaaaaaaaaaaaaaaaaaaaaaaaaa"/>
    <w:basedOn w:val="a"/>
    <w:rsid w:val="00CC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C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Студент НМК</cp:lastModifiedBy>
  <cp:revision>9</cp:revision>
  <dcterms:created xsi:type="dcterms:W3CDTF">2024-04-16T17:45:00Z</dcterms:created>
  <dcterms:modified xsi:type="dcterms:W3CDTF">2024-04-19T08:44:00Z</dcterms:modified>
</cp:coreProperties>
</file>