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E5" w:rsidRDefault="008B0AE5" w:rsidP="008B0AE5">
      <w:pPr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МИНИСТЕРСТВО ОБРАЗОВАНИЯ АРХАНГЕЛЬСКОЙ ОБЛАСТИ</w:t>
      </w:r>
    </w:p>
    <w:p w:rsidR="008B0AE5" w:rsidRDefault="008B0AE5" w:rsidP="008B0AE5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</w:t>
      </w:r>
    </w:p>
    <w:p w:rsidR="008B0AE5" w:rsidRDefault="008B0AE5" w:rsidP="008B0AE5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образовательное учреждение Архангельской области</w:t>
      </w:r>
    </w:p>
    <w:p w:rsidR="008B0AE5" w:rsidRDefault="008B0AE5" w:rsidP="008B0AE5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«Архангельский государственный многопрофильный колледж»</w:t>
      </w:r>
    </w:p>
    <w:p w:rsidR="008B0AE5" w:rsidRDefault="008B0AE5" w:rsidP="008B0AE5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ДИПЛОМНАЯ РАБОТА</w:t>
      </w:r>
    </w:p>
    <w:p w:rsidR="008B0AE5" w:rsidRDefault="008B0AE5" w:rsidP="008B0AE5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Тема: Ознакомление детей младшего дошкольного возраста с животным миром посредством дидактических игр.</w:t>
      </w: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B0AE5" w:rsidRDefault="008B0AE5" w:rsidP="008B0AE5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54"/>
        <w:gridCol w:w="4701"/>
      </w:tblGrid>
      <w:tr w:rsidR="008B0AE5" w:rsidTr="00DB59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B0AE5" w:rsidRDefault="008B0AE5" w:rsidP="00DB598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B0AE5" w:rsidRDefault="008B0AE5" w:rsidP="008B0A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Работу выполнила: </w:t>
            </w:r>
          </w:p>
          <w:p w:rsidR="008B0AE5" w:rsidRDefault="008B0AE5" w:rsidP="008B0A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обучающаяся группы ДО-20 </w:t>
            </w:r>
          </w:p>
          <w:p w:rsidR="008B0AE5" w:rsidRDefault="008B0AE5" w:rsidP="008B0A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очной формы обучения </w:t>
            </w:r>
          </w:p>
          <w:p w:rsidR="008B0AE5" w:rsidRDefault="008B0AE5" w:rsidP="008B0AE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Мылюева</w:t>
            </w:r>
            <w:proofErr w:type="spellEnd"/>
            <w:r>
              <w:rPr>
                <w:sz w:val="28"/>
                <w:szCs w:val="28"/>
              </w:rPr>
              <w:t xml:space="preserve"> Алина Сергеевна</w:t>
            </w:r>
          </w:p>
          <w:p w:rsidR="008B0AE5" w:rsidRDefault="008B0AE5" w:rsidP="008B0AE5">
            <w:pPr>
              <w:rPr>
                <w:b/>
                <w:sz w:val="28"/>
                <w:szCs w:val="28"/>
              </w:rPr>
            </w:pPr>
          </w:p>
        </w:tc>
      </w:tr>
    </w:tbl>
    <w:p w:rsidR="008B0AE5" w:rsidRDefault="008B0AE5" w:rsidP="008B0AE5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B0AE5" w:rsidRDefault="008B0AE5" w:rsidP="008B0AE5">
      <w:pPr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B0AE5" w:rsidRDefault="008B0AE5" w:rsidP="008B0AE5">
      <w:pPr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Архангельск 2024</w:t>
      </w:r>
    </w:p>
    <w:p w:rsidR="008B0AE5" w:rsidRDefault="008B0AE5" w:rsidP="008B0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 воспитания подрастающего поколения сегодня волнует всех – ученых, педагогов, общественность. Чему и как учить детей, чтобы сформировать у них на доступном уровне современную картину мира.</w:t>
      </w:r>
    </w:p>
    <w:p w:rsidR="008B0AE5" w:rsidRDefault="008B0AE5" w:rsidP="00AD6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окружение ребенка-дошкольника входят различные объекты природы. Поэтому, одним из направлений экологического образования, является 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детей представлений о животных. </w:t>
      </w:r>
      <w:r>
        <w:rPr>
          <w:rFonts w:ascii="Times New Roman" w:hAnsi="Times New Roman" w:cs="Times New Roman"/>
          <w:sz w:val="28"/>
          <w:szCs w:val="28"/>
        </w:rPr>
        <w:t>Ознакомление  дошкольника с животными неизбежно – это естественный процесс познания окружающего мира и приобретения социального опыта.</w:t>
      </w:r>
    </w:p>
    <w:p w:rsidR="008B0AE5" w:rsidRDefault="008B0AE5" w:rsidP="00AD6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также актуальна с практической точки зрения, так как многие дошкольные учреждения и родители ищут эффективные методы и средства, которые помогут детям лучше понять животный мир.</w:t>
      </w:r>
    </w:p>
    <w:p w:rsidR="00AD6559" w:rsidRDefault="008B0AE5" w:rsidP="00AD6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стоит отметить, что данная тема имеет перспективу для дальнейшего развития и исследования. Игровые методы и средства обучения активно развиваются и применяются в дошкольной педагогике, поэтому исследование в области дидактических игр для ознакомления детей младшего дошкольного возраста с животным миром может быть полезным и актуальным для будущих специалистов в области дошкольного образования.</w:t>
      </w:r>
    </w:p>
    <w:p w:rsidR="00AD6559" w:rsidRDefault="00AD6559" w:rsidP="00AD6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559" w:rsidRDefault="00AD6559" w:rsidP="00AD6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образование сегодня считается одним из самых важных направлений дошкольной педагогики.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детей с животным миром имеет важное значение, не только для экологического воспитания детей, но и для привития правильного и бережного отношения детей к животным.</w:t>
      </w:r>
    </w:p>
    <w:p w:rsidR="008B0AE5" w:rsidRDefault="008B0AE5" w:rsidP="00AD6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ознакомления с животными дошкольники получают знания, расширяющие кругозор детей, способствующие их интел</w:t>
      </w:r>
      <w:r>
        <w:rPr>
          <w:rFonts w:ascii="Times New Roman" w:hAnsi="Times New Roman" w:cs="Times New Roman"/>
          <w:sz w:val="28"/>
          <w:szCs w:val="28"/>
        </w:rPr>
        <w:t xml:space="preserve">лектуальному развитию, а также </w:t>
      </w:r>
      <w:r>
        <w:rPr>
          <w:rFonts w:ascii="Times New Roman" w:hAnsi="Times New Roman" w:cs="Times New Roman"/>
          <w:sz w:val="28"/>
          <w:szCs w:val="28"/>
        </w:rPr>
        <w:t>знания, определяющие правила поведения ребенка в природе, нормы нравственного отношения к ней.</w:t>
      </w:r>
    </w:p>
    <w:p w:rsidR="000A3ACC" w:rsidRDefault="000A3ACC" w:rsidP="000A3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закладывать основы экологического воспитания с раннего детства, так как, основные черты личности, закладываются в дошкольном возрасте. Все выдающиеся мыслители и педагоги прошлого придавали большое значение природе как средству воспитания детей. Я.А. Коменский видел в природе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 знаний, средство для развития ума, чувств и воли. К. Д. Ушинский был за то, чтобы «вести детей в природу», чтобы сообщать им все доступное и полезное для их умственного и словесного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775" w:rsidRPr="000A3ACC" w:rsidRDefault="000A3ACC" w:rsidP="000A3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A5775" w:rsidRPr="00AA5775">
        <w:rPr>
          <w:rFonts w:ascii="Times New Roman" w:eastAsia="Calibri" w:hAnsi="Times New Roman" w:cs="Times New Roman"/>
          <w:sz w:val="28"/>
          <w:szCs w:val="28"/>
        </w:rPr>
        <w:t>о мнению отечественных ученых младший дошкольный возраст является благоприятным периодом для ознакомления с животным миром. Также большинство отечественных педагогов отмечают, что в младшем дошкольном возрасте необходимо уделять значительное внимание ознакомлению с природой, в том числе и с животными.</w:t>
      </w:r>
    </w:p>
    <w:p w:rsidR="000A3ACC" w:rsidRDefault="000A3ACC" w:rsidP="008B0F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научных исследований отмечается, что именно младший дошкольный возраст является наиболее благоприятным для ознакомления с животным миром.</w:t>
      </w:r>
    </w:p>
    <w:p w:rsidR="000A3ACC" w:rsidRDefault="000A3ACC" w:rsidP="008B0F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педагога в работе с детьми младшего дошкольного возраста - заложить первые ориентиры о животных как живых существ и их зависимости от условий жизни [Николаева]. Важным аспектом экологического воспитания на данном возрастном этапе является формирование понимания детьми специфики живого объекта, его принципиальное отличие от неживого объекта, формирование элементарных умений правильного взаимодействия с животными, участия в деятельности по созданию для них нужных условий. Воспитание детей не станет экологическим, если в этом возрасте они не поймут: попугаю в клетке нужна вода и зерна, воробьям зимой - крошки хлеба [Николаева].</w:t>
      </w:r>
    </w:p>
    <w:p w:rsidR="008B0FBE" w:rsidRDefault="008B0FBE" w:rsidP="008B0F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образовательной программе дошкольного образования представлены </w:t>
      </w:r>
      <w:r w:rsidRPr="008B0FBE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программы.</w:t>
      </w:r>
      <w:r>
        <w:rPr>
          <w:rFonts w:ascii="Times New Roman" w:hAnsi="Times New Roman" w:cs="Times New Roman"/>
          <w:sz w:val="28"/>
          <w:szCs w:val="28"/>
        </w:rPr>
        <w:t xml:space="preserve"> Так, к четырем годам ребенок должен иметь представления о разнообразных объектах живой природы ближайшего окружения, выделять их отличительные особенности, иметь представления о сезонных изменениях в жизни животных, положительно относиться ко всем живым существам, заботиться о животных, не причинять им вред.</w:t>
      </w:r>
    </w:p>
    <w:p w:rsidR="00AA5775" w:rsidRDefault="000A3ACC" w:rsidP="00E373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AA5775">
        <w:rPr>
          <w:rFonts w:ascii="Times New Roman" w:hAnsi="Times New Roman" w:cs="Times New Roman"/>
          <w:sz w:val="28"/>
          <w:szCs w:val="28"/>
        </w:rPr>
        <w:t xml:space="preserve">нализ Федеральной образовательной программы дошкольного образования, опыта практической деятельности показал, что к основным задачам при </w:t>
      </w:r>
      <w:r w:rsidR="00AA5775">
        <w:rPr>
          <w:rFonts w:ascii="Times New Roman" w:hAnsi="Times New Roman" w:cs="Times New Roman"/>
          <w:sz w:val="28"/>
          <w:szCs w:val="28"/>
        </w:rPr>
        <w:lastRenderedPageBreak/>
        <w:t>ознакомлении младших дошкольников с животными решаются три главные задачи: формировать у детей представления детей о животных, развивать эмоционально-положительное отношение к животным, воспитывать нравственное поведение ко всему живому.</w:t>
      </w:r>
    </w:p>
    <w:p w:rsidR="00736559" w:rsidRDefault="00736559" w:rsidP="007365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самых важных аспектов экологического образования в младшем дошкольном возрасте является формирование понимания детьми специфики живого объекта и его отличие от неживого, а также формирования умений правильного взаимодействия с животными [Золотова].</w:t>
      </w:r>
    </w:p>
    <w:p w:rsidR="00736559" w:rsidRDefault="00736559" w:rsidP="007365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учреждениях формирование у дошкольников представлений о многообразии мира животных регулируется целенаправленной педагогической работой, Образовательной программой дошкольного образования на основе Федеральной образовательной программы с учетом Федерального государственного образовательного стандарта.</w:t>
      </w:r>
    </w:p>
    <w:p w:rsidR="00AA5775" w:rsidRDefault="00736559" w:rsidP="007365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5775">
        <w:rPr>
          <w:rFonts w:ascii="Times New Roman" w:hAnsi="Times New Roman" w:cs="Times New Roman"/>
          <w:sz w:val="28"/>
          <w:szCs w:val="28"/>
        </w:rPr>
        <w:t xml:space="preserve"> младшем дошкольном возрасте формируются представления о домашних и диких животных, их детенышах; о потребностях животных как живых существ в свете, влаге, тепле, пище, жилище; о сезонных изменениях в жизни животных; об особенностях внешнего строения животных; об отличительных признаках конкретных животных ближайшего окружения.</w:t>
      </w:r>
    </w:p>
    <w:p w:rsidR="00E77FF5" w:rsidRDefault="00E77FF5" w:rsidP="00E77F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способствуют развитию у детей дошкольного возраста формированию представлений, ощущений и восприятия, усвоению знаний. Они позволяют организовать учебную деятельность детей различными способами решения умственных и практических задач, облегчает процесс обучения, делая его занимательным. Умственная задача решается в игре посредством доступной и привлекательной деятельности для детей.  В этом ее развивающая роль. Чем больше признаков игры имеет дидактическая игра, тем больше она доставляет детям радость.</w:t>
      </w:r>
    </w:p>
    <w:p w:rsidR="00AA5775" w:rsidRPr="00E77FF5" w:rsidRDefault="00E77FF5" w:rsidP="00E77FF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A5775" w:rsidRPr="00E7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идактическая игра – это многоплановое, сложное педагогическое явление, которое является и игровым методом обучения, и самостоятельной игровой деятельностью, и средством всестороннего воспитания личности ребенка. Она способствует формированию у дошкольников различных представлений, </w:t>
      </w:r>
      <w:r w:rsidR="00AA5775" w:rsidRPr="00E77F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усвоению знаний. При проведении дидактических игр необходимо сохранять все ее структурные элементы: обучающая (дидактическая) задача, игровые действия, правила игры, результат, поскольку именно с их помощью решаются дидактические задачи.</w:t>
      </w:r>
    </w:p>
    <w:p w:rsidR="00E77FF5" w:rsidRDefault="00E77FF5" w:rsidP="00E77F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определенные трудности. Ребенок воспринимает умственную задачу, как практическую, игровую; это повышает его умственную активность.</w:t>
      </w:r>
    </w:p>
    <w:p w:rsidR="00AA5775" w:rsidRDefault="00E77FF5" w:rsidP="00E77F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A5775">
        <w:rPr>
          <w:rFonts w:ascii="Times New Roman" w:hAnsi="Times New Roman" w:cs="Times New Roman"/>
          <w:sz w:val="28"/>
          <w:szCs w:val="28"/>
        </w:rPr>
        <w:t>нализ психолого-педагогической литератур</w:t>
      </w:r>
      <w:r w:rsidR="00AA5775">
        <w:rPr>
          <w:rFonts w:ascii="Times New Roman" w:hAnsi="Times New Roman" w:cs="Times New Roman"/>
          <w:sz w:val="28"/>
          <w:szCs w:val="28"/>
        </w:rPr>
        <w:t xml:space="preserve">ы позволил нам сделать вывод о </w:t>
      </w:r>
      <w:r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AA5775">
        <w:rPr>
          <w:rFonts w:ascii="Times New Roman" w:hAnsi="Times New Roman" w:cs="Times New Roman"/>
          <w:sz w:val="28"/>
          <w:szCs w:val="28"/>
        </w:rPr>
        <w:t xml:space="preserve">дидактическая игра занимает важное место в педагогическом процессе, в том числе и в рамках ознакомления детей младшего дошкольного возраста с животными. </w:t>
      </w:r>
    </w:p>
    <w:p w:rsidR="00E3738C" w:rsidRDefault="00E3738C" w:rsidP="00E373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559">
        <w:rPr>
          <w:rFonts w:ascii="Times New Roman" w:hAnsi="Times New Roman" w:cs="Times New Roman"/>
          <w:sz w:val="28"/>
          <w:szCs w:val="28"/>
        </w:rPr>
        <w:t>рименение дидактических игр эффективно помогает расширять и углублять знания младших дошкольников о мире животных. При организации данных игр педагогу необходимо учитывать возрастные особенности детей, их знания о мире животных. С детьми младшего дошкольного возраста могут быть использованы предметные, настольно-печатные и словесные игры.</w:t>
      </w:r>
    </w:p>
    <w:p w:rsidR="00AD6559" w:rsidRDefault="00E3738C" w:rsidP="00E373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6559">
        <w:rPr>
          <w:rFonts w:ascii="Times New Roman" w:hAnsi="Times New Roman" w:cs="Times New Roman"/>
          <w:sz w:val="28"/>
          <w:szCs w:val="28"/>
        </w:rPr>
        <w:t>идактическая игра содержит в себе большие возможности для образования детей младшего дошкольного возраста. Принимая во внимание потенциал дидактической игры, мы можем говорить о возможности ее использования в процессе ознакомления детей данной возрастной категории с животными.</w:t>
      </w:r>
    </w:p>
    <w:p w:rsidR="00AA5775" w:rsidRDefault="00AA5775" w:rsidP="008B0AE5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87A9F" w:rsidRDefault="00E3738C"/>
    <w:sectPr w:rsidR="0058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6A"/>
    <w:rsid w:val="000A3ACC"/>
    <w:rsid w:val="002912B0"/>
    <w:rsid w:val="006B004A"/>
    <w:rsid w:val="00736559"/>
    <w:rsid w:val="008B0AE5"/>
    <w:rsid w:val="008B0FBE"/>
    <w:rsid w:val="00AA5775"/>
    <w:rsid w:val="00AD6559"/>
    <w:rsid w:val="00E3738C"/>
    <w:rsid w:val="00E77FF5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848D2-3DFF-4769-9046-BF6A55C5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rsid w:val="008B0A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2024-04-15T14:12:00Z</dcterms:created>
  <dcterms:modified xsi:type="dcterms:W3CDTF">2024-04-15T15:26:00Z</dcterms:modified>
</cp:coreProperties>
</file>