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F5D" w14:textId="09557F7D" w:rsidR="00414861" w:rsidRPr="00414861" w:rsidRDefault="00414861" w:rsidP="00414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861">
        <w:rPr>
          <w:rFonts w:ascii="Times New Roman" w:hAnsi="Times New Roman" w:cs="Times New Roman"/>
          <w:sz w:val="28"/>
          <w:szCs w:val="28"/>
        </w:rPr>
        <w:t>Нетрадиционная техника рисования</w:t>
      </w:r>
    </w:p>
    <w:p w14:paraId="01A7965F" w14:textId="72B5FB8F" w:rsidR="00401CE5" w:rsidRPr="00414861" w:rsidRDefault="00414861" w:rsidP="00414861">
      <w:pPr>
        <w:rPr>
          <w:rFonts w:ascii="Times New Roman" w:hAnsi="Times New Roman" w:cs="Times New Roman"/>
          <w:sz w:val="28"/>
          <w:szCs w:val="28"/>
        </w:rPr>
      </w:pPr>
      <w:r w:rsidRPr="00414861">
        <w:rPr>
          <w:rFonts w:ascii="Times New Roman" w:hAnsi="Times New Roman" w:cs="Times New Roman"/>
          <w:sz w:val="28"/>
          <w:szCs w:val="28"/>
        </w:rPr>
        <w:t xml:space="preserve">Дети с самого раннего возраста пытаются отразить свои впечатления об окружающем мире в своём изобразительном творчестве. Способности к рисованию появляются у детей в раннем возрасте, когда они рисуют пальчиком на запотевшем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стекле ,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на обоях, на снегу.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 рисования ребёнок испытывает разнообразные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чувства :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радуется красивому изображению, которое сам создаёт , огорчается,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 нетрадиционными техниками рисования, работают обе руки, и это позволяет отлично развивать координацию. Необычные материалы и оригинальные техники привлекают детей тем, что здесь не присутствует слово «Нельзя», 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радует ,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что его огорчает. Существует много техник нетрадиционного рисования, их необычность состоит в том, что они позволяют детям быстро достичь желаемого результата. 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узоры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повторяют ,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как бы демонстрируя свой успех, и радуются, привлекая внимание взрослого к своим достижениям. 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!)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и получать забавный рисунок? Нетрадиционные техники — это толчок к развитию воображения, творчества, проявлению самостоятельности, инициативы, выражения индивидуальности. Рисование с использованием нетрадиционных техник изображения не утомляет дошкольников, у них </w:t>
      </w:r>
      <w:r w:rsidRPr="00414861">
        <w:rPr>
          <w:rFonts w:ascii="Times New Roman" w:hAnsi="Times New Roman" w:cs="Times New Roman"/>
          <w:sz w:val="28"/>
          <w:szCs w:val="28"/>
        </w:rPr>
        <w:lastRenderedPageBreak/>
        <w:t xml:space="preserve">сохраняется высокая активность, работоспособность на протяжении всего времени, отведенного на выполнение задания. В своей работе я использую пособие Р.Г. Казаковой «Рисование с детьми дошкольного возраста. Нетрадиционные техники рисования», программу И.А. Лыковой «Цветные ладошки». Цель: развитие творческих способностей младших дошкольников. Задачи: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ПедагогическиенаукиЕвразийский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научный журнал 23 1. Познакомить с нетрадиционной изобразительной техникой. 2. Развивать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, чувство ритма и композиции, наблюдательность, внимание, мышление, память, мелкую моторику, речь. 3. Воспитывать интерес к природе и отображению ярких впечатлений (представлений) в рисунке. 4. Вызывать у детей желание помочь кому-либо. Основные техники нетрадиционного рисования: Рисования пальчиками и ватными палочками — это самый простой способ получения изображения. Малыш опускает в гуашь пальчик или ватную палочку и наносит точки, пятнышки на бумаге. Работу начинаю с одного цвета: даю возможность попробовать разные движения, оставить разные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отпечат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>. Я стараюсь показать много разных приемов рисования пальчиками: просто ставить следы-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отпечат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, сравнивать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отпечат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от разных пальчиков (например, сделать мизинчиком следы маленького зайчика или мышки и большим пальцем изобразить следы медведя), проводить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пальчиком ,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ватной палочкой линию (ручеек или дождик). Рисование ладошкой — детям очень нравится этот способ рисования. Обмакиваю ладонь ребенка в краску и ставлю ей отпечаток на бумаге. Рисование пробками и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из картошки. Эта техника позволяет многократно изображать один и тот же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предмет ,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составляя из его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отпечат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ков самые разные композиции, украшая ими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салфет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, плат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и т.д. Ребенок прижимает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ку к подушечке с краской и наносит от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на лист бумаги. Для получения другого цвета меняется и мисочка и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ка. Рисование тычком жест кой полусухой кистью. Ребенок опускает в гуашь кисть и ударяет ею по бумаге, держа вертикально. При работе кисть в воду не опускаем. Можно заполнить весь </w:t>
      </w:r>
      <w:proofErr w:type="gramStart"/>
      <w:r w:rsidRPr="00414861">
        <w:rPr>
          <w:rFonts w:ascii="Times New Roman" w:hAnsi="Times New Roman" w:cs="Times New Roman"/>
          <w:sz w:val="28"/>
          <w:szCs w:val="28"/>
        </w:rPr>
        <w:t>лист ,</w:t>
      </w:r>
      <w:proofErr w:type="gramEnd"/>
      <w:r w:rsidRPr="00414861">
        <w:rPr>
          <w:rFonts w:ascii="Times New Roman" w:hAnsi="Times New Roman" w:cs="Times New Roman"/>
          <w:sz w:val="28"/>
          <w:szCs w:val="28"/>
        </w:rPr>
        <w:t xml:space="preserve"> контур или шаблон. Эту технику я использую, если надо нарисовать что-нибудь пушистое или колючее. Например, темы: «Мои любимые домашние животные», «Елочка пушистая, нарядная», «Веселый снеговик», «Ежик». От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поролоном. Этот вид техники очень подходит при изображении животных, так как передает фактурность пушистой поверхности объекта, а также для выполнения цветных фонов в разных композициях. Поролоном можно как размазывать краску по бумаге, так и </w:t>
      </w:r>
      <w:proofErr w:type="spellStart"/>
      <w:r w:rsidRPr="00414861">
        <w:rPr>
          <w:rFonts w:ascii="Times New Roman" w:hAnsi="Times New Roman" w:cs="Times New Roman"/>
          <w:sz w:val="28"/>
          <w:szCs w:val="28"/>
        </w:rPr>
        <w:t>примакивать</w:t>
      </w:r>
      <w:proofErr w:type="spellEnd"/>
      <w:r w:rsidRPr="00414861">
        <w:rPr>
          <w:rFonts w:ascii="Times New Roman" w:hAnsi="Times New Roman" w:cs="Times New Roman"/>
          <w:sz w:val="28"/>
          <w:szCs w:val="28"/>
        </w:rPr>
        <w:t xml:space="preserve"> по поверхности листа.</w:t>
      </w:r>
    </w:p>
    <w:sectPr w:rsidR="00401CE5" w:rsidRPr="004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1"/>
    <w:rsid w:val="000802F3"/>
    <w:rsid w:val="000877AF"/>
    <w:rsid w:val="00401CE5"/>
    <w:rsid w:val="00414861"/>
    <w:rsid w:val="00A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7D0B"/>
  <w15:chartTrackingRefBased/>
  <w15:docId w15:val="{353B9B5A-ECFC-42EF-894A-E7422D6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aaavladkaa</dc:creator>
  <cp:keywords/>
  <dc:description/>
  <cp:lastModifiedBy>aaavladkaa</cp:lastModifiedBy>
  <cp:revision>1</cp:revision>
  <dcterms:created xsi:type="dcterms:W3CDTF">2024-04-11T09:03:00Z</dcterms:created>
  <dcterms:modified xsi:type="dcterms:W3CDTF">2024-04-11T09:17:00Z</dcterms:modified>
</cp:coreProperties>
</file>