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Становление и развитие техники «</w:t>
      </w:r>
      <w:r>
        <w:rPr>
          <w:b w:val="1"/>
          <w:color w:val="000000"/>
          <w:sz w:val="28"/>
        </w:rPr>
        <w:t>Кинусайга</w:t>
      </w:r>
      <w:r>
        <w:rPr>
          <w:b w:val="1"/>
          <w:color w:val="000000"/>
          <w:sz w:val="28"/>
        </w:rPr>
        <w:t>»</w:t>
      </w:r>
    </w:p>
    <w:p w14:paraId="02000000">
      <w:pPr>
        <w:pStyle w:val="Style_1"/>
        <w:spacing w:after="0" w:before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Зайцева Екатерина Сергеевна </w:t>
      </w:r>
    </w:p>
    <w:p w14:paraId="03000000">
      <w:pPr>
        <w:pStyle w:val="Style_1"/>
        <w:spacing w:after="0" w:before="0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студентка кафедры </w:t>
      </w:r>
      <w:r>
        <w:rPr>
          <w:color w:val="000000"/>
          <w:sz w:val="28"/>
        </w:rPr>
        <w:t>педагогических арт-технологий</w:t>
      </w:r>
    </w:p>
    <w:p w14:paraId="04000000">
      <w:pPr>
        <w:pStyle w:val="Style_1"/>
        <w:spacing w:after="0" w:before="0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Ставропольский Государственный Педагогический Институт, Россия, г. Ставрополь</w:t>
      </w:r>
    </w:p>
    <w:p w14:paraId="05000000">
      <w:pPr>
        <w:pStyle w:val="Style_1"/>
        <w:ind/>
        <w:jc w:val="center"/>
        <w:rPr>
          <w:i w:val="1"/>
          <w:color w:val="FF0000"/>
          <w:sz w:val="28"/>
        </w:rPr>
      </w:pPr>
      <w:r>
        <w:rPr>
          <w:i w:val="1"/>
          <w:color w:val="000000"/>
          <w:sz w:val="28"/>
        </w:rPr>
        <w:t xml:space="preserve">Научный руководитель – </w:t>
      </w:r>
      <w:r>
        <w:rPr>
          <w:i w:val="1"/>
          <w:color w:themeColor="text1" w:val="000000"/>
          <w:sz w:val="28"/>
        </w:rPr>
        <w:t xml:space="preserve">доцент </w:t>
      </w:r>
      <w:r>
        <w:rPr>
          <w:i w:val="1"/>
          <w:color w:themeColor="text1" w:val="000000"/>
          <w:sz w:val="28"/>
        </w:rPr>
        <w:t xml:space="preserve">кафедры педагогических </w:t>
      </w:r>
      <w:r>
        <w:rPr>
          <w:i w:val="1"/>
          <w:color w:themeColor="text1" w:val="000000"/>
          <w:sz w:val="28"/>
        </w:rPr>
        <w:t>прт</w:t>
      </w:r>
      <w:r>
        <w:rPr>
          <w:i w:val="1"/>
          <w:color w:themeColor="text1" w:val="000000"/>
          <w:sz w:val="28"/>
        </w:rPr>
        <w:t>-технологий, член Творческого Объединения Союза Художников</w:t>
      </w:r>
      <w:r>
        <w:rPr>
          <w:i w:val="1"/>
          <w:color w:val="FF0000"/>
          <w:sz w:val="28"/>
        </w:rPr>
        <w:t xml:space="preserve"> </w:t>
      </w:r>
      <w:r>
        <w:rPr>
          <w:i w:val="1"/>
          <w:color w:themeColor="text1" w:val="000000"/>
          <w:sz w:val="28"/>
        </w:rPr>
        <w:t xml:space="preserve">Петрова Людмила Евгеньевна </w:t>
      </w:r>
    </w:p>
    <w:p w14:paraId="06000000">
      <w:pPr>
        <w:pStyle w:val="Style_1"/>
        <w:ind w:firstLine="709" w:left="0"/>
        <w:jc w:val="both"/>
        <w:rPr>
          <w:i w:val="1"/>
          <w:color w:val="000000"/>
        </w:rPr>
      </w:pPr>
      <w:r>
        <w:rPr>
          <w:b w:val="1"/>
          <w:i w:val="1"/>
          <w:color w:val="000000"/>
        </w:rPr>
        <w:t>Аннотация.</w:t>
      </w:r>
      <w:r>
        <w:rPr>
          <w:i w:val="1"/>
          <w:color w:val="000000"/>
        </w:rPr>
        <w:t xml:space="preserve"> В ст</w:t>
      </w:r>
      <w:r>
        <w:rPr>
          <w:i w:val="1"/>
          <w:color w:val="000000"/>
        </w:rPr>
        <w:t>атье рассмотрено понятие «</w:t>
      </w:r>
      <w:r>
        <w:rPr>
          <w:i w:val="1"/>
          <w:color w:val="000000"/>
        </w:rPr>
        <w:t>кинусайга</w:t>
      </w:r>
      <w:r>
        <w:rPr>
          <w:i w:val="1"/>
          <w:color w:val="000000"/>
        </w:rPr>
        <w:t xml:space="preserve">», </w:t>
      </w:r>
      <w:r>
        <w:rPr>
          <w:i w:val="1"/>
          <w:color w:val="000000"/>
        </w:rPr>
        <w:t>проанализирован процесс становления и развития данной техники, а также рассмотрены основные материалы, необходимые для создания композиций в технике «</w:t>
      </w:r>
      <w:r>
        <w:rPr>
          <w:i w:val="1"/>
          <w:color w:val="000000"/>
        </w:rPr>
        <w:t>кинусайга</w:t>
      </w:r>
      <w:r>
        <w:rPr>
          <w:i w:val="1"/>
          <w:color w:val="000000"/>
        </w:rPr>
        <w:t>».</w:t>
      </w:r>
    </w:p>
    <w:p w14:paraId="07000000">
      <w:pPr>
        <w:pStyle w:val="Style_1"/>
        <w:ind w:firstLine="709" w:left="0"/>
        <w:jc w:val="both"/>
        <w:rPr>
          <w:i w:val="1"/>
          <w:color w:val="000000"/>
        </w:rPr>
      </w:pPr>
      <w:r>
        <w:rPr>
          <w:b w:val="1"/>
          <w:i w:val="1"/>
          <w:color w:val="000000"/>
        </w:rPr>
        <w:t>Ключевые</w:t>
      </w:r>
      <w:r>
        <w:rPr>
          <w:b w:val="1"/>
          <w:i w:val="1"/>
          <w:color w:val="000000"/>
        </w:rPr>
        <w:t xml:space="preserve"> </w:t>
      </w:r>
      <w:r>
        <w:rPr>
          <w:b w:val="1"/>
          <w:i w:val="1"/>
          <w:color w:val="000000"/>
        </w:rPr>
        <w:t>слова</w:t>
      </w:r>
      <w:r>
        <w:rPr>
          <w:b w:val="1"/>
          <w:i w:val="1"/>
          <w:color w:val="000000"/>
        </w:rPr>
        <w:t>:</w:t>
      </w:r>
      <w:r>
        <w:rPr>
          <w:i w:val="1"/>
          <w:color w:val="000000"/>
        </w:rPr>
        <w:t xml:space="preserve"> </w:t>
      </w:r>
      <w:r>
        <w:rPr>
          <w:i w:val="1"/>
          <w:color w:val="000000"/>
        </w:rPr>
        <w:t>техника «</w:t>
      </w:r>
      <w:r>
        <w:rPr>
          <w:i w:val="1"/>
          <w:color w:val="000000"/>
        </w:rPr>
        <w:t>кинусайга</w:t>
      </w:r>
      <w:r>
        <w:rPr>
          <w:i w:val="1"/>
          <w:color w:val="000000"/>
        </w:rPr>
        <w:t>», материалы для создания объемных аппликаций и панно из ткани, этапы создания изображения в технике «</w:t>
      </w:r>
      <w:r>
        <w:rPr>
          <w:i w:val="1"/>
          <w:color w:val="000000"/>
        </w:rPr>
        <w:t>кинусайга</w:t>
      </w:r>
      <w:r>
        <w:rPr>
          <w:i w:val="1"/>
          <w:color w:val="000000"/>
        </w:rPr>
        <w:t>»</w:t>
      </w:r>
    </w:p>
    <w:p w14:paraId="08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Formation and development of the </w:t>
      </w:r>
      <w:r>
        <w:rPr>
          <w:rFonts w:ascii="Times New Roman" w:hAnsi="Times New Roman"/>
          <w:b w:val="1"/>
          <w:sz w:val="28"/>
        </w:rPr>
        <w:t>Kinusaiga</w:t>
      </w:r>
      <w:r>
        <w:rPr>
          <w:rFonts w:ascii="Times New Roman" w:hAnsi="Times New Roman"/>
          <w:b w:val="1"/>
          <w:sz w:val="28"/>
        </w:rPr>
        <w:t xml:space="preserve"> technique</w:t>
      </w:r>
    </w:p>
    <w:p w14:paraId="09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Zaitseva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Ekaterina </w:t>
      </w:r>
      <w:r>
        <w:rPr>
          <w:rFonts w:ascii="Times New Roman" w:hAnsi="Times New Roman"/>
          <w:b w:val="1"/>
          <w:sz w:val="28"/>
        </w:rPr>
        <w:t>Sergeevna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student of the Department of Pedagogical Art Technologies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Stavropol State Pedagogical Institute, Stavropol, Russia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D000000">
      <w:pPr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Scientific supervisor –</w:t>
      </w:r>
      <w:r>
        <w:rPr>
          <w:rFonts w:ascii="Times New Roman" w:hAnsi="Times New Roman"/>
          <w:i w:val="1"/>
          <w:color w:val="FF0000"/>
          <w:sz w:val="28"/>
        </w:rPr>
        <w:t xml:space="preserve"> </w:t>
      </w:r>
      <w:r>
        <w:rPr>
          <w:rFonts w:ascii="Times New Roman" w:hAnsi="Times New Roman"/>
          <w:i w:val="1"/>
          <w:color w:themeColor="text1" w:val="000000"/>
          <w:sz w:val="28"/>
        </w:rPr>
        <w:t xml:space="preserve">Associate Professor of the Department of Pedagogical ART Technologies, member of the Creative Association of the Union of Artists </w:t>
      </w:r>
      <w:r>
        <w:rPr>
          <w:rFonts w:ascii="Times New Roman" w:hAnsi="Times New Roman"/>
          <w:i w:val="1"/>
          <w:color w:themeColor="text1" w:val="000000"/>
          <w:sz w:val="28"/>
        </w:rPr>
        <w:t>Petrova</w:t>
      </w:r>
      <w:r>
        <w:rPr>
          <w:rFonts w:ascii="Times New Roman" w:hAnsi="Times New Roman"/>
          <w:i w:val="1"/>
          <w:color w:themeColor="text1" w:val="000000"/>
          <w:sz w:val="28"/>
        </w:rPr>
        <w:t xml:space="preserve"> Lyudmila </w:t>
      </w:r>
      <w:r>
        <w:rPr>
          <w:rFonts w:ascii="Times New Roman" w:hAnsi="Times New Roman"/>
          <w:i w:val="1"/>
          <w:color w:themeColor="text1" w:val="000000"/>
          <w:sz w:val="28"/>
        </w:rPr>
        <w:t>Evgenievna</w:t>
      </w:r>
    </w:p>
    <w:p w14:paraId="0E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Annotation.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The article discusses the concept of "</w:t>
      </w:r>
      <w:r>
        <w:rPr>
          <w:rFonts w:ascii="Times New Roman" w:hAnsi="Times New Roman"/>
          <w:sz w:val="24"/>
        </w:rPr>
        <w:t>kinusaiga</w:t>
      </w:r>
      <w:r>
        <w:rPr>
          <w:rFonts w:ascii="Times New Roman" w:hAnsi="Times New Roman"/>
          <w:sz w:val="24"/>
        </w:rPr>
        <w:t>", analyzes the process of formation and development of this technique, and also considers the basic materials necessary to create compositions in the "</w:t>
      </w:r>
      <w:r>
        <w:rPr>
          <w:rFonts w:ascii="Times New Roman" w:hAnsi="Times New Roman"/>
          <w:sz w:val="24"/>
        </w:rPr>
        <w:t>kinusaiga</w:t>
      </w:r>
      <w:r>
        <w:rPr>
          <w:rFonts w:ascii="Times New Roman" w:hAnsi="Times New Roman"/>
          <w:sz w:val="24"/>
        </w:rPr>
        <w:t>" technique.</w:t>
      </w:r>
    </w:p>
    <w:p w14:paraId="0F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Keywords: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kinusaiga</w:t>
      </w:r>
      <w:r>
        <w:rPr>
          <w:rFonts w:ascii="Times New Roman" w:hAnsi="Times New Roman"/>
          <w:i w:val="1"/>
          <w:sz w:val="24"/>
        </w:rPr>
        <w:t xml:space="preserve"> technique, materials for creating three-dimensional applications and panels made of fabric, stages of creating an image in the </w:t>
      </w:r>
      <w:r>
        <w:rPr>
          <w:rFonts w:ascii="Times New Roman" w:hAnsi="Times New Roman"/>
          <w:i w:val="1"/>
          <w:sz w:val="24"/>
        </w:rPr>
        <w:t>kinusaiga</w:t>
      </w:r>
      <w:r>
        <w:rPr>
          <w:rFonts w:ascii="Times New Roman" w:hAnsi="Times New Roman"/>
          <w:i w:val="1"/>
          <w:sz w:val="24"/>
        </w:rPr>
        <w:t xml:space="preserve"> technique</w:t>
      </w:r>
    </w:p>
    <w:p w14:paraId="10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</w:p>
    <w:p w14:paraId="11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>Искусство Японии отл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чается многообразием различных художественных направлений и техник: </w:t>
      </w:r>
      <w:r>
        <w:rPr>
          <w:rFonts w:ascii="Times New Roman" w:hAnsi="Times New Roman"/>
          <w:sz w:val="28"/>
        </w:rPr>
        <w:t>темари</w:t>
      </w:r>
      <w:r>
        <w:rPr>
          <w:rFonts w:ascii="Times New Roman" w:hAnsi="Times New Roman"/>
          <w:sz w:val="28"/>
        </w:rPr>
        <w:t xml:space="preserve">, оригами, икебана, </w:t>
      </w:r>
      <w:r>
        <w:rPr>
          <w:rFonts w:ascii="Times New Roman" w:hAnsi="Times New Roman"/>
          <w:sz w:val="28"/>
        </w:rPr>
        <w:t>амигуруми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канзаши</w:t>
      </w:r>
      <w:r>
        <w:rPr>
          <w:rFonts w:ascii="Times New Roman" w:hAnsi="Times New Roman"/>
          <w:sz w:val="28"/>
        </w:rPr>
        <w:t xml:space="preserve"> и так далее. Данное многообразие обусловлено богатой фантазии японских мастеров, так как они находят применение </w:t>
      </w:r>
      <w:r>
        <w:rPr>
          <w:rFonts w:ascii="Times New Roman" w:hAnsi="Times New Roman"/>
          <w:sz w:val="28"/>
        </w:rPr>
        <w:t>даже остав</w:t>
      </w:r>
      <w:r>
        <w:rPr>
          <w:rFonts w:ascii="Times New Roman" w:hAnsi="Times New Roman"/>
          <w:sz w:val="28"/>
        </w:rPr>
        <w:t xml:space="preserve">шимся или износившимся шелковым лоскутам, такие шелковые лоскуты используются в технике </w:t>
      </w:r>
      <w:r>
        <w:rPr>
          <w:rFonts w:ascii="Times New Roman" w:hAnsi="Times New Roman"/>
          <w:sz w:val="28"/>
        </w:rPr>
        <w:t>кинусайга</w:t>
      </w:r>
      <w:r>
        <w:rPr>
          <w:rFonts w:ascii="Times New Roman" w:hAnsi="Times New Roman"/>
          <w:sz w:val="28"/>
        </w:rPr>
        <w:t xml:space="preserve"> [2].</w:t>
      </w:r>
    </w:p>
    <w:p w14:paraId="12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Кинусайга</w:t>
      </w:r>
      <w:r>
        <w:rPr>
          <w:rFonts w:ascii="Times New Roman" w:hAnsi="Times New Roman"/>
          <w:sz w:val="28"/>
        </w:rPr>
        <w:t xml:space="preserve"> – это картины из шелка, представляющие собой аппликации из старых кимоно</w:t>
      </w:r>
      <w:r>
        <w:rPr>
          <w:rFonts w:ascii="Times New Roman" w:hAnsi="Times New Roman"/>
          <w:sz w:val="28"/>
        </w:rPr>
        <w:t xml:space="preserve">. На момент зарождения данной техники, когда наряд </w:t>
      </w:r>
      <w:r>
        <w:rPr>
          <w:rFonts w:ascii="Times New Roman" w:hAnsi="Times New Roman"/>
          <w:sz w:val="28"/>
        </w:rPr>
        <w:t xml:space="preserve">становился негодным для носки, его разрезали на различные по ширине и длине лоскуты в соответствии с задумкой художника. Однако на современном этапе развития техники </w:t>
      </w:r>
      <w:r>
        <w:rPr>
          <w:rFonts w:ascii="Times New Roman" w:hAnsi="Times New Roman"/>
          <w:sz w:val="28"/>
        </w:rPr>
        <w:t>кинусайга</w:t>
      </w:r>
      <w:r>
        <w:rPr>
          <w:rFonts w:ascii="Times New Roman" w:hAnsi="Times New Roman"/>
          <w:sz w:val="28"/>
        </w:rPr>
        <w:t xml:space="preserve"> в специализированных магазин в продаже есть наборы ткани и инструменты, предназначенные для данной техники рукоделия. Но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несмотря на это, многие мастера работают по традиционной технологии выполнения изделия.</w:t>
      </w:r>
    </w:p>
    <w:p w14:paraId="13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Считается, что это одна из достаточно новых техник, основателем которой</w:t>
      </w:r>
      <w:r>
        <w:rPr>
          <w:rFonts w:ascii="Times New Roman" w:hAnsi="Times New Roman"/>
          <w:sz w:val="28"/>
        </w:rPr>
        <w:t xml:space="preserve"> является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Маэно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Такаши</w:t>
      </w:r>
      <w:r>
        <w:rPr>
          <w:rFonts w:ascii="Times New Roman" w:hAnsi="Times New Roman"/>
          <w:sz w:val="28"/>
        </w:rPr>
        <w:t xml:space="preserve">. Однако, если рассматривать историю искусств Японии, корни </w:t>
      </w:r>
      <w:r>
        <w:rPr>
          <w:rFonts w:ascii="Times New Roman" w:hAnsi="Times New Roman"/>
          <w:sz w:val="28"/>
        </w:rPr>
        <w:t>Кинусайга</w:t>
      </w:r>
      <w:r>
        <w:rPr>
          <w:rFonts w:ascii="Times New Roman" w:hAnsi="Times New Roman"/>
          <w:sz w:val="28"/>
        </w:rPr>
        <w:t xml:space="preserve"> уходят в глубь веков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[1]</w:t>
      </w:r>
      <w:r>
        <w:rPr>
          <w:rFonts w:ascii="Times New Roman" w:hAnsi="Times New Roman"/>
          <w:sz w:val="28"/>
        </w:rPr>
        <w:t xml:space="preserve">. </w:t>
      </w:r>
    </w:p>
    <w:p w14:paraId="14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Техника берет свое начало исходя из особенностей японского народа, так как принято считать, что их отличает бережливость, то хозяйки Японии не могли допустить выбросить старое кимоно, в связи с чем в домах накапливал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сь множество различных </w:t>
      </w:r>
      <w:r>
        <w:rPr>
          <w:rFonts w:ascii="Times New Roman" w:hAnsi="Times New Roman"/>
          <w:sz w:val="28"/>
        </w:rPr>
        <w:t>старых</w:t>
      </w:r>
      <w:r>
        <w:rPr>
          <w:rFonts w:ascii="Times New Roman" w:hAnsi="Times New Roman"/>
          <w:sz w:val="28"/>
        </w:rPr>
        <w:t xml:space="preserve"> вещей. Именно </w:t>
      </w:r>
      <w:r>
        <w:rPr>
          <w:rFonts w:ascii="Times New Roman" w:hAnsi="Times New Roman"/>
          <w:sz w:val="28"/>
        </w:rPr>
        <w:t>старые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кимоно бережливые хозяйки старались перешивать в накидки – </w:t>
      </w:r>
      <w:r>
        <w:rPr>
          <w:rFonts w:ascii="Times New Roman" w:hAnsi="Times New Roman"/>
          <w:sz w:val="28"/>
        </w:rPr>
        <w:t>хаори</w:t>
      </w:r>
      <w:r>
        <w:rPr>
          <w:rFonts w:ascii="Times New Roman" w:hAnsi="Times New Roman"/>
          <w:sz w:val="28"/>
        </w:rPr>
        <w:t xml:space="preserve">, которые надевали поверх кимоно, а также в одежду для детей. Оставшиеся лоскуты кимоно собирали и использовали для пошива кукол, оберегов и подушек, которые несли в себе символическую функцию. Самые маленькие лоскуты также не выбрасывали, напротив – находили им применение в декоре быта, а именно создавали панно из ткани. </w:t>
      </w:r>
    </w:p>
    <w:p w14:paraId="15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Несмотря на то, что технология </w:t>
      </w:r>
      <w:r>
        <w:rPr>
          <w:rFonts w:ascii="Times New Roman" w:hAnsi="Times New Roman"/>
          <w:sz w:val="28"/>
        </w:rPr>
        <w:t>кинусайга</w:t>
      </w:r>
      <w:r>
        <w:rPr>
          <w:rFonts w:ascii="Times New Roman" w:hAnsi="Times New Roman"/>
          <w:sz w:val="28"/>
        </w:rPr>
        <w:t xml:space="preserve"> считается новой технологией, чаще всего для создания декоративных панно и аппликаций из ткани используют традиционно деревянные доски. При распространении данной тех</w:t>
      </w:r>
      <w:r>
        <w:rPr>
          <w:rFonts w:ascii="Times New Roman" w:hAnsi="Times New Roman"/>
          <w:sz w:val="28"/>
        </w:rPr>
        <w:t xml:space="preserve">нике в Европе, </w:t>
      </w:r>
      <w:r>
        <w:rPr>
          <w:rFonts w:ascii="Times New Roman" w:hAnsi="Times New Roman"/>
          <w:sz w:val="28"/>
        </w:rPr>
        <w:t>стал</w:t>
      </w:r>
      <w:r>
        <w:rPr>
          <w:rFonts w:ascii="Times New Roman" w:hAnsi="Times New Roman"/>
          <w:sz w:val="28"/>
        </w:rPr>
        <w:t xml:space="preserve"> использоваться пенопласт</w:t>
      </w:r>
      <w:r>
        <w:rPr>
          <w:rFonts w:ascii="Times New Roman" w:hAnsi="Times New Roman"/>
          <w:sz w:val="28"/>
        </w:rPr>
        <w:t>.</w:t>
      </w:r>
    </w:p>
    <w:p w14:paraId="16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Процесс создания декоративных композиций в технике </w:t>
      </w:r>
      <w:r>
        <w:rPr>
          <w:rFonts w:ascii="Times New Roman" w:hAnsi="Times New Roman"/>
          <w:sz w:val="28"/>
        </w:rPr>
        <w:t>кинусайга</w:t>
      </w:r>
      <w:r>
        <w:rPr>
          <w:rFonts w:ascii="Times New Roman" w:hAnsi="Times New Roman"/>
          <w:sz w:val="28"/>
        </w:rPr>
        <w:t xml:space="preserve"> одновременно проста и трудна, для достижения эффективного результата мастера рукоделия придерживаются следующей последовательности: на первом этапе разработка эскиза на бумаге в полную величину, затем осуществляетс</w:t>
      </w:r>
      <w:r>
        <w:rPr>
          <w:rFonts w:ascii="Times New Roman" w:hAnsi="Times New Roman"/>
          <w:sz w:val="28"/>
        </w:rPr>
        <w:t>я перенос эскиза на деревянную или пенопластовую доску</w:t>
      </w:r>
      <w:r>
        <w:rPr>
          <w:rFonts w:ascii="Times New Roman" w:hAnsi="Times New Roman"/>
          <w:sz w:val="28"/>
        </w:rPr>
        <w:t>, на следующ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этапе по контурам изображения прорезают тонкие желобки специальными резцами</w:t>
      </w:r>
      <w:r>
        <w:rPr>
          <w:rFonts w:ascii="Times New Roman" w:hAnsi="Times New Roman"/>
          <w:sz w:val="28"/>
        </w:rPr>
        <w:t xml:space="preserve"> (на деревянной основе их необходимо делать </w:t>
      </w:r>
      <w:r>
        <w:rPr>
          <w:rFonts w:ascii="Times New Roman" w:hAnsi="Times New Roman"/>
          <w:sz w:val="28"/>
        </w:rPr>
        <w:t>глубиной в 2-</w:t>
      </w:r>
      <w:r>
        <w:rPr>
          <w:rFonts w:ascii="Times New Roman" w:hAnsi="Times New Roman"/>
          <w:sz w:val="28"/>
        </w:rPr>
        <w:t>3 мм</w:t>
      </w:r>
      <w:r>
        <w:rPr>
          <w:rFonts w:ascii="Times New Roman" w:hAnsi="Times New Roman"/>
          <w:sz w:val="28"/>
        </w:rPr>
        <w:t xml:space="preserve">, а в пенопласте в </w:t>
      </w:r>
      <w:r>
        <w:rPr>
          <w:rFonts w:ascii="Times New Roman" w:hAnsi="Times New Roman"/>
          <w:sz w:val="28"/>
        </w:rPr>
        <w:t>1 см</w:t>
      </w:r>
      <w:r>
        <w:rPr>
          <w:rFonts w:ascii="Times New Roman" w:hAnsi="Times New Roman"/>
          <w:sz w:val="28"/>
        </w:rPr>
        <w:t xml:space="preserve">, следовательно, в первом случае лоскуток должен быть больше изображения в мозаике на </w:t>
      </w:r>
      <w:r>
        <w:rPr>
          <w:rFonts w:ascii="Times New Roman" w:hAnsi="Times New Roman"/>
          <w:sz w:val="28"/>
        </w:rPr>
        <w:t>1 мм</w:t>
      </w:r>
      <w:r>
        <w:rPr>
          <w:rFonts w:ascii="Times New Roman" w:hAnsi="Times New Roman"/>
          <w:sz w:val="28"/>
        </w:rPr>
        <w:t xml:space="preserve">, а во втором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1 см</w:t>
      </w:r>
      <w:r>
        <w:rPr>
          <w:rFonts w:ascii="Times New Roman" w:hAnsi="Times New Roman"/>
          <w:sz w:val="28"/>
        </w:rPr>
        <w:t xml:space="preserve">.). </w:t>
      </w:r>
      <w:r>
        <w:rPr>
          <w:rFonts w:ascii="Times New Roman" w:hAnsi="Times New Roman"/>
          <w:sz w:val="28"/>
        </w:rPr>
        <w:t>Теперь, когда эскиз готов, художник переходит к очень важному и ответственному этапу – подбор по цветам и фактуре ткани, расположение ее на картинной плоскости, следует учесть, что каждый лоскуток разрезается на нужные по длине и ширине лоскутки, которые в дальнейшим заправляются в приготовленные прорези</w:t>
      </w:r>
      <w:r>
        <w:rPr>
          <w:rFonts w:ascii="Times New Roman" w:hAnsi="Times New Roman"/>
          <w:sz w:val="28"/>
        </w:rPr>
        <w:t xml:space="preserve"> [2]</w:t>
      </w:r>
      <w:r>
        <w:rPr>
          <w:rFonts w:ascii="Times New Roman" w:hAnsi="Times New Roman"/>
          <w:sz w:val="28"/>
        </w:rPr>
        <w:t>. Объемность и особенных характер картине придают приемы художников: завязывание узелков, натяжение, присборивание и т.п.</w:t>
      </w:r>
    </w:p>
    <w:p w14:paraId="17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современном этапе развития техники </w:t>
      </w:r>
      <w:r>
        <w:rPr>
          <w:rFonts w:ascii="Times New Roman" w:hAnsi="Times New Roman"/>
          <w:sz w:val="28"/>
        </w:rPr>
        <w:t>кинусайга</w:t>
      </w:r>
      <w:r>
        <w:rPr>
          <w:rFonts w:ascii="Times New Roman" w:hAnsi="Times New Roman"/>
          <w:sz w:val="28"/>
        </w:rPr>
        <w:t xml:space="preserve"> для изготовления изделий используются различные ткани – не только шелк, даже допустимо использование легкого </w:t>
      </w:r>
      <w:r>
        <w:rPr>
          <w:rFonts w:ascii="Times New Roman" w:hAnsi="Times New Roman"/>
          <w:sz w:val="28"/>
        </w:rPr>
        <w:t>тонирования</w:t>
      </w:r>
      <w:r>
        <w:rPr>
          <w:rFonts w:ascii="Times New Roman" w:hAnsi="Times New Roman"/>
          <w:sz w:val="28"/>
        </w:rPr>
        <w:t xml:space="preserve"> красками, но мастера, которые придерживаются традиций, предпочитают исключительно натуральные цвета ткани.</w:t>
      </w:r>
    </w:p>
    <w:p w14:paraId="18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картины в технике </w:t>
      </w:r>
      <w:r>
        <w:rPr>
          <w:rFonts w:ascii="Times New Roman" w:hAnsi="Times New Roman"/>
          <w:sz w:val="28"/>
        </w:rPr>
        <w:t>кинусайга</w:t>
      </w:r>
      <w:r>
        <w:rPr>
          <w:rFonts w:ascii="Times New Roman" w:hAnsi="Times New Roman"/>
          <w:sz w:val="28"/>
        </w:rPr>
        <w:t xml:space="preserve"> характерен выбор тематики изображения. Чаще всего излюбленными мотивами служат пейзаж или японская архитектура. </w:t>
      </w:r>
      <w:r>
        <w:rPr>
          <w:rFonts w:ascii="Times New Roman" w:hAnsi="Times New Roman"/>
          <w:sz w:val="28"/>
        </w:rPr>
        <w:t>Для коренного народа Японии такая техника является средством внутреннего совершенствования.</w:t>
      </w:r>
    </w:p>
    <w:p w14:paraId="1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настоящее время техника изготовления картин из лоскутов в достаточной степени популярна, однако выполняется по упрощенной технологии: из различных видов ткани на </w:t>
      </w:r>
      <w:r>
        <w:rPr>
          <w:rFonts w:ascii="Times New Roman" w:hAnsi="Times New Roman"/>
          <w:sz w:val="28"/>
        </w:rPr>
        <w:t>пенокартоне</w:t>
      </w:r>
      <w:r>
        <w:rPr>
          <w:rFonts w:ascii="Times New Roman" w:hAnsi="Times New Roman"/>
          <w:sz w:val="28"/>
        </w:rPr>
        <w:t xml:space="preserve">. В Европе название техники </w:t>
      </w:r>
      <w:r>
        <w:rPr>
          <w:rFonts w:ascii="Times New Roman" w:hAnsi="Times New Roman"/>
          <w:sz w:val="28"/>
        </w:rPr>
        <w:t>кинусайга</w:t>
      </w:r>
      <w:r>
        <w:rPr>
          <w:rFonts w:ascii="Times New Roman" w:hAnsi="Times New Roman"/>
          <w:sz w:val="28"/>
        </w:rPr>
        <w:t xml:space="preserve"> было изменено на «</w:t>
      </w:r>
      <w:r>
        <w:rPr>
          <w:rFonts w:ascii="Times New Roman" w:hAnsi="Times New Roman"/>
          <w:sz w:val="28"/>
        </w:rPr>
        <w:t>пэчворк</w:t>
      </w:r>
      <w:r>
        <w:rPr>
          <w:rFonts w:ascii="Times New Roman" w:hAnsi="Times New Roman"/>
          <w:sz w:val="28"/>
        </w:rPr>
        <w:t xml:space="preserve"> без иглы», при этом данная техника используется не только для создания декоративных картин, но и для создания шкатулок, шаров и друг</w:t>
      </w:r>
      <w:r>
        <w:rPr>
          <w:rFonts w:ascii="Times New Roman" w:hAnsi="Times New Roman"/>
          <w:sz w:val="28"/>
        </w:rPr>
        <w:t>их предметов декора быта. Также</w:t>
      </w:r>
      <w:r>
        <w:rPr>
          <w:rFonts w:ascii="Times New Roman" w:hAnsi="Times New Roman"/>
          <w:sz w:val="28"/>
        </w:rPr>
        <w:t xml:space="preserve"> на современном этапе изменились не только название и упрощенный процесс изготовления, но и </w:t>
      </w:r>
      <w:r>
        <w:rPr>
          <w:rFonts w:ascii="Times New Roman" w:hAnsi="Times New Roman"/>
          <w:sz w:val="28"/>
        </w:rPr>
        <w:t xml:space="preserve">мотивы (если в Японии используют национальные мотивы, то европейцы не придерживаются традиционных и классических изображений: прослеживаются пейзажи, цветы, забавные сюжеты, куклы и </w:t>
      </w:r>
      <w:r>
        <w:rPr>
          <w:rFonts w:ascii="Times New Roman" w:hAnsi="Times New Roman"/>
          <w:sz w:val="28"/>
        </w:rPr>
        <w:t>многое другое</w:t>
      </w:r>
      <w:r>
        <w:rPr>
          <w:rFonts w:ascii="Times New Roman" w:hAnsi="Times New Roman"/>
          <w:sz w:val="28"/>
        </w:rPr>
        <w:t xml:space="preserve"> [1]</w:t>
      </w:r>
      <w:r>
        <w:rPr>
          <w:rFonts w:ascii="Times New Roman" w:hAnsi="Times New Roman"/>
          <w:sz w:val="28"/>
        </w:rPr>
        <w:t>.</w:t>
      </w:r>
    </w:p>
    <w:p w14:paraId="1A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Широкое распространение </w:t>
      </w:r>
      <w:r>
        <w:rPr>
          <w:rFonts w:ascii="Times New Roman" w:hAnsi="Times New Roman"/>
          <w:sz w:val="28"/>
        </w:rPr>
        <w:t>кинусайга</w:t>
      </w:r>
      <w:r>
        <w:rPr>
          <w:rFonts w:ascii="Times New Roman" w:hAnsi="Times New Roman"/>
          <w:sz w:val="28"/>
        </w:rPr>
        <w:t xml:space="preserve"> получила по направлению изготовления новогодних игрушек, сувенирных изделий, декорации рамок, коробок и шкатулок, декора мебели и т.д. Для успешного освоения техник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требуются определенные теоретические знания, практические умения, а также личностные качества: терпимост</w:t>
      </w:r>
      <w:r>
        <w:rPr>
          <w:rFonts w:ascii="Times New Roman" w:hAnsi="Times New Roman"/>
          <w:sz w:val="28"/>
        </w:rPr>
        <w:t>ь, усидчивость, аккуратность [3</w:t>
      </w:r>
      <w:r>
        <w:rPr>
          <w:rFonts w:ascii="Times New Roman" w:hAnsi="Times New Roman"/>
          <w:sz w:val="28"/>
        </w:rPr>
        <w:t>].</w:t>
      </w:r>
    </w:p>
    <w:p w14:paraId="1B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образом, история становления, на первый взгляд современной техники </w:t>
      </w:r>
      <w:r>
        <w:rPr>
          <w:rFonts w:ascii="Times New Roman" w:hAnsi="Times New Roman"/>
          <w:sz w:val="28"/>
        </w:rPr>
        <w:t>кинусайга</w:t>
      </w:r>
      <w:r>
        <w:rPr>
          <w:rFonts w:ascii="Times New Roman" w:hAnsi="Times New Roman"/>
          <w:sz w:val="28"/>
        </w:rPr>
        <w:t>, берет свое начало в далеком прошлом и представляет собой искусство сложения картин из лоскутов ткани. П</w:t>
      </w:r>
      <w:r>
        <w:rPr>
          <w:rFonts w:ascii="Times New Roman" w:hAnsi="Times New Roman"/>
          <w:sz w:val="28"/>
        </w:rPr>
        <w:t xml:space="preserve">ознакомившись с техникой </w:t>
      </w:r>
      <w:r>
        <w:rPr>
          <w:rFonts w:ascii="Times New Roman" w:hAnsi="Times New Roman"/>
          <w:sz w:val="28"/>
        </w:rPr>
        <w:t>кинусайга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мы в очередной раз </w:t>
      </w:r>
      <w:r>
        <w:rPr>
          <w:rFonts w:ascii="Times New Roman" w:hAnsi="Times New Roman"/>
          <w:sz w:val="28"/>
        </w:rPr>
        <w:t>убеждаемся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что </w:t>
      </w:r>
      <w:r>
        <w:rPr>
          <w:rFonts w:ascii="Times New Roman" w:hAnsi="Times New Roman"/>
          <w:sz w:val="28"/>
        </w:rPr>
        <w:t>данн</w:t>
      </w:r>
      <w:r>
        <w:rPr>
          <w:rFonts w:ascii="Times New Roman" w:hAnsi="Times New Roman"/>
          <w:sz w:val="28"/>
        </w:rPr>
        <w:t xml:space="preserve">ая техника </w:t>
      </w:r>
      <w:r>
        <w:rPr>
          <w:rFonts w:ascii="Times New Roman" w:hAnsi="Times New Roman"/>
          <w:sz w:val="28"/>
        </w:rPr>
        <w:t>раскрывает красоту окружающего мира, воспитывает любовь к родине и помогает находить прекрасное в повседневном.</w:t>
      </w:r>
    </w:p>
    <w:p w14:paraId="1C00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Литература</w:t>
      </w:r>
    </w:p>
    <w:p w14:paraId="1D000000">
      <w:pPr>
        <w:spacing w:after="0" w:line="36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История возникновения </w:t>
      </w:r>
      <w:r>
        <w:rPr>
          <w:rFonts w:ascii="Times New Roman" w:hAnsi="Times New Roman"/>
          <w:sz w:val="28"/>
        </w:rPr>
        <w:t>Кинусайга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sz w:val="28"/>
        </w:rPr>
        <w:t xml:space="preserve">Электронный ресурс]: </w:t>
      </w:r>
      <w:r>
        <w:rPr>
          <w:rFonts w:ascii="Times New Roman" w:hAnsi="Times New Roman"/>
          <w:sz w:val="28"/>
        </w:rPr>
        <w:t>URL</w:t>
      </w:r>
      <w:r>
        <w:rPr>
          <w:rFonts w:ascii="Times New Roman" w:hAnsi="Times New Roman"/>
          <w:sz w:val="28"/>
        </w:rPr>
        <w:t>:</w:t>
      </w:r>
      <w:r>
        <w:rPr>
          <w:sz w:val="28"/>
        </w:rPr>
        <w:t xml:space="preserve"> </w:t>
      </w:r>
      <w:r>
        <w:rPr>
          <w:rStyle w:val="Style_2_ch"/>
        </w:rPr>
        <w:fldChar w:fldCharType="begin"/>
      </w:r>
      <w:r>
        <w:rPr>
          <w:rStyle w:val="Style_2_ch"/>
        </w:rPr>
        <w:instrText>HYPERLINK "https://tvorcheskie-proekty.ru/node/994?ysclid=lux21k6v90897234510"</w:instrText>
      </w:r>
      <w:r>
        <w:rPr>
          <w:rStyle w:val="Style_2_ch"/>
        </w:rPr>
        <w:fldChar w:fldCharType="separate"/>
      </w:r>
      <w:r>
        <w:rPr>
          <w:rStyle w:val="Style_2_ch"/>
        </w:rPr>
        <w:t xml:space="preserve">История возникновения </w:t>
      </w:r>
      <w:r>
        <w:rPr>
          <w:rStyle w:val="Style_2_ch"/>
        </w:rPr>
        <w:t>Кинусайга</w:t>
      </w:r>
      <w:r>
        <w:rPr>
          <w:rStyle w:val="Style_2_ch"/>
        </w:rPr>
        <w:t xml:space="preserve"> | Творческие проекты и работы учащихся (tvorcheskie-proekty.ru)</w:t>
      </w:r>
      <w:r>
        <w:rPr>
          <w:rStyle w:val="Style_2_ch"/>
        </w:rPr>
        <w:fldChar w:fldCharType="end"/>
      </w:r>
      <w:r>
        <w:t xml:space="preserve"> </w:t>
      </w:r>
      <w:r>
        <w:rPr>
          <w:rFonts w:ascii="Times New Roman" w:hAnsi="Times New Roman"/>
          <w:sz w:val="28"/>
        </w:rPr>
        <w:t>(дата обращения 11.04.2024)</w:t>
      </w:r>
    </w:p>
    <w:p w14:paraId="1E000000">
      <w:pPr>
        <w:spacing w:after="0" w:line="36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Японская техника </w:t>
      </w:r>
      <w:r>
        <w:rPr>
          <w:rFonts w:ascii="Times New Roman" w:hAnsi="Times New Roman"/>
          <w:sz w:val="28"/>
        </w:rPr>
        <w:t>Кинусайга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sz w:val="28"/>
        </w:rPr>
        <w:t xml:space="preserve">Электронный ресурс]: </w:t>
      </w:r>
      <w:r>
        <w:rPr>
          <w:rFonts w:ascii="Times New Roman" w:hAnsi="Times New Roman"/>
          <w:sz w:val="28"/>
        </w:rPr>
        <w:t>URL</w:t>
      </w:r>
      <w:r>
        <w:rPr>
          <w:rFonts w:ascii="Times New Roman" w:hAnsi="Times New Roman"/>
          <w:sz w:val="28"/>
        </w:rPr>
        <w:t>:</w:t>
      </w:r>
      <w:r>
        <w:rPr>
          <w:sz w:val="28"/>
        </w:rPr>
        <w:t xml:space="preserve"> </w:t>
      </w:r>
      <w:r>
        <w:rPr>
          <w:rStyle w:val="Style_2_ch"/>
        </w:rPr>
        <w:fldChar w:fldCharType="begin"/>
      </w:r>
      <w:r>
        <w:rPr>
          <w:rStyle w:val="Style_2_ch"/>
        </w:rPr>
        <w:instrText>HYPERLINK "https://blog.mirkrestikom.ru/japonskaja-tekhnika-kinusajjga-iskusstvo-v-detaljakh/"</w:instrText>
      </w:r>
      <w:r>
        <w:rPr>
          <w:rStyle w:val="Style_2_ch"/>
        </w:rPr>
        <w:fldChar w:fldCharType="separate"/>
      </w:r>
      <w:r>
        <w:rPr>
          <w:rStyle w:val="Style_2_ch"/>
        </w:rPr>
        <w:t xml:space="preserve">Японская техника </w:t>
      </w:r>
      <w:r>
        <w:rPr>
          <w:rStyle w:val="Style_2_ch"/>
        </w:rPr>
        <w:t>кинусайга</w:t>
      </w:r>
      <w:r>
        <w:rPr>
          <w:rStyle w:val="Style_2_ch"/>
        </w:rPr>
        <w:t xml:space="preserve"> — искусство в деталях (mirkrestikom.ru)</w:t>
      </w:r>
      <w:r>
        <w:rPr>
          <w:rStyle w:val="Style_2_ch"/>
        </w:rPr>
        <w:fldChar w:fldCharType="end"/>
      </w:r>
      <w:r>
        <w:t xml:space="preserve"> </w:t>
      </w:r>
      <w:r>
        <w:rPr>
          <w:rFonts w:ascii="Times New Roman" w:hAnsi="Times New Roman"/>
          <w:sz w:val="28"/>
        </w:rPr>
        <w:t>(дата обращения 11.04.2024)</w:t>
      </w:r>
    </w:p>
    <w:p w14:paraId="1F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 xml:space="preserve">Японская техника </w:t>
      </w:r>
      <w:r>
        <w:rPr>
          <w:rFonts w:ascii="Times New Roman" w:hAnsi="Times New Roman"/>
          <w:sz w:val="28"/>
        </w:rPr>
        <w:t>Кинусайга</w:t>
      </w:r>
      <w:r>
        <w:rPr>
          <w:rFonts w:ascii="Times New Roman" w:hAnsi="Times New Roman"/>
          <w:sz w:val="28"/>
        </w:rPr>
        <w:t xml:space="preserve"> для начинающих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sz w:val="28"/>
        </w:rPr>
        <w:t xml:space="preserve">Электронный ресурс]: </w:t>
      </w:r>
      <w:r>
        <w:rPr>
          <w:rFonts w:ascii="Times New Roman" w:hAnsi="Times New Roman"/>
          <w:sz w:val="28"/>
        </w:rPr>
        <w:t>URL</w:t>
      </w:r>
      <w:r>
        <w:rPr>
          <w:rFonts w:ascii="Times New Roman" w:hAnsi="Times New Roman"/>
          <w:sz w:val="28"/>
        </w:rPr>
        <w:t>:</w:t>
      </w:r>
    </w:p>
    <w:p w14:paraId="20000000">
      <w:pPr>
        <w:spacing w:after="0" w:line="360" w:lineRule="auto"/>
        <w:ind w:firstLine="709" w:left="0"/>
        <w:jc w:val="both"/>
        <w:rPr>
          <w:rFonts w:ascii="Times New Roman" w:hAnsi="Times New Roman"/>
          <w:sz w:val="36"/>
        </w:rPr>
      </w:pPr>
      <w:r>
        <w:rPr>
          <w:rStyle w:val="Style_2_ch"/>
        </w:rPr>
        <w:fldChar w:fldCharType="begin"/>
      </w:r>
      <w:r>
        <w:rPr>
          <w:rStyle w:val="Style_2_ch"/>
        </w:rPr>
        <w:instrText>HYPERLINK "https://dzen.ru/a/XP5wjyLw2QCvv9uq"</w:instrText>
      </w:r>
      <w:r>
        <w:rPr>
          <w:rStyle w:val="Style_2_ch"/>
        </w:rPr>
        <w:fldChar w:fldCharType="separate"/>
      </w:r>
      <w:r>
        <w:rPr>
          <w:rStyle w:val="Style_2_ch"/>
        </w:rPr>
        <w:t xml:space="preserve">Японская техника </w:t>
      </w:r>
      <w:r>
        <w:rPr>
          <w:rStyle w:val="Style_2_ch"/>
        </w:rPr>
        <w:t>Кинусайга</w:t>
      </w:r>
      <w:r>
        <w:rPr>
          <w:rStyle w:val="Style_2_ch"/>
        </w:rPr>
        <w:t xml:space="preserve"> для начинающих: учимся делать красивейшие панно | Сделано дома | Дзен (dzen.ru)</w:t>
      </w:r>
      <w:r>
        <w:rPr>
          <w:rStyle w:val="Style_2_ch"/>
        </w:rPr>
        <w:fldChar w:fldCharType="end"/>
      </w:r>
      <w:r>
        <w:t xml:space="preserve"> </w:t>
      </w:r>
      <w:r>
        <w:rPr>
          <w:rFonts w:ascii="Times New Roman" w:hAnsi="Times New Roman"/>
          <w:sz w:val="28"/>
        </w:rPr>
        <w:t>(дата обращения 11.04.2024)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1" w:type="paragraph">
    <w:name w:val="Normal (Web)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3_ch"/>
    <w:link w:val="Style_1"/>
    <w:rPr>
      <w:rFonts w:ascii="Times New Roman" w:hAnsi="Times New Roman"/>
      <w:sz w:val="24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Strong"/>
    <w:basedOn w:val="Style_10"/>
    <w:link w:val="Style_9_ch"/>
    <w:rPr>
      <w:b w:val="1"/>
    </w:rPr>
  </w:style>
  <w:style w:styleId="Style_9_ch" w:type="character">
    <w:name w:val="Strong"/>
    <w:basedOn w:val="Style_10_ch"/>
    <w:link w:val="Style_9"/>
    <w:rPr>
      <w:b w:val="1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2" w:type="paragraph">
    <w:name w:val="header"/>
    <w:basedOn w:val="Style_3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header"/>
    <w:basedOn w:val="Style_3_ch"/>
    <w:link w:val="Style_12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2" w:type="paragraph">
    <w:name w:val="Hyperlink"/>
    <w:basedOn w:val="Style_10"/>
    <w:link w:val="Style_2_ch"/>
    <w:rPr>
      <w:color w:val="0000FF"/>
      <w:u w:val="single"/>
    </w:rPr>
  </w:style>
  <w:style w:styleId="Style_2_ch" w:type="character">
    <w:name w:val="Hyperlink"/>
    <w:basedOn w:val="Style_10_ch"/>
    <w:link w:val="Style_2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footer"/>
    <w:basedOn w:val="Style_3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6_ch" w:type="character">
    <w:name w:val="footer"/>
    <w:basedOn w:val="Style_3_ch"/>
    <w:link w:val="Style_16"/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2024-04-17T13:04:34Z</dcterms:modified>
</cp:coreProperties>
</file>