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037" w:rsidRPr="009731EF" w:rsidRDefault="009731EF" w:rsidP="009731EF">
      <w:pPr>
        <w:ind w:firstLine="708"/>
        <w:jc w:val="center"/>
        <w:rPr>
          <w:rFonts w:ascii="Times New Roman" w:hAnsi="Times New Roman" w:cs="Times New Roman"/>
          <w:b/>
          <w:bCs/>
          <w:color w:val="383F4E"/>
          <w:sz w:val="21"/>
          <w:szCs w:val="21"/>
          <w:shd w:val="clear" w:color="auto" w:fill="F5F6FD"/>
        </w:rPr>
      </w:pPr>
      <w: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«</w:t>
      </w:r>
      <w:r w:rsidR="00207037" w:rsidRPr="009731EF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Семейное воспитание в условиях </w:t>
      </w:r>
      <w:r w:rsidR="00207037" w:rsidRPr="009731EF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организации для детей- сирот и детей, оставшихся без попечения </w:t>
      </w:r>
      <w:r w:rsidRPr="009731EF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родителей</w:t>
      </w:r>
      <w:r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»</w:t>
      </w:r>
    </w:p>
    <w:p w:rsidR="005904B7" w:rsidRPr="009731EF" w:rsidRDefault="00207037" w:rsidP="00207037">
      <w:pPr>
        <w:ind w:firstLine="708"/>
        <w:jc w:val="both"/>
        <w:rPr>
          <w:rFonts w:ascii="Times New Roman" w:hAnsi="Times New Roman" w:cs="Times New Roman"/>
        </w:rPr>
      </w:pPr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>Вопрос воспитания детей в интернатных условиях является одним из наиболее актуальных и сложных в области педа</w:t>
      </w:r>
      <w:bookmarkStart w:id="0" w:name="_GoBack"/>
      <w:bookmarkEnd w:id="0"/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>гогики. Семья играет ключевую роль в жизни ребенка, являясь его первым коллективом и определяя основы его личности. Дети, попадающие в государственные учреждения, в основном из неблагополучных семей или домов ребенка, имеют искаженное представление о семейных ролях. Для успешной адаптации воспитанника в интернате необходим специальный педагогический подход, включающий социальное обучение и работу над формированием семейных ценностей.</w:t>
      </w:r>
      <w:r w:rsidRPr="009731EF">
        <w:rPr>
          <w:rFonts w:ascii="Times New Roman" w:hAnsi="Times New Roman" w:cs="Times New Roman"/>
          <w:color w:val="383F4E"/>
          <w:sz w:val="21"/>
          <w:szCs w:val="21"/>
        </w:rPr>
        <w:br/>
      </w:r>
      <w:r w:rsidRPr="009731EF">
        <w:rPr>
          <w:rFonts w:ascii="Times New Roman" w:hAnsi="Times New Roman" w:cs="Times New Roman"/>
          <w:color w:val="383F4E"/>
          <w:sz w:val="21"/>
          <w:szCs w:val="21"/>
        </w:rPr>
        <w:br/>
      </w:r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 xml:space="preserve">         </w:t>
      </w:r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>Подготовка детей-сирот к семейной жизни включает в себя психологическую и педагогическую поддержку, направленную на формирование правильного представления о семье и развитие навыков межличностного общения. Опыт сиротства влияет на многие аспекты психического развития, особенно на адаптацию к обществу.</w:t>
      </w:r>
      <w:r w:rsidRPr="009731EF">
        <w:rPr>
          <w:rFonts w:ascii="Times New Roman" w:hAnsi="Times New Roman" w:cs="Times New Roman"/>
          <w:color w:val="383F4E"/>
          <w:sz w:val="21"/>
          <w:szCs w:val="21"/>
        </w:rPr>
        <w:br/>
      </w:r>
      <w:r w:rsidRPr="009731EF">
        <w:rPr>
          <w:rFonts w:ascii="Times New Roman" w:hAnsi="Times New Roman" w:cs="Times New Roman"/>
          <w:color w:val="383F4E"/>
          <w:sz w:val="21"/>
          <w:szCs w:val="21"/>
        </w:rPr>
        <w:br/>
      </w:r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 xml:space="preserve">         </w:t>
      </w:r>
      <w:r w:rsidRPr="009731EF">
        <w:rPr>
          <w:rFonts w:ascii="Times New Roman" w:hAnsi="Times New Roman" w:cs="Times New Roman"/>
          <w:color w:val="383F4E"/>
          <w:sz w:val="21"/>
          <w:szCs w:val="21"/>
          <w:shd w:val="clear" w:color="auto" w:fill="F5F6FD"/>
        </w:rPr>
        <w:t>Программа социализации детей-сирот и детей, лишенных попечения родителей, разработана с учетом региональных особенностей и применяет современные образовательные методики. Она включает в себя создание развивающей среды, коррекционную работу, развитие личности и предоставление опыта самостоятельной жизни для детей до выпуска из учреждения. Этот комплексный подход способствует успешной социализации и формированию стойких семейных ценностей у воспитанников детских организаций.</w:t>
      </w:r>
    </w:p>
    <w:sectPr w:rsidR="005904B7" w:rsidRPr="0097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37"/>
    <w:rsid w:val="00207037"/>
    <w:rsid w:val="005904B7"/>
    <w:rsid w:val="0097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DD35"/>
  <w15:chartTrackingRefBased/>
  <w15:docId w15:val="{AA2AB2FD-8A15-48EF-B7DD-642E949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2024-04-11T07:45:00Z</dcterms:created>
  <dcterms:modified xsi:type="dcterms:W3CDTF">2024-04-11T08:39:00Z</dcterms:modified>
</cp:coreProperties>
</file>