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9"/>
        <w:jc w:val="center"/>
        <w:spacing w:before="0" w:beforeAutospacing="0" w:after="0" w:afterAutospacing="0" w:line="276" w:lineRule="auto"/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609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9"/>
        <w:jc w:val="center"/>
        <w:spacing w:before="0" w:beforeAutospacing="0" w:after="0" w:afterAutospacing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МЯЧОМ ИГРАЕМ, РЕЧЬ РАЗВИВАЕМ.</w:t>
      </w:r>
      <w:r/>
    </w:p>
    <w:p>
      <w:pPr>
        <w:pStyle w:val="609"/>
        <w:jc w:val="center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(для педагогов)</w:t>
      </w:r>
      <w:r/>
    </w:p>
    <w:p>
      <w:pPr>
        <w:pStyle w:val="609"/>
        <w:jc w:val="center"/>
        <w:spacing w:before="0" w:beforeAutospacing="0" w:after="0" w:afterAutospacing="0" w:line="276" w:lineRule="auto"/>
        <w:shd w:val="clear" w:color="auto" w:fill="ffffff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  <w:r/>
    </w:p>
    <w:p>
      <w:pPr>
        <w:pStyle w:val="609"/>
        <w:ind w:firstLine="708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rStyle w:val="610"/>
          <w:color w:val="000000"/>
          <w:sz w:val="28"/>
          <w:szCs w:val="28"/>
        </w:rPr>
        <w:t xml:space="preserve">Мяч — одна из самых древних и любимых игрушек всех стран и народов. Например, в Древней Греции он считался самым совершенным предметом, так как был похож на солнце, а значит (по мнению греков) обладал его волшебной силой.</w:t>
      </w:r>
      <w:r/>
    </w:p>
    <w:p>
      <w:pPr>
        <w:pStyle w:val="609"/>
        <w:ind w:firstLine="708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rStyle w:val="610"/>
          <w:color w:val="000000"/>
          <w:sz w:val="28"/>
          <w:szCs w:val="28"/>
        </w:rPr>
        <w:t xml:space="preserve">Для ребенка мяч – предмет увлечения</w:t>
      </w:r>
      <w:r>
        <w:rPr>
          <w:rStyle w:val="610"/>
          <w:color w:val="000000"/>
          <w:sz w:val="28"/>
          <w:szCs w:val="28"/>
        </w:rPr>
        <w:t xml:space="preserve"> с первых лет жизни. Ребенок не просто играет в мяч, а варьирует им: берет, переносит, кладет, бросает, катает и т. п., что развивает его эмоционально и физически. Игры с мячом важны и для развития руки малыша. Движения пальцев и кистей рук имеют особое зн</w:t>
      </w:r>
      <w:r>
        <w:rPr>
          <w:rStyle w:val="610"/>
          <w:color w:val="000000"/>
          <w:sz w:val="28"/>
          <w:szCs w:val="28"/>
        </w:rPr>
        <w:t xml:space="preserve">ачение для развития функций мозга ребенка. И чем они разнообразнее, тем больше «двигательных сигналов» поступает в мозг, тем интенсивнее проходит накопление информации, что способствует интеллектуальному развитию ребенка. Учеными доказано, что движение рук</w:t>
      </w:r>
      <w:r>
        <w:rPr>
          <w:rStyle w:val="610"/>
          <w:color w:val="000000"/>
          <w:sz w:val="28"/>
          <w:szCs w:val="28"/>
        </w:rPr>
        <w:t xml:space="preserve"> также способствует и развитию речи. Таким образом, игры с мячом – это высокоэффективный, универсальный, доступный и абсолютно безопасный метод самооздоровления путем воздействия на активные точки, расположенные на кистях рук, использование которых способс</w:t>
      </w:r>
      <w:r>
        <w:rPr>
          <w:rStyle w:val="610"/>
          <w:color w:val="000000"/>
          <w:sz w:val="28"/>
          <w:szCs w:val="28"/>
        </w:rPr>
        <w:t xml:space="preserve">твуют повышению физической и умственной работоспособности детей, оказывающее влияние на речевое развитие детей. Игры с мячом универсальны и их разнообразие и наполнение содержанием зависит от фантазии взрослых и желания работать с детьми весело, интересно.</w:t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608"/>
          <w:sz w:val="28"/>
          <w:szCs w:val="28"/>
        </w:rPr>
        <w:t xml:space="preserve">Виды игр с мячом</w:t>
      </w:r>
      <w:r>
        <w:rPr>
          <w:sz w:val="28"/>
          <w:szCs w:val="28"/>
        </w:rPr>
        <w:t xml:space="preserve">:</w:t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  игры на развитие ориентировки в пространстве. Для детей с речевой патологией характерно нарушение пространственного восприятия, что создает значительные сложности в ориентации в пространстве, а в дальнейшем приводит к </w:t>
      </w:r>
      <w:r>
        <w:rPr>
          <w:sz w:val="28"/>
          <w:szCs w:val="28"/>
        </w:rPr>
        <w:t xml:space="preserve">дисграфии</w:t>
      </w:r>
      <w:r>
        <w:rPr>
          <w:sz w:val="28"/>
          <w:szCs w:val="28"/>
        </w:rPr>
        <w:t xml:space="preserve">. Предлагаемые упражнения с мячом направлены на отработку силы, точности движения, возможности определения себя и предмета в пространственном поле. Для этого используются резиновые, теннисные и сшитые из ткани мячи.</w:t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игры с мячом, направленные на развитие звукопроизношения и развитие фонематических процессов. Гласные звуки являются тем фундаментом, на котором базируется вся работа по</w:t>
      </w:r>
      <w:r>
        <w:rPr>
          <w:sz w:val="28"/>
          <w:szCs w:val="28"/>
        </w:rPr>
        <w:t xml:space="preserve"> развитию фонематических процес</w:t>
      </w:r>
      <w:r>
        <w:rPr>
          <w:sz w:val="28"/>
          <w:szCs w:val="28"/>
        </w:rPr>
        <w:t xml:space="preserve">сов у детей. Усвоив эту тему, дети, как правило, хорошо овладевают звуковым анализом и синтезом слов,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следовательно, в дальнейшем легче усваивают материал по обучению грамоте. Вся работа над гласными звуками закрепляется в играх с мячом.</w:t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игры с мячом, направленные на обобщение и расширение словарного запаса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развитие грамматического строя речи (закрепление обобщающих слов, обогащение словаря, словообразование, образование множественного числа имен существительных, употребление предлогов, элементы ТРИЗа).</w:t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608"/>
          <w:sz w:val="28"/>
          <w:szCs w:val="28"/>
        </w:rPr>
        <w:t xml:space="preserve"> Упражнения с мячом</w:t>
      </w:r>
      <w:r>
        <w:rPr>
          <w:sz w:val="28"/>
          <w:szCs w:val="28"/>
        </w:rPr>
        <w:t xml:space="preserve">.</w:t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игры на развитие ориентировки в пространстве: «Брось мяч влево, вправо»; «Кидай мяч соседу слева, справа»; «Бросай мяч вперед, назад»; «Прокати мяч вокруг себя» и т.д.</w:t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игры с мячом, направленные на развитие звукопроизношения и развитие фонематических процессов: «Стукни ладошкой по мячу, когда услышишь звук А»; «Сколько звуков я назову, столько раз брось мячом об пол»; «Мяч поймай – слово называй» и т.д</w:t>
      </w:r>
      <w:r>
        <w:rPr>
          <w:sz w:val="28"/>
          <w:szCs w:val="28"/>
        </w:rPr>
        <w:t xml:space="preserve">..</w:t>
      </w:r>
      <w:r/>
    </w:p>
    <w:p>
      <w:pPr>
        <w:pStyle w:val="60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игры с мячом, направленные на обобщение и расширение словарного </w:t>
      </w:r>
      <w:r>
        <w:rPr>
          <w:sz w:val="28"/>
          <w:szCs w:val="28"/>
        </w:rPr>
        <w:t xml:space="preserve">запаса</w:t>
      </w:r>
      <w:r>
        <w:rPr>
          <w:sz w:val="28"/>
          <w:szCs w:val="28"/>
        </w:rPr>
        <w:t xml:space="preserve"> и развитие грамматического строя речи (закрепление обобщающих слов, обогащение словаря, словообразование, образование множественного числа имен существительных, употребление предлогов): «Я знаю три названия животных»; «Скажи ласково»; «</w:t>
      </w:r>
      <w:r>
        <w:rPr>
          <w:sz w:val="28"/>
          <w:szCs w:val="28"/>
        </w:rPr>
        <w:t xml:space="preserve">Кто</w:t>
      </w:r>
      <w:r>
        <w:rPr>
          <w:sz w:val="28"/>
          <w:szCs w:val="28"/>
        </w:rPr>
        <w:t xml:space="preserve"> чем занимается»; «Из чего сделано»; «Третий лишний» и т.д.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Ритмические упражнения: 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перекладывание из правой руки в левую и наоборот 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передача соседу и наоборот. 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кругу</w:t>
      </w:r>
      <w:r>
        <w:rPr>
          <w:rFonts w:ascii="Times New Roman" w:hAnsi="Times New Roman" w:cs="Times New Roman"/>
          <w:sz w:val="28"/>
          <w:szCs w:val="28"/>
        </w:rPr>
        <w:t xml:space="preserve">, по квадрату, по треугольнику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перекрёстные движения (правая рука сверху, затем левая)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 xml:space="preserve">образом,</w:t>
      </w:r>
      <w:r>
        <w:rPr>
          <w:rFonts w:ascii="Times New Roman" w:hAnsi="Times New Roman" w:cs="Times New Roman"/>
          <w:sz w:val="28"/>
          <w:szCs w:val="28"/>
        </w:rPr>
        <w:t xml:space="preserve"> происходит мозжечковая стимуляция. </w:t>
      </w:r>
      <w:r>
        <w:rPr>
          <w:rFonts w:ascii="Times New Roman" w:hAnsi="Times New Roman" w:cs="Times New Roman"/>
          <w:sz w:val="28"/>
          <w:szCs w:val="28"/>
        </w:rPr>
        <w:t xml:space="preserve">Мозжечковая стимуляция - система упражнений, направленная на совершенствование функций мозжечка и структур мозга, активно участвующих в процессе формирования речи и поведения ребенка. Ваша задача довести каждый из этапов до автомати</w:t>
      </w:r>
      <w:r>
        <w:rPr>
          <w:rFonts w:ascii="Times New Roman" w:hAnsi="Times New Roman" w:cs="Times New Roman"/>
          <w:sz w:val="28"/>
          <w:szCs w:val="28"/>
        </w:rPr>
        <w:t xml:space="preserve">зма. Каждое движение отработать. </w:t>
      </w:r>
      <w:r>
        <w:rPr>
          <w:rFonts w:ascii="Times New Roman" w:hAnsi="Times New Roman" w:cs="Times New Roman"/>
          <w:sz w:val="28"/>
          <w:szCs w:val="28"/>
        </w:rPr>
        <w:t xml:space="preserve">Рука без мячика никуда не поднимается, это мячик к ней прибегает. Когда отрабатываете "квадрат" или "треугольник", можно запускать в любой последовательности задачи - себе, затем другому, или сначала другому затем себе.</w:t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709" w:right="566" w:bottom="426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Normal (Web)"/>
    <w:basedOn w:val="603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8">
    <w:name w:val="Strong"/>
    <w:basedOn w:val="604"/>
    <w:qFormat/>
    <w:rPr>
      <w:b/>
      <w:bCs/>
    </w:rPr>
  </w:style>
  <w:style w:type="paragraph" w:styleId="609" w:customStyle="1">
    <w:name w:val="c14"/>
    <w:basedOn w:val="6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0" w:customStyle="1">
    <w:name w:val="c0"/>
    <w:basedOn w:val="604"/>
  </w:style>
  <w:style w:type="character" w:styleId="611" w:customStyle="1">
    <w:name w:val="c15"/>
    <w:basedOn w:val="604"/>
  </w:style>
  <w:style w:type="character" w:styleId="612" w:customStyle="1">
    <w:name w:val="c1"/>
    <w:basedOn w:val="60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ACCB0-363A-413B-912A-67A63AF3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revision>11</cp:revision>
  <dcterms:created xsi:type="dcterms:W3CDTF">2021-04-22T15:02:00Z</dcterms:created>
  <dcterms:modified xsi:type="dcterms:W3CDTF">2024-04-03T11:56:12Z</dcterms:modified>
</cp:coreProperties>
</file>