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395" w:rsidRPr="00350395" w:rsidRDefault="00350395" w:rsidP="007D2C1A">
      <w:pPr>
        <w:spacing w:after="0" w:line="240" w:lineRule="auto"/>
        <w:contextualSpacing/>
        <w:jc w:val="center"/>
        <w:rPr>
          <w:rFonts w:ascii="Times New Roman" w:eastAsia="Calibri" w:hAnsi="Times New Roman" w:cs="Times New Roman"/>
          <w:b/>
          <w:sz w:val="28"/>
          <w:szCs w:val="28"/>
          <w:lang w:eastAsia="ru-RU"/>
        </w:rPr>
      </w:pPr>
      <w:r w:rsidRPr="00350395">
        <w:rPr>
          <w:rFonts w:ascii="Times New Roman" w:eastAsia="Calibri" w:hAnsi="Times New Roman" w:cs="Times New Roman"/>
          <w:b/>
          <w:sz w:val="28"/>
          <w:szCs w:val="28"/>
          <w:lang w:eastAsia="ru-RU"/>
        </w:rPr>
        <w:t>СОСНОВСКИЙ МУНИЦИПАЛЬНЫЙ РАЙОН</w:t>
      </w:r>
    </w:p>
    <w:p w:rsidR="00350395" w:rsidRPr="00350395" w:rsidRDefault="00350395" w:rsidP="007D2C1A">
      <w:pPr>
        <w:spacing w:after="0" w:line="240" w:lineRule="auto"/>
        <w:contextualSpacing/>
        <w:jc w:val="center"/>
        <w:rPr>
          <w:rFonts w:ascii="Times New Roman" w:eastAsia="Calibri" w:hAnsi="Times New Roman" w:cs="Times New Roman"/>
          <w:b/>
          <w:sz w:val="24"/>
          <w:szCs w:val="24"/>
          <w:lang w:eastAsia="ru-RU"/>
        </w:rPr>
      </w:pPr>
      <w:r w:rsidRPr="00350395">
        <w:rPr>
          <w:rFonts w:ascii="Times New Roman" w:eastAsia="Calibri" w:hAnsi="Times New Roman" w:cs="Times New Roman"/>
          <w:b/>
          <w:sz w:val="24"/>
          <w:szCs w:val="24"/>
          <w:lang w:eastAsia="ru-RU"/>
        </w:rPr>
        <w:t>МУНИЦИПАЛЬНОЕ ОБЩЕОБРАЗОВАТЕЛЬНОЕ УЧРЕЖДЕНИЕ</w:t>
      </w:r>
    </w:p>
    <w:p w:rsidR="00350395" w:rsidRPr="00350395" w:rsidRDefault="00350395" w:rsidP="007D2C1A">
      <w:pPr>
        <w:spacing w:after="0" w:line="240" w:lineRule="auto"/>
        <w:contextualSpacing/>
        <w:jc w:val="center"/>
        <w:rPr>
          <w:rFonts w:ascii="Times New Roman" w:eastAsia="Calibri" w:hAnsi="Times New Roman" w:cs="Times New Roman"/>
          <w:sz w:val="24"/>
          <w:szCs w:val="24"/>
          <w:lang w:eastAsia="ru-RU"/>
        </w:rPr>
      </w:pPr>
      <w:r w:rsidRPr="00350395">
        <w:rPr>
          <w:rFonts w:ascii="Times New Roman" w:eastAsia="Calibri" w:hAnsi="Times New Roman" w:cs="Times New Roman"/>
          <w:b/>
          <w:sz w:val="24"/>
          <w:szCs w:val="24"/>
          <w:lang w:eastAsia="ru-RU"/>
        </w:rPr>
        <w:t>ПОЛЕТАЕВСКАЯ СРЕДНЯЯ ОБЩЕОБРАЗОВАТЕЛЬНАЯ ШКОЛА</w:t>
      </w:r>
    </w:p>
    <w:p w:rsidR="00350395" w:rsidRPr="00350395" w:rsidRDefault="00350395" w:rsidP="00DC684B">
      <w:pPr>
        <w:spacing w:after="0" w:line="240" w:lineRule="auto"/>
        <w:contextualSpacing/>
        <w:jc w:val="both"/>
        <w:rPr>
          <w:rFonts w:ascii="Times New Roman" w:eastAsia="Calibri" w:hAnsi="Times New Roman" w:cs="Times New Roman"/>
          <w:sz w:val="24"/>
          <w:szCs w:val="24"/>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75"/>
        <w:gridCol w:w="3355"/>
        <w:gridCol w:w="3381"/>
      </w:tblGrid>
      <w:tr w:rsidR="00350395" w:rsidRPr="00350395" w:rsidTr="00C17365">
        <w:trPr>
          <w:trHeight w:val="2664"/>
        </w:trPr>
        <w:tc>
          <w:tcPr>
            <w:tcW w:w="3275" w:type="dxa"/>
            <w:tcBorders>
              <w:top w:val="single" w:sz="4" w:space="0" w:color="000000"/>
              <w:left w:val="single" w:sz="4" w:space="0" w:color="000000"/>
              <w:bottom w:val="single" w:sz="4" w:space="0" w:color="000000"/>
              <w:right w:val="single" w:sz="4" w:space="0" w:color="000000"/>
            </w:tcBorders>
          </w:tcPr>
          <w:p w:rsidR="00D7743B" w:rsidRPr="00350395" w:rsidRDefault="00D7743B" w:rsidP="00DC684B">
            <w:pPr>
              <w:tabs>
                <w:tab w:val="left" w:pos="9885"/>
              </w:tabs>
              <w:spacing w:after="0" w:line="240" w:lineRule="auto"/>
              <w:contextualSpacing/>
              <w:jc w:val="both"/>
              <w:rPr>
                <w:rFonts w:ascii="Times New Roman" w:eastAsia="Calibri" w:hAnsi="Times New Roman" w:cs="Times New Roman"/>
                <w:b/>
                <w:color w:val="262626"/>
                <w:sz w:val="24"/>
                <w:szCs w:val="24"/>
                <w:lang w:eastAsia="ru-RU"/>
              </w:rPr>
            </w:pPr>
            <w:r w:rsidRPr="00350395">
              <w:rPr>
                <w:rFonts w:ascii="Times New Roman" w:eastAsia="Calibri" w:hAnsi="Times New Roman" w:cs="Times New Roman"/>
                <w:b/>
                <w:color w:val="262626"/>
                <w:sz w:val="24"/>
                <w:szCs w:val="24"/>
                <w:lang w:eastAsia="ru-RU"/>
              </w:rPr>
              <w:t>Принято»</w:t>
            </w: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Заместитель директора по УВР</w:t>
            </w: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 xml:space="preserve">_________  / </w:t>
            </w:r>
            <w:proofErr w:type="spellStart"/>
            <w:r w:rsidRPr="00350395">
              <w:rPr>
                <w:rFonts w:ascii="Times New Roman" w:eastAsia="Calibri" w:hAnsi="Times New Roman" w:cs="Times New Roman"/>
                <w:color w:val="262626"/>
                <w:sz w:val="24"/>
                <w:szCs w:val="24"/>
                <w:lang w:eastAsia="ru-RU"/>
              </w:rPr>
              <w:t>Е.А.Доронина</w:t>
            </w:r>
            <w:proofErr w:type="spellEnd"/>
            <w:r w:rsidRPr="00350395">
              <w:rPr>
                <w:rFonts w:ascii="Times New Roman" w:eastAsia="Calibri" w:hAnsi="Times New Roman" w:cs="Times New Roman"/>
                <w:color w:val="262626"/>
                <w:sz w:val="24"/>
                <w:szCs w:val="24"/>
                <w:lang w:eastAsia="ru-RU"/>
              </w:rPr>
              <w:t>/</w:t>
            </w: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Протокол заседания МС №1</w:t>
            </w:r>
          </w:p>
          <w:p w:rsidR="00350395" w:rsidRPr="00350395" w:rsidRDefault="003B3C67" w:rsidP="007D2C1A">
            <w:pPr>
              <w:spacing w:after="0" w:line="240" w:lineRule="auto"/>
              <w:contextualSpacing/>
              <w:jc w:val="both"/>
              <w:rPr>
                <w:rFonts w:ascii="Times New Roman" w:eastAsia="Calibri" w:hAnsi="Times New Roman" w:cs="Times New Roman"/>
                <w:color w:val="262626"/>
                <w:sz w:val="24"/>
                <w:szCs w:val="24"/>
                <w:lang w:eastAsia="ru-RU"/>
              </w:rPr>
            </w:pPr>
            <w:r>
              <w:rPr>
                <w:rFonts w:ascii="Times New Roman" w:eastAsia="Calibri" w:hAnsi="Times New Roman" w:cs="Times New Roman"/>
                <w:color w:val="262626"/>
                <w:sz w:val="24"/>
                <w:szCs w:val="24"/>
                <w:lang w:eastAsia="ru-RU"/>
              </w:rPr>
              <w:t>«   »             2020</w:t>
            </w:r>
            <w:r w:rsidR="00D7743B" w:rsidRPr="00350395">
              <w:rPr>
                <w:rFonts w:ascii="Times New Roman" w:eastAsia="Calibri" w:hAnsi="Times New Roman" w:cs="Times New Roman"/>
                <w:color w:val="262626"/>
                <w:sz w:val="24"/>
                <w:szCs w:val="24"/>
                <w:lang w:eastAsia="ru-RU"/>
              </w:rPr>
              <w:t xml:space="preserve"> г.</w:t>
            </w:r>
          </w:p>
        </w:tc>
        <w:tc>
          <w:tcPr>
            <w:tcW w:w="3355" w:type="dxa"/>
            <w:tcBorders>
              <w:top w:val="single" w:sz="4" w:space="0" w:color="000000"/>
              <w:left w:val="single" w:sz="4" w:space="0" w:color="000000"/>
              <w:bottom w:val="single" w:sz="4" w:space="0" w:color="000000"/>
              <w:right w:val="single" w:sz="4" w:space="0" w:color="000000"/>
            </w:tcBorders>
          </w:tcPr>
          <w:p w:rsidR="00350395" w:rsidRPr="00350395" w:rsidRDefault="00350395" w:rsidP="00DC684B">
            <w:pPr>
              <w:tabs>
                <w:tab w:val="left" w:pos="9885"/>
              </w:tabs>
              <w:spacing w:after="0" w:line="240" w:lineRule="auto"/>
              <w:contextualSpacing/>
              <w:jc w:val="both"/>
              <w:rPr>
                <w:rFonts w:ascii="Times New Roman" w:eastAsia="Calibri" w:hAnsi="Times New Roman" w:cs="Times New Roman"/>
                <w:b/>
                <w:color w:val="262626"/>
                <w:sz w:val="24"/>
                <w:szCs w:val="24"/>
                <w:lang w:eastAsia="ru-RU"/>
              </w:rPr>
            </w:pPr>
            <w:r w:rsidRPr="00350395">
              <w:rPr>
                <w:rFonts w:ascii="Times New Roman" w:eastAsia="Calibri" w:hAnsi="Times New Roman" w:cs="Times New Roman"/>
                <w:b/>
                <w:color w:val="262626"/>
                <w:sz w:val="24"/>
                <w:szCs w:val="24"/>
                <w:lang w:eastAsia="ru-RU"/>
              </w:rPr>
              <w:t>«Принято»</w:t>
            </w:r>
          </w:p>
          <w:p w:rsidR="00350395"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Pr>
                <w:rFonts w:ascii="Times New Roman" w:eastAsia="Calibri" w:hAnsi="Times New Roman" w:cs="Times New Roman"/>
                <w:color w:val="262626"/>
                <w:sz w:val="24"/>
                <w:szCs w:val="24"/>
                <w:lang w:eastAsia="ru-RU"/>
              </w:rPr>
              <w:t xml:space="preserve">Заместитель директора по </w:t>
            </w:r>
            <w:r w:rsidR="00350395" w:rsidRPr="00350395">
              <w:rPr>
                <w:rFonts w:ascii="Times New Roman" w:eastAsia="Calibri" w:hAnsi="Times New Roman" w:cs="Times New Roman"/>
                <w:color w:val="262626"/>
                <w:sz w:val="24"/>
                <w:szCs w:val="24"/>
                <w:lang w:eastAsia="ru-RU"/>
              </w:rPr>
              <w:t>ВР</w:t>
            </w:r>
          </w:p>
          <w:p w:rsid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D7743B" w:rsidRPr="00350395" w:rsidRDefault="00D7743B"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 xml:space="preserve">_________  / </w:t>
            </w:r>
            <w:proofErr w:type="spellStart"/>
            <w:r w:rsidRPr="00350395">
              <w:rPr>
                <w:rFonts w:ascii="Times New Roman" w:eastAsia="Calibri" w:hAnsi="Times New Roman" w:cs="Times New Roman"/>
                <w:color w:val="262626"/>
                <w:sz w:val="24"/>
                <w:szCs w:val="24"/>
                <w:lang w:eastAsia="ru-RU"/>
              </w:rPr>
              <w:t>Е.А.</w:t>
            </w:r>
            <w:r w:rsidR="00D7743B">
              <w:rPr>
                <w:rFonts w:ascii="Times New Roman" w:eastAsia="Calibri" w:hAnsi="Times New Roman" w:cs="Times New Roman"/>
                <w:color w:val="262626"/>
                <w:sz w:val="24"/>
                <w:szCs w:val="24"/>
                <w:lang w:eastAsia="ru-RU"/>
              </w:rPr>
              <w:t>Тепикина</w:t>
            </w:r>
            <w:proofErr w:type="spellEnd"/>
            <w:r w:rsidRPr="00350395">
              <w:rPr>
                <w:rFonts w:ascii="Times New Roman" w:eastAsia="Calibri" w:hAnsi="Times New Roman" w:cs="Times New Roman"/>
                <w:color w:val="262626"/>
                <w:sz w:val="24"/>
                <w:szCs w:val="24"/>
                <w:lang w:eastAsia="ru-RU"/>
              </w:rPr>
              <w:t>/</w:t>
            </w: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Протокол заседания МС №1</w:t>
            </w:r>
          </w:p>
          <w:p w:rsidR="00350395" w:rsidRPr="00350395" w:rsidRDefault="003B3C67" w:rsidP="007D2C1A">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Pr>
                <w:rFonts w:ascii="Times New Roman" w:eastAsia="Calibri" w:hAnsi="Times New Roman" w:cs="Times New Roman"/>
                <w:color w:val="262626"/>
                <w:sz w:val="24"/>
                <w:szCs w:val="24"/>
                <w:lang w:eastAsia="ru-RU"/>
              </w:rPr>
              <w:t>«     »               2020</w:t>
            </w:r>
            <w:r w:rsidR="00350395" w:rsidRPr="00350395">
              <w:rPr>
                <w:rFonts w:ascii="Times New Roman" w:eastAsia="Calibri" w:hAnsi="Times New Roman" w:cs="Times New Roman"/>
                <w:color w:val="262626"/>
                <w:sz w:val="24"/>
                <w:szCs w:val="24"/>
                <w:lang w:eastAsia="ru-RU"/>
              </w:rPr>
              <w:t xml:space="preserve"> г.</w:t>
            </w:r>
          </w:p>
        </w:tc>
        <w:tc>
          <w:tcPr>
            <w:tcW w:w="3381" w:type="dxa"/>
            <w:tcBorders>
              <w:top w:val="single" w:sz="4" w:space="0" w:color="000000"/>
              <w:left w:val="single" w:sz="4" w:space="0" w:color="000000"/>
              <w:bottom w:val="single" w:sz="4" w:space="0" w:color="000000"/>
              <w:right w:val="single" w:sz="4" w:space="0" w:color="000000"/>
            </w:tcBorders>
          </w:tcPr>
          <w:p w:rsidR="00350395" w:rsidRPr="00350395" w:rsidRDefault="00350395" w:rsidP="00DC684B">
            <w:pPr>
              <w:tabs>
                <w:tab w:val="left" w:pos="9885"/>
              </w:tabs>
              <w:spacing w:after="0" w:line="240" w:lineRule="auto"/>
              <w:contextualSpacing/>
              <w:jc w:val="both"/>
              <w:rPr>
                <w:rFonts w:ascii="Times New Roman" w:eastAsia="Calibri" w:hAnsi="Times New Roman" w:cs="Times New Roman"/>
                <w:b/>
                <w:color w:val="262626"/>
                <w:sz w:val="24"/>
                <w:szCs w:val="24"/>
                <w:lang w:eastAsia="ru-RU"/>
              </w:rPr>
            </w:pPr>
            <w:r w:rsidRPr="00350395">
              <w:rPr>
                <w:rFonts w:ascii="Times New Roman" w:eastAsia="Calibri" w:hAnsi="Times New Roman" w:cs="Times New Roman"/>
                <w:b/>
                <w:color w:val="262626"/>
                <w:sz w:val="24"/>
                <w:szCs w:val="24"/>
                <w:lang w:eastAsia="ru-RU"/>
              </w:rPr>
              <w:t>«Утверждено»</w:t>
            </w: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Директор школы</w:t>
            </w: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10890"/>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10890"/>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10890"/>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________   / Т.Г. Лапшина/</w:t>
            </w:r>
          </w:p>
          <w:p w:rsidR="00350395" w:rsidRPr="00350395" w:rsidRDefault="00350395" w:rsidP="00DC684B">
            <w:pPr>
              <w:tabs>
                <w:tab w:val="left" w:pos="9960"/>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tabs>
                <w:tab w:val="left" w:pos="9960"/>
              </w:tabs>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B3C67" w:rsidP="00DC684B">
            <w:pPr>
              <w:tabs>
                <w:tab w:val="left" w:pos="9960"/>
              </w:tabs>
              <w:spacing w:after="0" w:line="240" w:lineRule="auto"/>
              <w:contextualSpacing/>
              <w:jc w:val="both"/>
              <w:rPr>
                <w:rFonts w:ascii="Times New Roman" w:eastAsia="Calibri" w:hAnsi="Times New Roman" w:cs="Times New Roman"/>
                <w:color w:val="262626"/>
                <w:sz w:val="24"/>
                <w:szCs w:val="24"/>
                <w:lang w:eastAsia="ru-RU"/>
              </w:rPr>
            </w:pPr>
            <w:r>
              <w:rPr>
                <w:rFonts w:ascii="Times New Roman" w:eastAsia="Calibri" w:hAnsi="Times New Roman" w:cs="Times New Roman"/>
                <w:color w:val="262626"/>
                <w:sz w:val="24"/>
                <w:szCs w:val="24"/>
                <w:lang w:eastAsia="ru-RU"/>
              </w:rPr>
              <w:t xml:space="preserve">Приказ № </w:t>
            </w:r>
          </w:p>
          <w:p w:rsidR="00350395" w:rsidRPr="00350395" w:rsidRDefault="003B3C67" w:rsidP="00DC684B">
            <w:pPr>
              <w:tabs>
                <w:tab w:val="left" w:pos="9960"/>
              </w:tabs>
              <w:spacing w:after="0" w:line="240" w:lineRule="auto"/>
              <w:contextualSpacing/>
              <w:jc w:val="both"/>
              <w:rPr>
                <w:rFonts w:ascii="Times New Roman" w:eastAsia="Calibri" w:hAnsi="Times New Roman" w:cs="Times New Roman"/>
                <w:color w:val="262626"/>
                <w:sz w:val="24"/>
                <w:szCs w:val="24"/>
                <w:lang w:eastAsia="ru-RU"/>
              </w:rPr>
            </w:pPr>
            <w:r>
              <w:rPr>
                <w:rFonts w:ascii="Times New Roman" w:eastAsia="Calibri" w:hAnsi="Times New Roman" w:cs="Times New Roman"/>
                <w:color w:val="262626"/>
                <w:sz w:val="24"/>
                <w:szCs w:val="24"/>
                <w:lang w:eastAsia="ru-RU"/>
              </w:rPr>
              <w:t>от «    »                 2020</w:t>
            </w:r>
            <w:r w:rsidR="00350395" w:rsidRPr="00350395">
              <w:rPr>
                <w:rFonts w:ascii="Times New Roman" w:eastAsia="Calibri" w:hAnsi="Times New Roman" w:cs="Times New Roman"/>
                <w:color w:val="262626"/>
                <w:sz w:val="24"/>
                <w:szCs w:val="24"/>
                <w:lang w:eastAsia="ru-RU"/>
              </w:rPr>
              <w:t xml:space="preserve"> г.</w:t>
            </w:r>
          </w:p>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p>
        </w:tc>
      </w:tr>
    </w:tbl>
    <w:p w:rsidR="00350395" w:rsidRPr="00350395" w:rsidRDefault="00350395" w:rsidP="00DC684B">
      <w:pPr>
        <w:tabs>
          <w:tab w:val="left" w:pos="9885"/>
        </w:tabs>
        <w:spacing w:after="0" w:line="240" w:lineRule="auto"/>
        <w:contextualSpacing/>
        <w:jc w:val="both"/>
        <w:rPr>
          <w:rFonts w:ascii="Times New Roman" w:eastAsia="Calibri" w:hAnsi="Times New Roman" w:cs="Times New Roman"/>
          <w:color w:val="262626"/>
          <w:sz w:val="24"/>
          <w:szCs w:val="24"/>
          <w:lang w:eastAsia="ru-RU"/>
        </w:rPr>
      </w:pPr>
      <w:r w:rsidRPr="00350395">
        <w:rPr>
          <w:rFonts w:ascii="Times New Roman" w:eastAsia="Calibri" w:hAnsi="Times New Roman" w:cs="Times New Roman"/>
          <w:color w:val="262626"/>
          <w:sz w:val="24"/>
          <w:szCs w:val="24"/>
          <w:lang w:eastAsia="ru-RU"/>
        </w:rPr>
        <w:t xml:space="preserve">                                      </w:t>
      </w:r>
      <w:r w:rsidRPr="00350395">
        <w:rPr>
          <w:rFonts w:ascii="Times New Roman" w:eastAsia="Calibri" w:hAnsi="Times New Roman" w:cs="Times New Roman"/>
          <w:color w:val="262626"/>
          <w:sz w:val="24"/>
          <w:szCs w:val="24"/>
          <w:lang w:eastAsia="ru-RU"/>
        </w:rPr>
        <w:tab/>
      </w:r>
    </w:p>
    <w:p w:rsidR="00350395" w:rsidRPr="00350395" w:rsidRDefault="00350395" w:rsidP="00DC684B">
      <w:pPr>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spacing w:after="0" w:line="240" w:lineRule="auto"/>
        <w:contextualSpacing/>
        <w:jc w:val="both"/>
        <w:rPr>
          <w:rFonts w:ascii="Times New Roman" w:eastAsia="Calibri" w:hAnsi="Times New Roman" w:cs="Times New Roman"/>
          <w:color w:val="262626"/>
          <w:sz w:val="24"/>
          <w:szCs w:val="24"/>
          <w:lang w:eastAsia="ru-RU"/>
        </w:rPr>
      </w:pPr>
    </w:p>
    <w:p w:rsidR="00350395" w:rsidRPr="00350395" w:rsidRDefault="00350395" w:rsidP="00DC684B">
      <w:pPr>
        <w:spacing w:after="0" w:line="240" w:lineRule="auto"/>
        <w:contextualSpacing/>
        <w:jc w:val="both"/>
        <w:rPr>
          <w:rFonts w:ascii="Times New Roman" w:eastAsia="Calibri" w:hAnsi="Times New Roman" w:cs="Times New Roman"/>
          <w:b/>
          <w:color w:val="262626"/>
          <w:sz w:val="48"/>
          <w:szCs w:val="24"/>
          <w:lang w:eastAsia="ru-RU"/>
        </w:rPr>
      </w:pPr>
    </w:p>
    <w:p w:rsidR="00350395" w:rsidRPr="00350395" w:rsidRDefault="00350395" w:rsidP="00DC684B">
      <w:pPr>
        <w:spacing w:after="0" w:line="240" w:lineRule="auto"/>
        <w:contextualSpacing/>
        <w:jc w:val="center"/>
        <w:rPr>
          <w:rFonts w:ascii="Times New Roman" w:eastAsia="Calibri" w:hAnsi="Times New Roman" w:cs="Times New Roman"/>
          <w:b/>
          <w:color w:val="262626"/>
          <w:sz w:val="48"/>
          <w:szCs w:val="24"/>
          <w:lang w:eastAsia="ru-RU"/>
        </w:rPr>
      </w:pPr>
      <w:r w:rsidRPr="00350395">
        <w:rPr>
          <w:rFonts w:ascii="Times New Roman" w:eastAsia="Calibri" w:hAnsi="Times New Roman" w:cs="Times New Roman"/>
          <w:b/>
          <w:color w:val="262626"/>
          <w:sz w:val="48"/>
          <w:szCs w:val="24"/>
          <w:lang w:eastAsia="ru-RU"/>
        </w:rPr>
        <w:t xml:space="preserve">Программа </w:t>
      </w:r>
      <w:r w:rsidR="007D2C1A">
        <w:rPr>
          <w:rFonts w:ascii="Times New Roman" w:eastAsia="Calibri" w:hAnsi="Times New Roman" w:cs="Times New Roman"/>
          <w:b/>
          <w:color w:val="262626"/>
          <w:sz w:val="48"/>
          <w:szCs w:val="24"/>
          <w:lang w:eastAsia="ru-RU"/>
        </w:rPr>
        <w:t xml:space="preserve">театрального </w:t>
      </w:r>
      <w:r>
        <w:rPr>
          <w:rFonts w:ascii="Times New Roman" w:eastAsia="Calibri" w:hAnsi="Times New Roman" w:cs="Times New Roman"/>
          <w:b/>
          <w:color w:val="262626"/>
          <w:sz w:val="48"/>
          <w:szCs w:val="24"/>
          <w:lang w:eastAsia="ru-RU"/>
        </w:rPr>
        <w:t>кружка</w:t>
      </w:r>
    </w:p>
    <w:p w:rsidR="00350395" w:rsidRDefault="00EB3A61" w:rsidP="00DC684B">
      <w:pPr>
        <w:spacing w:after="0" w:line="240" w:lineRule="auto"/>
        <w:contextualSpacing/>
        <w:jc w:val="center"/>
        <w:rPr>
          <w:rFonts w:ascii="Times New Roman" w:eastAsia="Calibri" w:hAnsi="Times New Roman" w:cs="Times New Roman"/>
          <w:b/>
          <w:i/>
          <w:color w:val="262626"/>
          <w:sz w:val="48"/>
          <w:szCs w:val="24"/>
          <w:lang w:eastAsia="ru-RU"/>
        </w:rPr>
      </w:pPr>
      <w:r>
        <w:rPr>
          <w:rFonts w:ascii="Times New Roman" w:eastAsia="Calibri" w:hAnsi="Times New Roman" w:cs="Times New Roman"/>
          <w:b/>
          <w:i/>
          <w:color w:val="262626"/>
          <w:sz w:val="48"/>
          <w:szCs w:val="24"/>
          <w:lang w:eastAsia="ru-RU"/>
        </w:rPr>
        <w:t>«Эскиз</w:t>
      </w:r>
      <w:r w:rsidR="00350395" w:rsidRPr="00350395">
        <w:rPr>
          <w:rFonts w:ascii="Times New Roman" w:eastAsia="Calibri" w:hAnsi="Times New Roman" w:cs="Times New Roman"/>
          <w:b/>
          <w:i/>
          <w:color w:val="262626"/>
          <w:sz w:val="48"/>
          <w:szCs w:val="24"/>
          <w:lang w:eastAsia="ru-RU"/>
        </w:rPr>
        <w:t>»</w:t>
      </w:r>
    </w:p>
    <w:p w:rsidR="00A51D99" w:rsidRPr="00350395" w:rsidRDefault="00A51D99" w:rsidP="00DC684B">
      <w:pPr>
        <w:spacing w:after="0" w:line="240" w:lineRule="auto"/>
        <w:contextualSpacing/>
        <w:jc w:val="both"/>
        <w:rPr>
          <w:rFonts w:ascii="Times New Roman" w:eastAsia="Calibri" w:hAnsi="Times New Roman" w:cs="Times New Roman"/>
          <w:b/>
          <w:i/>
          <w:color w:val="262626"/>
          <w:sz w:val="48"/>
          <w:szCs w:val="24"/>
          <w:lang w:eastAsia="ru-RU"/>
        </w:rPr>
      </w:pPr>
    </w:p>
    <w:p w:rsidR="00A51D99" w:rsidRPr="00A51D99" w:rsidRDefault="00A51D99" w:rsidP="00DC684B">
      <w:pPr>
        <w:spacing w:after="0" w:line="240" w:lineRule="auto"/>
        <w:contextualSpacing/>
        <w:jc w:val="center"/>
        <w:rPr>
          <w:rFonts w:ascii="Times New Roman" w:eastAsia="Calibri" w:hAnsi="Times New Roman" w:cs="Times New Roman"/>
          <w:color w:val="262626"/>
          <w:sz w:val="32"/>
          <w:szCs w:val="32"/>
          <w:lang w:eastAsia="ru-RU"/>
        </w:rPr>
      </w:pPr>
      <w:r w:rsidRPr="00A51D99">
        <w:rPr>
          <w:rFonts w:ascii="Times New Roman" w:eastAsia="Calibri" w:hAnsi="Times New Roman" w:cs="Times New Roman"/>
          <w:color w:val="262626"/>
          <w:sz w:val="32"/>
          <w:szCs w:val="32"/>
          <w:lang w:eastAsia="ru-RU"/>
        </w:rPr>
        <w:t>Срок реализации программы</w:t>
      </w:r>
      <w:r>
        <w:rPr>
          <w:rFonts w:ascii="Times New Roman" w:eastAsia="Calibri" w:hAnsi="Times New Roman" w:cs="Times New Roman"/>
          <w:color w:val="262626"/>
          <w:sz w:val="32"/>
          <w:szCs w:val="32"/>
          <w:lang w:eastAsia="ru-RU"/>
        </w:rPr>
        <w:t>:</w:t>
      </w:r>
      <w:r w:rsidR="00DC684B">
        <w:rPr>
          <w:rFonts w:ascii="Times New Roman" w:eastAsia="Calibri" w:hAnsi="Times New Roman" w:cs="Times New Roman"/>
          <w:color w:val="262626"/>
          <w:sz w:val="32"/>
          <w:szCs w:val="32"/>
          <w:lang w:eastAsia="ru-RU"/>
        </w:rPr>
        <w:t xml:space="preserve"> 1 год</w:t>
      </w:r>
      <w:r w:rsidRPr="00A51D99">
        <w:rPr>
          <w:rFonts w:ascii="Times New Roman" w:eastAsia="Calibri" w:hAnsi="Times New Roman" w:cs="Times New Roman"/>
          <w:color w:val="262626"/>
          <w:sz w:val="32"/>
          <w:szCs w:val="32"/>
          <w:lang w:eastAsia="ru-RU"/>
        </w:rPr>
        <w:t xml:space="preserve"> обучения,</w:t>
      </w:r>
    </w:p>
    <w:p w:rsidR="00350395" w:rsidRPr="00350395" w:rsidRDefault="00A51D99" w:rsidP="00DC684B">
      <w:pPr>
        <w:spacing w:after="0" w:line="240" w:lineRule="auto"/>
        <w:contextualSpacing/>
        <w:jc w:val="center"/>
        <w:rPr>
          <w:rFonts w:ascii="Times New Roman" w:eastAsia="Calibri" w:hAnsi="Times New Roman" w:cs="Times New Roman"/>
          <w:color w:val="262626"/>
          <w:sz w:val="32"/>
          <w:szCs w:val="32"/>
          <w:lang w:eastAsia="ru-RU"/>
        </w:rPr>
      </w:pPr>
      <w:r w:rsidRPr="00A51D99">
        <w:rPr>
          <w:rFonts w:ascii="Times New Roman" w:eastAsia="Calibri" w:hAnsi="Times New Roman" w:cs="Times New Roman"/>
          <w:color w:val="262626"/>
          <w:sz w:val="32"/>
          <w:szCs w:val="32"/>
          <w:lang w:eastAsia="ru-RU"/>
        </w:rPr>
        <w:t xml:space="preserve">возраст </w:t>
      </w:r>
      <w:r>
        <w:rPr>
          <w:rFonts w:ascii="Times New Roman" w:eastAsia="Calibri" w:hAnsi="Times New Roman" w:cs="Times New Roman"/>
          <w:color w:val="262626"/>
          <w:sz w:val="32"/>
          <w:szCs w:val="32"/>
          <w:lang w:eastAsia="ru-RU"/>
        </w:rPr>
        <w:t>учащихся:</w:t>
      </w:r>
      <w:r w:rsidR="00FD17A5">
        <w:rPr>
          <w:rFonts w:ascii="Times New Roman" w:eastAsia="Calibri" w:hAnsi="Times New Roman" w:cs="Times New Roman"/>
          <w:color w:val="262626"/>
          <w:sz w:val="32"/>
          <w:szCs w:val="32"/>
          <w:lang w:eastAsia="ru-RU"/>
        </w:rPr>
        <w:t xml:space="preserve">  11-1</w:t>
      </w:r>
      <w:r w:rsidR="00FD17A5" w:rsidRPr="009C08F3">
        <w:rPr>
          <w:rFonts w:ascii="Times New Roman" w:eastAsia="Calibri" w:hAnsi="Times New Roman" w:cs="Times New Roman"/>
          <w:color w:val="262626"/>
          <w:sz w:val="32"/>
          <w:szCs w:val="32"/>
          <w:lang w:eastAsia="ru-RU"/>
        </w:rPr>
        <w:t>6</w:t>
      </w:r>
      <w:r w:rsidRPr="00A51D99">
        <w:rPr>
          <w:rFonts w:ascii="Times New Roman" w:eastAsia="Calibri" w:hAnsi="Times New Roman" w:cs="Times New Roman"/>
          <w:color w:val="262626"/>
          <w:sz w:val="32"/>
          <w:szCs w:val="32"/>
          <w:lang w:eastAsia="ru-RU"/>
        </w:rPr>
        <w:t>лет</w:t>
      </w: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center"/>
        <w:rPr>
          <w:rFonts w:ascii="Times New Roman" w:eastAsia="Calibri" w:hAnsi="Times New Roman" w:cs="Times New Roman"/>
          <w:color w:val="262626"/>
          <w:sz w:val="32"/>
          <w:szCs w:val="32"/>
          <w:lang w:eastAsia="ru-RU"/>
        </w:rPr>
      </w:pPr>
      <w:r w:rsidRPr="00350395">
        <w:rPr>
          <w:rFonts w:ascii="Times New Roman" w:eastAsia="Calibri" w:hAnsi="Times New Roman" w:cs="Times New Roman"/>
          <w:color w:val="262626"/>
          <w:sz w:val="32"/>
          <w:szCs w:val="32"/>
          <w:lang w:eastAsia="ru-RU"/>
        </w:rPr>
        <w:t>Программа  составлена:</w:t>
      </w:r>
    </w:p>
    <w:p w:rsidR="00350395" w:rsidRPr="00350395" w:rsidRDefault="00145A7E" w:rsidP="00DC684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pacing w:val="-9"/>
          <w:sz w:val="32"/>
          <w:szCs w:val="32"/>
          <w:lang w:eastAsia="ru-RU"/>
        </w:rPr>
      </w:pPr>
      <w:proofErr w:type="spellStart"/>
      <w:r>
        <w:rPr>
          <w:rFonts w:ascii="Times New Roman" w:eastAsia="Times New Roman" w:hAnsi="Times New Roman" w:cs="Times New Roman"/>
          <w:color w:val="000000"/>
          <w:spacing w:val="-9"/>
          <w:sz w:val="32"/>
          <w:szCs w:val="32"/>
          <w:lang w:eastAsia="ru-RU"/>
        </w:rPr>
        <w:t>Грековой</w:t>
      </w:r>
      <w:proofErr w:type="spellEnd"/>
      <w:r>
        <w:rPr>
          <w:rFonts w:ascii="Times New Roman" w:eastAsia="Times New Roman" w:hAnsi="Times New Roman" w:cs="Times New Roman"/>
          <w:color w:val="000000"/>
          <w:spacing w:val="-9"/>
          <w:sz w:val="32"/>
          <w:szCs w:val="32"/>
          <w:lang w:eastAsia="ru-RU"/>
        </w:rPr>
        <w:t xml:space="preserve"> Еленой Алексеевной</w:t>
      </w:r>
      <w:r w:rsidR="00350395" w:rsidRPr="00350395">
        <w:rPr>
          <w:rFonts w:ascii="Times New Roman" w:eastAsia="Times New Roman" w:hAnsi="Times New Roman" w:cs="Times New Roman"/>
          <w:color w:val="000000"/>
          <w:spacing w:val="-9"/>
          <w:sz w:val="32"/>
          <w:szCs w:val="32"/>
          <w:lang w:eastAsia="ru-RU"/>
        </w:rPr>
        <w:t>,</w:t>
      </w:r>
    </w:p>
    <w:p w:rsidR="00350395" w:rsidRPr="00350395" w:rsidRDefault="00145A7E" w:rsidP="00DC684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color w:val="000000"/>
          <w:spacing w:val="-9"/>
          <w:sz w:val="32"/>
          <w:szCs w:val="32"/>
          <w:lang w:eastAsia="ru-RU"/>
        </w:rPr>
      </w:pPr>
      <w:r>
        <w:rPr>
          <w:rFonts w:ascii="Times New Roman" w:eastAsia="Times New Roman" w:hAnsi="Times New Roman" w:cs="Times New Roman"/>
          <w:color w:val="000000"/>
          <w:spacing w:val="-9"/>
          <w:sz w:val="32"/>
          <w:szCs w:val="32"/>
          <w:lang w:eastAsia="ru-RU"/>
        </w:rPr>
        <w:t>учителем  русского языка и литературы</w:t>
      </w:r>
      <w:r w:rsidR="00350395" w:rsidRPr="00350395">
        <w:rPr>
          <w:rFonts w:ascii="Times New Roman" w:eastAsia="Times New Roman" w:hAnsi="Times New Roman" w:cs="Times New Roman"/>
          <w:color w:val="000000"/>
          <w:spacing w:val="-9"/>
          <w:sz w:val="32"/>
          <w:szCs w:val="32"/>
          <w:lang w:eastAsia="ru-RU"/>
        </w:rPr>
        <w:t xml:space="preserve"> первой квалификационной категории</w:t>
      </w:r>
    </w:p>
    <w:p w:rsidR="00145A7E" w:rsidRDefault="00145A7E"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145A7E" w:rsidRDefault="00145A7E"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145A7E" w:rsidRDefault="00145A7E" w:rsidP="00DC684B">
      <w:pPr>
        <w:tabs>
          <w:tab w:val="left" w:pos="8865"/>
        </w:tabs>
        <w:spacing w:after="0" w:line="240" w:lineRule="auto"/>
        <w:contextualSpacing/>
        <w:jc w:val="both"/>
        <w:rPr>
          <w:rFonts w:ascii="Times New Roman" w:eastAsia="Calibri" w:hAnsi="Times New Roman" w:cs="Times New Roman"/>
          <w:color w:val="262626"/>
          <w:sz w:val="32"/>
          <w:szCs w:val="32"/>
          <w:lang w:eastAsia="ru-RU"/>
        </w:rPr>
      </w:pPr>
    </w:p>
    <w:p w:rsidR="00350395" w:rsidRPr="00350395" w:rsidRDefault="00350395" w:rsidP="00DC684B">
      <w:pPr>
        <w:tabs>
          <w:tab w:val="left" w:pos="8865"/>
        </w:tabs>
        <w:spacing w:after="0" w:line="240" w:lineRule="auto"/>
        <w:contextualSpacing/>
        <w:jc w:val="center"/>
        <w:rPr>
          <w:rFonts w:ascii="Times New Roman" w:eastAsia="Calibri" w:hAnsi="Times New Roman" w:cs="Times New Roman"/>
          <w:color w:val="262626"/>
          <w:sz w:val="32"/>
          <w:szCs w:val="32"/>
          <w:lang w:eastAsia="ru-RU"/>
        </w:rPr>
      </w:pPr>
      <w:r w:rsidRPr="00350395">
        <w:rPr>
          <w:rFonts w:ascii="Times New Roman" w:eastAsia="Calibri" w:hAnsi="Times New Roman" w:cs="Times New Roman"/>
          <w:color w:val="262626"/>
          <w:sz w:val="32"/>
          <w:szCs w:val="32"/>
          <w:lang w:eastAsia="ru-RU"/>
        </w:rPr>
        <w:t>п. Полетаево</w:t>
      </w:r>
    </w:p>
    <w:p w:rsidR="00350395" w:rsidRPr="00350395" w:rsidRDefault="003B3C67" w:rsidP="00DC684B">
      <w:pPr>
        <w:spacing w:after="0" w:line="240" w:lineRule="auto"/>
        <w:contextualSpacing/>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350395" w:rsidRPr="00350395">
        <w:rPr>
          <w:rFonts w:ascii="Times New Roman" w:eastAsia="Calibri" w:hAnsi="Times New Roman" w:cs="Times New Roman"/>
          <w:sz w:val="24"/>
          <w:szCs w:val="24"/>
          <w:lang w:eastAsia="ru-RU"/>
        </w:rPr>
        <w:t>г.</w:t>
      </w:r>
    </w:p>
    <w:p w:rsidR="003C45F6" w:rsidRPr="003C45F6"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color w:val="000000"/>
          <w:spacing w:val="-9"/>
          <w:sz w:val="28"/>
          <w:szCs w:val="28"/>
          <w:lang w:eastAsia="ru-RU"/>
        </w:rPr>
      </w:pPr>
      <w:r w:rsidRPr="003C45F6">
        <w:rPr>
          <w:rFonts w:ascii="Times New Roman" w:eastAsia="Times New Roman" w:hAnsi="Times New Roman" w:cs="Times New Roman"/>
          <w:b/>
          <w:color w:val="000000"/>
          <w:spacing w:val="-9"/>
          <w:sz w:val="28"/>
          <w:szCs w:val="28"/>
          <w:lang w:eastAsia="ru-RU"/>
        </w:rPr>
        <w:t xml:space="preserve">        </w:t>
      </w:r>
    </w:p>
    <w:p w:rsidR="003C45F6" w:rsidRDefault="003C45F6" w:rsidP="00DC684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pacing w:val="-9"/>
          <w:sz w:val="28"/>
          <w:szCs w:val="28"/>
          <w:lang w:eastAsia="ru-RU"/>
        </w:rPr>
      </w:pPr>
      <w:r w:rsidRPr="00F9342C">
        <w:rPr>
          <w:rFonts w:ascii="Times New Roman" w:eastAsia="Times New Roman" w:hAnsi="Times New Roman" w:cs="Times New Roman"/>
          <w:b/>
          <w:color w:val="000000"/>
          <w:spacing w:val="-9"/>
          <w:sz w:val="28"/>
          <w:szCs w:val="28"/>
          <w:lang w:eastAsia="ru-RU"/>
        </w:rPr>
        <w:lastRenderedPageBreak/>
        <w:t>ИНФОРМАЦИОННАЯ КАРТА ПРОГРАММЫ</w:t>
      </w:r>
    </w:p>
    <w:p w:rsidR="00DC684B" w:rsidRPr="00F9342C" w:rsidRDefault="00DC684B" w:rsidP="00DC684B">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i/>
          <w:color w:val="000000"/>
          <w:spacing w:val="-9"/>
          <w:sz w:val="28"/>
          <w:szCs w:val="28"/>
          <w:lang w:eastAsia="ru-RU"/>
        </w:rPr>
        <w:t>1.</w:t>
      </w:r>
      <w:r w:rsidRPr="00F9342C">
        <w:rPr>
          <w:rFonts w:ascii="Times New Roman" w:eastAsia="Times New Roman" w:hAnsi="Times New Roman" w:cs="Times New Roman"/>
          <w:b/>
          <w:i/>
          <w:color w:val="000000"/>
          <w:spacing w:val="-9"/>
          <w:sz w:val="28"/>
          <w:szCs w:val="28"/>
          <w:lang w:eastAsia="ru-RU"/>
        </w:rPr>
        <w:t>Тип программы</w:t>
      </w:r>
    </w:p>
    <w:p w:rsidR="003C45F6" w:rsidRDefault="006B231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6B231A">
        <w:rPr>
          <w:rFonts w:ascii="Times New Roman" w:hAnsi="Times New Roman"/>
          <w:sz w:val="28"/>
          <w:szCs w:val="28"/>
        </w:rPr>
        <w:t>Дополнительная общеобразовательная общеразвивающая  программа</w:t>
      </w:r>
      <w:r w:rsidRPr="00F9342C">
        <w:rPr>
          <w:rFonts w:ascii="Times New Roman" w:eastAsia="Times New Roman" w:hAnsi="Times New Roman" w:cs="Times New Roman"/>
          <w:i/>
          <w:color w:val="000000"/>
          <w:spacing w:val="-9"/>
          <w:sz w:val="28"/>
          <w:szCs w:val="28"/>
          <w:lang w:eastAsia="ru-RU"/>
        </w:rPr>
        <w:t xml:space="preserve"> </w:t>
      </w:r>
      <w:r w:rsidR="003C45F6" w:rsidRPr="00F9342C">
        <w:rPr>
          <w:rFonts w:ascii="Times New Roman" w:eastAsia="Times New Roman" w:hAnsi="Times New Roman" w:cs="Times New Roman"/>
          <w:i/>
          <w:color w:val="000000"/>
          <w:spacing w:val="-9"/>
          <w:sz w:val="28"/>
          <w:szCs w:val="28"/>
          <w:lang w:eastAsia="ru-RU"/>
        </w:rPr>
        <w:t>2.</w:t>
      </w:r>
      <w:r w:rsidR="003C45F6" w:rsidRPr="00F9342C">
        <w:rPr>
          <w:rFonts w:ascii="Times New Roman" w:eastAsia="Times New Roman" w:hAnsi="Times New Roman" w:cs="Times New Roman"/>
          <w:b/>
          <w:i/>
          <w:color w:val="000000"/>
          <w:spacing w:val="-9"/>
          <w:sz w:val="28"/>
          <w:szCs w:val="28"/>
          <w:lang w:eastAsia="ru-RU"/>
        </w:rPr>
        <w:t>Образовательная область</w:t>
      </w:r>
    </w:p>
    <w:p w:rsidR="00D930AF" w:rsidRPr="00F9342C" w:rsidRDefault="00D930AF"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Pr>
          <w:rFonts w:ascii="Times New Roman" w:hAnsi="Times New Roman"/>
          <w:sz w:val="28"/>
          <w:szCs w:val="28"/>
        </w:rPr>
        <w:t>Литература, мировая художественная культура</w:t>
      </w:r>
    </w:p>
    <w:p w:rsidR="003C45F6"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i/>
          <w:color w:val="000000"/>
          <w:spacing w:val="-9"/>
          <w:sz w:val="28"/>
          <w:szCs w:val="28"/>
          <w:lang w:eastAsia="ru-RU"/>
        </w:rPr>
        <w:t>3.</w:t>
      </w:r>
      <w:r w:rsidRPr="00F9342C">
        <w:rPr>
          <w:rFonts w:ascii="Times New Roman" w:eastAsia="Times New Roman" w:hAnsi="Times New Roman" w:cs="Times New Roman"/>
          <w:b/>
          <w:i/>
          <w:color w:val="000000"/>
          <w:spacing w:val="-9"/>
          <w:sz w:val="28"/>
          <w:szCs w:val="28"/>
          <w:lang w:eastAsia="ru-RU"/>
        </w:rPr>
        <w:t>Направленность деятельности</w:t>
      </w:r>
    </w:p>
    <w:p w:rsidR="00D930AF" w:rsidRPr="00D930AF" w:rsidRDefault="00D930AF"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sidRPr="00D930AF">
        <w:rPr>
          <w:rFonts w:ascii="Times New Roman" w:hAnsi="Times New Roman" w:cs="Times New Roman"/>
          <w:sz w:val="28"/>
          <w:szCs w:val="28"/>
        </w:rPr>
        <w:t>художественно-эстетической направленности</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i/>
          <w:color w:val="000000"/>
          <w:spacing w:val="-9"/>
          <w:sz w:val="28"/>
          <w:szCs w:val="28"/>
          <w:lang w:eastAsia="ru-RU"/>
        </w:rPr>
        <w:t>4.</w:t>
      </w:r>
      <w:r w:rsidRPr="00F9342C">
        <w:rPr>
          <w:rFonts w:ascii="Times New Roman" w:eastAsia="Times New Roman" w:hAnsi="Times New Roman" w:cs="Times New Roman"/>
          <w:b/>
          <w:i/>
          <w:color w:val="000000"/>
          <w:spacing w:val="-9"/>
          <w:sz w:val="28"/>
          <w:szCs w:val="28"/>
          <w:lang w:eastAsia="ru-RU"/>
        </w:rPr>
        <w:t>Способ освоения содержания образования</w:t>
      </w:r>
    </w:p>
    <w:p w:rsidR="003C45F6" w:rsidRPr="00F9342C" w:rsidRDefault="00D930AF"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pacing w:val="-9"/>
          <w:sz w:val="28"/>
          <w:szCs w:val="28"/>
          <w:lang w:eastAsia="ru-RU"/>
        </w:rPr>
        <w:t xml:space="preserve"> творческий</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i/>
          <w:color w:val="000000"/>
          <w:spacing w:val="-9"/>
          <w:sz w:val="28"/>
          <w:szCs w:val="28"/>
          <w:lang w:eastAsia="ru-RU"/>
        </w:rPr>
        <w:t>5.</w:t>
      </w:r>
      <w:r w:rsidRPr="00F9342C">
        <w:rPr>
          <w:rFonts w:ascii="Times New Roman" w:eastAsia="Times New Roman" w:hAnsi="Times New Roman" w:cs="Times New Roman"/>
          <w:b/>
          <w:i/>
          <w:color w:val="000000"/>
          <w:spacing w:val="-9"/>
          <w:sz w:val="28"/>
          <w:szCs w:val="28"/>
          <w:lang w:eastAsia="ru-RU"/>
        </w:rPr>
        <w:t>Уровень освоения содержания образования</w:t>
      </w:r>
    </w:p>
    <w:p w:rsidR="006B231A" w:rsidRDefault="006B231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sidRPr="006B231A">
        <w:rPr>
          <w:rFonts w:ascii="Times New Roman" w:eastAsia="Times New Roman" w:hAnsi="Times New Roman" w:cs="Times New Roman"/>
          <w:color w:val="000000"/>
          <w:spacing w:val="-9"/>
          <w:sz w:val="28"/>
          <w:szCs w:val="28"/>
          <w:lang w:eastAsia="ru-RU"/>
        </w:rPr>
        <w:t xml:space="preserve">Дополнительное общее образование </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b/>
          <w:i/>
          <w:color w:val="000000"/>
          <w:spacing w:val="-9"/>
          <w:sz w:val="28"/>
          <w:szCs w:val="28"/>
          <w:lang w:eastAsia="ru-RU"/>
        </w:rPr>
        <w:t>6.Возрастной уровень реализации программы</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sidRPr="00F9342C">
        <w:rPr>
          <w:rFonts w:ascii="Times New Roman" w:eastAsia="Times New Roman" w:hAnsi="Times New Roman" w:cs="Times New Roman"/>
          <w:color w:val="000000"/>
          <w:spacing w:val="-9"/>
          <w:sz w:val="28"/>
          <w:szCs w:val="28"/>
          <w:lang w:eastAsia="ru-RU"/>
        </w:rPr>
        <w:t>11– 1</w:t>
      </w:r>
      <w:r w:rsidR="00DC684B">
        <w:rPr>
          <w:rFonts w:ascii="Times New Roman" w:eastAsia="Times New Roman" w:hAnsi="Times New Roman" w:cs="Times New Roman"/>
          <w:color w:val="000000"/>
          <w:spacing w:val="-9"/>
          <w:sz w:val="28"/>
          <w:szCs w:val="28"/>
          <w:lang w:eastAsia="ru-RU"/>
        </w:rPr>
        <w:t>6</w:t>
      </w:r>
      <w:r w:rsidRPr="00F9342C">
        <w:rPr>
          <w:rFonts w:ascii="Times New Roman" w:eastAsia="Times New Roman" w:hAnsi="Times New Roman" w:cs="Times New Roman"/>
          <w:color w:val="000000"/>
          <w:spacing w:val="-9"/>
          <w:sz w:val="28"/>
          <w:szCs w:val="28"/>
          <w:lang w:eastAsia="ru-RU"/>
        </w:rPr>
        <w:t xml:space="preserve"> лет </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i/>
          <w:color w:val="000000"/>
          <w:spacing w:val="-9"/>
          <w:sz w:val="28"/>
          <w:szCs w:val="28"/>
          <w:lang w:eastAsia="ru-RU"/>
        </w:rPr>
        <w:t>7.</w:t>
      </w:r>
      <w:r w:rsidRPr="00F9342C">
        <w:rPr>
          <w:rFonts w:ascii="Times New Roman" w:eastAsia="Times New Roman" w:hAnsi="Times New Roman" w:cs="Times New Roman"/>
          <w:b/>
          <w:i/>
          <w:color w:val="000000"/>
          <w:spacing w:val="-9"/>
          <w:sz w:val="28"/>
          <w:szCs w:val="28"/>
          <w:lang w:eastAsia="ru-RU"/>
        </w:rPr>
        <w:t>Форма реализации программы</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sidRPr="00F9342C">
        <w:rPr>
          <w:rFonts w:ascii="Times New Roman" w:eastAsia="Times New Roman" w:hAnsi="Times New Roman" w:cs="Times New Roman"/>
          <w:color w:val="000000"/>
          <w:spacing w:val="-9"/>
          <w:sz w:val="28"/>
          <w:szCs w:val="28"/>
          <w:lang w:eastAsia="ru-RU"/>
        </w:rPr>
        <w:t>Групповая</w:t>
      </w:r>
      <w:r w:rsidR="00421408">
        <w:rPr>
          <w:rFonts w:ascii="Times New Roman" w:eastAsia="Times New Roman" w:hAnsi="Times New Roman" w:cs="Times New Roman"/>
          <w:color w:val="000000"/>
          <w:spacing w:val="-9"/>
          <w:sz w:val="28"/>
          <w:szCs w:val="28"/>
          <w:lang w:eastAsia="ru-RU"/>
        </w:rPr>
        <w:t>,</w:t>
      </w:r>
      <w:r w:rsidR="00D930AF">
        <w:rPr>
          <w:rFonts w:ascii="Times New Roman" w:eastAsia="Times New Roman" w:hAnsi="Times New Roman" w:cs="Times New Roman"/>
          <w:color w:val="000000"/>
          <w:spacing w:val="-9"/>
          <w:sz w:val="28"/>
          <w:szCs w:val="28"/>
          <w:lang w:eastAsia="ru-RU"/>
        </w:rPr>
        <w:t xml:space="preserve"> </w:t>
      </w:r>
      <w:r w:rsidR="00421408">
        <w:rPr>
          <w:rFonts w:ascii="Times New Roman" w:eastAsia="Times New Roman" w:hAnsi="Times New Roman" w:cs="Times New Roman"/>
          <w:color w:val="000000"/>
          <w:spacing w:val="-9"/>
          <w:sz w:val="28"/>
          <w:szCs w:val="28"/>
          <w:lang w:eastAsia="ru-RU"/>
        </w:rPr>
        <w:t>индивидуальная</w:t>
      </w:r>
      <w:r w:rsidRPr="00F9342C">
        <w:rPr>
          <w:rFonts w:ascii="Times New Roman" w:eastAsia="Times New Roman" w:hAnsi="Times New Roman" w:cs="Times New Roman"/>
          <w:color w:val="000000"/>
          <w:spacing w:val="-9"/>
          <w:sz w:val="28"/>
          <w:szCs w:val="28"/>
          <w:lang w:eastAsia="ru-RU"/>
        </w:rPr>
        <w:t xml:space="preserve"> </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r w:rsidRPr="00F9342C">
        <w:rPr>
          <w:rFonts w:ascii="Times New Roman" w:eastAsia="Times New Roman" w:hAnsi="Times New Roman" w:cs="Times New Roman"/>
          <w:b/>
          <w:i/>
          <w:color w:val="000000"/>
          <w:spacing w:val="-9"/>
          <w:sz w:val="28"/>
          <w:szCs w:val="28"/>
          <w:lang w:eastAsia="ru-RU"/>
        </w:rPr>
        <w:t>8.Продолжительность реализации программы</w:t>
      </w:r>
    </w:p>
    <w:p w:rsidR="003C45F6" w:rsidRPr="00F9342C" w:rsidRDefault="00DC684B"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lang w:eastAsia="ru-RU"/>
        </w:rPr>
      </w:pPr>
      <w:r>
        <w:rPr>
          <w:rFonts w:ascii="Times New Roman" w:eastAsia="Times New Roman" w:hAnsi="Times New Roman" w:cs="Times New Roman"/>
          <w:color w:val="000000"/>
          <w:spacing w:val="-9"/>
          <w:sz w:val="28"/>
          <w:szCs w:val="28"/>
          <w:lang w:eastAsia="ru-RU"/>
        </w:rPr>
        <w:t>1 год</w:t>
      </w: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u w:val="single"/>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pacing w:val="-9"/>
          <w:sz w:val="28"/>
          <w:szCs w:val="28"/>
          <w:u w:val="single"/>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F9342C"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Default="003C45F6"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8D6FF7" w:rsidRDefault="008D6FF7"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8D6FF7" w:rsidRDefault="008D6FF7"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8D6FF7" w:rsidRDefault="008D6FF7"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8D6FF7" w:rsidRDefault="008D6FF7"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C17365" w:rsidRDefault="00C17365"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C17365" w:rsidRDefault="00C17365"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16715A" w:rsidRDefault="0016715A" w:rsidP="00DC684B">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i/>
          <w:color w:val="000000"/>
          <w:spacing w:val="-9"/>
          <w:sz w:val="28"/>
          <w:szCs w:val="28"/>
          <w:lang w:eastAsia="ru-RU"/>
        </w:rPr>
      </w:pPr>
    </w:p>
    <w:p w:rsidR="003C45F6" w:rsidRPr="008D6FF7" w:rsidRDefault="003C45F6" w:rsidP="00DC684B">
      <w:pPr>
        <w:spacing w:after="0" w:line="240" w:lineRule="auto"/>
        <w:contextualSpacing/>
        <w:jc w:val="both"/>
        <w:rPr>
          <w:rFonts w:ascii="Times New Roman" w:eastAsia="Calibri" w:hAnsi="Times New Roman" w:cs="Times New Roman"/>
          <w:sz w:val="24"/>
          <w:szCs w:val="24"/>
          <w:lang w:eastAsia="ru-RU"/>
        </w:rPr>
      </w:pPr>
    </w:p>
    <w:p w:rsidR="007D07DE" w:rsidRPr="00897891" w:rsidRDefault="00852B0A" w:rsidP="00DC684B">
      <w:pPr>
        <w:pStyle w:val="Default"/>
        <w:numPr>
          <w:ilvl w:val="0"/>
          <w:numId w:val="7"/>
        </w:numPr>
        <w:ind w:left="0" w:firstLine="0"/>
        <w:contextualSpacing/>
        <w:jc w:val="center"/>
        <w:rPr>
          <w:b/>
          <w:bCs/>
          <w:color w:val="0D0D0D" w:themeColor="text1" w:themeTint="F2"/>
          <w:sz w:val="28"/>
          <w:szCs w:val="28"/>
        </w:rPr>
      </w:pPr>
      <w:r w:rsidRPr="00897891">
        <w:rPr>
          <w:b/>
          <w:bCs/>
          <w:color w:val="0D0D0D" w:themeColor="text1" w:themeTint="F2"/>
          <w:sz w:val="28"/>
          <w:szCs w:val="28"/>
        </w:rPr>
        <w:t>ПОЯСНИТЕЛЬНАЯ ЗАПИСКА</w:t>
      </w:r>
    </w:p>
    <w:p w:rsidR="00E70B0C" w:rsidRPr="008D6FF7" w:rsidRDefault="00E70B0C" w:rsidP="00DC684B">
      <w:pPr>
        <w:pStyle w:val="Default"/>
        <w:contextualSpacing/>
        <w:jc w:val="both"/>
        <w:rPr>
          <w:b/>
          <w:bCs/>
          <w:color w:val="0D0D0D" w:themeColor="text1" w:themeTint="F2"/>
        </w:rPr>
      </w:pPr>
    </w:p>
    <w:p w:rsidR="00852B0A" w:rsidRPr="008D6FF7" w:rsidRDefault="00852B0A" w:rsidP="00DC684B">
      <w:pPr>
        <w:pStyle w:val="Default"/>
        <w:contextualSpacing/>
        <w:jc w:val="center"/>
        <w:rPr>
          <w:b/>
          <w:bCs/>
          <w:color w:val="0D0D0D" w:themeColor="text1" w:themeTint="F2"/>
        </w:rPr>
      </w:pPr>
      <w:r w:rsidRPr="008D6FF7">
        <w:rPr>
          <w:b/>
          <w:bCs/>
          <w:color w:val="0D0D0D" w:themeColor="text1" w:themeTint="F2"/>
        </w:rPr>
        <w:t>1.1.</w:t>
      </w:r>
      <w:r w:rsidRPr="008D6FF7">
        <w:t xml:space="preserve"> </w:t>
      </w:r>
      <w:r w:rsidRPr="008D6FF7">
        <w:rPr>
          <w:b/>
          <w:bCs/>
          <w:color w:val="0D0D0D" w:themeColor="text1" w:themeTint="F2"/>
        </w:rPr>
        <w:t>Направленность дополнительной образовательной программы</w:t>
      </w:r>
    </w:p>
    <w:p w:rsidR="007D07DE" w:rsidRPr="008D6FF7" w:rsidRDefault="007D07DE" w:rsidP="003B3C67">
      <w:pPr>
        <w:pStyle w:val="Default"/>
        <w:ind w:firstLine="708"/>
        <w:contextualSpacing/>
        <w:jc w:val="both"/>
        <w:rPr>
          <w:color w:val="0D0D0D" w:themeColor="text1" w:themeTint="F2"/>
        </w:rPr>
      </w:pPr>
      <w:r w:rsidRPr="008D6FF7">
        <w:rPr>
          <w:color w:val="0D0D0D" w:themeColor="text1" w:themeTint="F2"/>
        </w:rPr>
        <w:t>Новые образовательные стандарты в качестве приоритетных обозначили не только задачи формирования интелл</w:t>
      </w:r>
      <w:r w:rsidR="00852B0A" w:rsidRPr="008D6FF7">
        <w:rPr>
          <w:color w:val="0D0D0D" w:themeColor="text1" w:themeTint="F2"/>
        </w:rPr>
        <w:t>е</w:t>
      </w:r>
      <w:r w:rsidR="00C17365">
        <w:rPr>
          <w:color w:val="0D0D0D" w:themeColor="text1" w:themeTint="F2"/>
        </w:rPr>
        <w:t>ктуальных умений</w:t>
      </w:r>
      <w:r w:rsidRPr="008D6FF7">
        <w:rPr>
          <w:color w:val="0D0D0D" w:themeColor="text1" w:themeTint="F2"/>
        </w:rPr>
        <w:t>,</w:t>
      </w:r>
      <w:r w:rsidR="00C17365">
        <w:rPr>
          <w:color w:val="0D0D0D" w:themeColor="text1" w:themeTint="F2"/>
        </w:rPr>
        <w:t xml:space="preserve"> но и творческий потенциал обучающихся</w:t>
      </w:r>
      <w:r w:rsidRPr="008D6FF7">
        <w:rPr>
          <w:color w:val="0D0D0D" w:themeColor="text1" w:themeTint="F2"/>
        </w:rPr>
        <w:t xml:space="preserve">. </w:t>
      </w:r>
    </w:p>
    <w:p w:rsidR="00852B0A" w:rsidRPr="008D6FF7" w:rsidRDefault="007D07DE" w:rsidP="00DC684B">
      <w:pPr>
        <w:pStyle w:val="Default"/>
        <w:contextualSpacing/>
        <w:jc w:val="both"/>
        <w:rPr>
          <w:color w:val="0D0D0D" w:themeColor="text1" w:themeTint="F2"/>
        </w:rPr>
      </w:pPr>
      <w:r w:rsidRPr="008D6FF7">
        <w:rPr>
          <w:color w:val="0D0D0D" w:themeColor="text1" w:themeTint="F2"/>
        </w:rPr>
        <w:t>Образовательные ст</w:t>
      </w:r>
      <w:r w:rsidR="00C17365">
        <w:rPr>
          <w:color w:val="0D0D0D" w:themeColor="text1" w:themeTint="F2"/>
        </w:rPr>
        <w:t>андарты филологического</w:t>
      </w:r>
      <w:r w:rsidR="002142FC" w:rsidRPr="008D6FF7">
        <w:rPr>
          <w:color w:val="0D0D0D" w:themeColor="text1" w:themeTint="F2"/>
        </w:rPr>
        <w:t xml:space="preserve"> цикла (</w:t>
      </w:r>
      <w:r w:rsidR="00C17365">
        <w:rPr>
          <w:color w:val="0D0D0D" w:themeColor="text1" w:themeTint="F2"/>
        </w:rPr>
        <w:t>литература, русский язык, иностранный язык</w:t>
      </w:r>
      <w:r w:rsidRPr="008D6FF7">
        <w:rPr>
          <w:color w:val="0D0D0D" w:themeColor="text1" w:themeTint="F2"/>
        </w:rPr>
        <w:t xml:space="preserve">.) предполагают, что учебный процесс нацелен на приобретение обучающимися опыта познавательной и практической деятельности. </w:t>
      </w:r>
    </w:p>
    <w:p w:rsidR="00C17365" w:rsidRPr="00C17365" w:rsidRDefault="00FC045B" w:rsidP="00DC684B">
      <w:pPr>
        <w:spacing w:after="0" w:line="240" w:lineRule="auto"/>
        <w:contextualSpacing/>
        <w:jc w:val="both"/>
        <w:rPr>
          <w:rFonts w:ascii="Times New Roman" w:eastAsia="Times New Roman" w:hAnsi="Times New Roman" w:cs="Times New Roman"/>
          <w:sz w:val="24"/>
          <w:szCs w:val="24"/>
          <w:lang w:eastAsia="ru-RU"/>
        </w:rPr>
      </w:pPr>
      <w:r w:rsidRPr="00C17365">
        <w:rPr>
          <w:color w:val="0D0D0D" w:themeColor="text1" w:themeTint="F2"/>
          <w:sz w:val="28"/>
          <w:szCs w:val="28"/>
        </w:rPr>
        <w:t xml:space="preserve"> </w:t>
      </w:r>
      <w:r w:rsidR="009C08F3">
        <w:rPr>
          <w:color w:val="0D0D0D" w:themeColor="text1" w:themeTint="F2"/>
          <w:sz w:val="28"/>
          <w:szCs w:val="28"/>
        </w:rPr>
        <w:tab/>
      </w:r>
      <w:r w:rsidR="003236CF">
        <w:rPr>
          <w:rFonts w:ascii="Times New Roman" w:eastAsia="Times New Roman" w:hAnsi="Times New Roman" w:cs="Times New Roman"/>
          <w:sz w:val="24"/>
          <w:szCs w:val="24"/>
          <w:lang w:eastAsia="ru-RU"/>
        </w:rPr>
        <w:t>Программа  «Эскиз</w:t>
      </w:r>
      <w:r w:rsidR="00C17365" w:rsidRPr="00C17365">
        <w:rPr>
          <w:rFonts w:ascii="Times New Roman" w:eastAsia="Times New Roman" w:hAnsi="Times New Roman" w:cs="Times New Roman"/>
          <w:sz w:val="24"/>
          <w:szCs w:val="24"/>
          <w:lang w:eastAsia="ru-RU"/>
        </w:rPr>
        <w:t>» является программой художественно-эстетической направленности. С театральным искусством школьники знакомятся различными путями: на занятиях театрального кружка, при просмотре школьных инсценировок, читая книги, слушая беседы и доклады.</w:t>
      </w:r>
      <w:r w:rsidR="00C17365">
        <w:rPr>
          <w:rFonts w:ascii="Times New Roman" w:eastAsia="Times New Roman" w:hAnsi="Times New Roman" w:cs="Times New Roman"/>
          <w:sz w:val="24"/>
          <w:szCs w:val="24"/>
          <w:lang w:eastAsia="ru-RU"/>
        </w:rPr>
        <w:t xml:space="preserve"> </w:t>
      </w:r>
      <w:r w:rsidR="00C17365" w:rsidRPr="00C17365">
        <w:rPr>
          <w:rFonts w:ascii="Times New Roman" w:eastAsia="Times New Roman" w:hAnsi="Times New Roman" w:cs="Times New Roman"/>
          <w:sz w:val="24"/>
          <w:szCs w:val="24"/>
          <w:lang w:eastAsia="ru-RU"/>
        </w:rPr>
        <w:t>Польза программы состоит в том, что в процессе занятий учащиеся получают знания о выразительности речи, знакомятся с основными положениями реалистической игры на сцене и элементами сценической грамоты.</w:t>
      </w:r>
    </w:p>
    <w:p w:rsidR="00C151EC" w:rsidRPr="008D6FF7" w:rsidRDefault="00C17365" w:rsidP="003236CF">
      <w:pPr>
        <w:pStyle w:val="Default"/>
        <w:ind w:firstLine="708"/>
        <w:contextualSpacing/>
        <w:jc w:val="both"/>
        <w:rPr>
          <w:color w:val="0D0D0D" w:themeColor="text1" w:themeTint="F2"/>
        </w:rPr>
      </w:pPr>
      <w:proofErr w:type="gramStart"/>
      <w:r w:rsidRPr="00C17365">
        <w:rPr>
          <w:rFonts w:eastAsia="Times New Roman"/>
          <w:color w:val="auto"/>
          <w:lang w:eastAsia="ru-RU"/>
        </w:rPr>
        <w:t>В связи с отдалением современных детей от чтения книг и с возникающими отсюда проблемами (оскудение словарного запаса современных школьников, неумение связывать отдельные единицы речи в текст, неумение грамотно и связно выражать свои мысли и, как следствие, боязнь говорить на аудиторию (класс), уход в себя, замкнутость, сложности в общении), большое значение приобрела проблема развития речи у детей, чему и будут способствовать</w:t>
      </w:r>
      <w:proofErr w:type="gramEnd"/>
      <w:r w:rsidRPr="00C17365">
        <w:rPr>
          <w:rFonts w:eastAsia="Times New Roman"/>
          <w:color w:val="auto"/>
          <w:lang w:eastAsia="ru-RU"/>
        </w:rPr>
        <w:t xml:space="preserve"> лингвистические, речевые, интонационные практикумы, предусмотренные программой данного курса.  Причины введения данного курса обусловлены необходимостью компенсировать недостаточное количество часов на лингвистические, культурологические и творческие практикумы базисной программы.</w:t>
      </w:r>
    </w:p>
    <w:p w:rsidR="00287EE9" w:rsidRPr="008D6FF7" w:rsidRDefault="00287EE9" w:rsidP="003236CF">
      <w:pPr>
        <w:pStyle w:val="Default"/>
        <w:ind w:firstLine="708"/>
        <w:contextualSpacing/>
        <w:jc w:val="both"/>
        <w:rPr>
          <w:color w:val="0D0D0D" w:themeColor="text1" w:themeTint="F2"/>
        </w:rPr>
      </w:pPr>
      <w:r w:rsidRPr="008D6FF7">
        <w:rPr>
          <w:color w:val="0D0D0D" w:themeColor="text1" w:themeTint="F2"/>
        </w:rPr>
        <w:t>Программа дополнительного образ</w:t>
      </w:r>
      <w:r w:rsidR="003236CF">
        <w:rPr>
          <w:color w:val="0D0D0D" w:themeColor="text1" w:themeTint="F2"/>
        </w:rPr>
        <w:t>ования детей «Эскиз</w:t>
      </w:r>
      <w:r w:rsidRPr="008D6FF7">
        <w:rPr>
          <w:color w:val="0D0D0D" w:themeColor="text1" w:themeTint="F2"/>
        </w:rPr>
        <w:t>» разработана в соответствии с требованиями следующих нормативно-правовых документов:</w:t>
      </w:r>
    </w:p>
    <w:p w:rsidR="00287EE9" w:rsidRPr="00D51BF9" w:rsidRDefault="00287EE9" w:rsidP="00DC684B">
      <w:pPr>
        <w:pStyle w:val="Default"/>
        <w:contextualSpacing/>
        <w:jc w:val="both"/>
        <w:rPr>
          <w:color w:val="0D0D0D" w:themeColor="text1" w:themeTint="F2"/>
        </w:rPr>
      </w:pPr>
      <w:r w:rsidRPr="008D6FF7">
        <w:rPr>
          <w:color w:val="0D0D0D" w:themeColor="text1" w:themeTint="F2"/>
        </w:rPr>
        <w:t>1.</w:t>
      </w:r>
      <w:r w:rsidRPr="008D6FF7">
        <w:rPr>
          <w:color w:val="0D0D0D" w:themeColor="text1" w:themeTint="F2"/>
        </w:rPr>
        <w:tab/>
      </w:r>
      <w:r w:rsidR="00AC60E2" w:rsidRPr="00AC60E2">
        <w:rPr>
          <w:color w:val="0D0D0D" w:themeColor="text1" w:themeTint="F2"/>
        </w:rPr>
        <w:t>Федеральный закон от 29.12.2012 г. № 273-ФЗ «Об образовании в Российской Федерации» (</w:t>
      </w:r>
      <w:r w:rsidR="00AC60E2" w:rsidRPr="00D51BF9">
        <w:rPr>
          <w:color w:val="0D0D0D" w:themeColor="text1" w:themeTint="F2"/>
        </w:rPr>
        <w:t>редакция от 31.12.2014 г. с</w:t>
      </w:r>
      <w:r w:rsidR="00D51BF9" w:rsidRPr="00D51BF9">
        <w:rPr>
          <w:color w:val="0D0D0D" w:themeColor="text1" w:themeTint="F2"/>
        </w:rPr>
        <w:t xml:space="preserve"> изменениями от 06.04.2015 г.).</w:t>
      </w:r>
    </w:p>
    <w:p w:rsidR="00350395" w:rsidRDefault="00287EE9" w:rsidP="00DC684B">
      <w:pPr>
        <w:pStyle w:val="Default"/>
        <w:contextualSpacing/>
        <w:jc w:val="both"/>
        <w:rPr>
          <w:color w:val="0D0D0D" w:themeColor="text1" w:themeTint="F2"/>
        </w:rPr>
      </w:pPr>
      <w:r w:rsidRPr="00D51BF9">
        <w:rPr>
          <w:color w:val="0D0D0D" w:themeColor="text1" w:themeTint="F2"/>
        </w:rPr>
        <w:t>2.</w:t>
      </w:r>
      <w:r w:rsidRPr="00D51BF9">
        <w:rPr>
          <w:color w:val="0D0D0D" w:themeColor="text1" w:themeTint="F2"/>
        </w:rPr>
        <w:tab/>
      </w:r>
      <w:proofErr w:type="gramStart"/>
      <w:r w:rsidR="00D51BF9" w:rsidRPr="00D51BF9">
        <w:rPr>
          <w:color w:val="0D0D0D" w:themeColor="text1" w:themeTint="F2"/>
        </w:rPr>
        <w:t>Постановление Главного государственного санитарного врача РФ от 29.12.2010 N 189 (ред. от 25.12.2013 г.)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w:t>
      </w:r>
      <w:proofErr w:type="gramEnd"/>
      <w:r w:rsidR="00D51BF9" w:rsidRPr="00D51BF9">
        <w:rPr>
          <w:color w:val="0D0D0D" w:themeColor="text1" w:themeTint="F2"/>
        </w:rPr>
        <w:t xml:space="preserve">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России 03.03.2011 г. N 19993).</w:t>
      </w:r>
    </w:p>
    <w:p w:rsidR="00350395" w:rsidRPr="00D51BF9" w:rsidRDefault="00350395" w:rsidP="00DC684B">
      <w:pPr>
        <w:pStyle w:val="Default"/>
        <w:contextualSpacing/>
        <w:jc w:val="both"/>
        <w:rPr>
          <w:color w:val="0D0D0D" w:themeColor="text1" w:themeTint="F2"/>
        </w:rPr>
      </w:pPr>
      <w:r>
        <w:rPr>
          <w:color w:val="0D0D0D" w:themeColor="text1" w:themeTint="F2"/>
        </w:rPr>
        <w:t xml:space="preserve">3. </w:t>
      </w:r>
      <w:proofErr w:type="gramStart"/>
      <w:r w:rsidRPr="00350395">
        <w:rPr>
          <w:color w:val="0D0D0D" w:themeColor="text1" w:themeTint="F2"/>
        </w:rPr>
        <w:t>Постановление Главного государственного санитарного врача Российской Федерации от 10.07.2015 г.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(Зарегистрировано в Минюсте России</w:t>
      </w:r>
      <w:r>
        <w:rPr>
          <w:color w:val="0D0D0D" w:themeColor="text1" w:themeTint="F2"/>
        </w:rPr>
        <w:t xml:space="preserve"> </w:t>
      </w:r>
      <w:r w:rsidRPr="00350395">
        <w:rPr>
          <w:color w:val="0D0D0D" w:themeColor="text1" w:themeTint="F2"/>
        </w:rPr>
        <w:t>14.08.2015 г. № 38528) // http://www.consultant.ru/;</w:t>
      </w:r>
      <w:proofErr w:type="gramEnd"/>
      <w:r w:rsidRPr="00350395">
        <w:rPr>
          <w:color w:val="0D0D0D" w:themeColor="text1" w:themeTint="F2"/>
        </w:rPr>
        <w:t xml:space="preserve"> http://www.garant.ru</w:t>
      </w:r>
    </w:p>
    <w:p w:rsidR="00287EE9" w:rsidRPr="00D51BF9" w:rsidRDefault="00287EE9" w:rsidP="00DC684B">
      <w:pPr>
        <w:pStyle w:val="Default"/>
        <w:contextualSpacing/>
        <w:jc w:val="both"/>
        <w:rPr>
          <w:color w:val="0D0D0D" w:themeColor="text1" w:themeTint="F2"/>
        </w:rPr>
      </w:pPr>
      <w:r w:rsidRPr="00D51BF9">
        <w:rPr>
          <w:color w:val="0D0D0D" w:themeColor="text1" w:themeTint="F2"/>
        </w:rPr>
        <w:t>3.</w:t>
      </w:r>
      <w:r w:rsidRPr="00D51BF9">
        <w:rPr>
          <w:color w:val="0D0D0D" w:themeColor="text1" w:themeTint="F2"/>
        </w:rPr>
        <w:tab/>
        <w:t xml:space="preserve">Приказ </w:t>
      </w:r>
      <w:proofErr w:type="spellStart"/>
      <w:r w:rsidRPr="00D51BF9">
        <w:rPr>
          <w:color w:val="0D0D0D" w:themeColor="text1" w:themeTint="F2"/>
        </w:rPr>
        <w:t>МОиН</w:t>
      </w:r>
      <w:proofErr w:type="spellEnd"/>
      <w:r w:rsidRPr="00D51BF9">
        <w:rPr>
          <w:color w:val="0D0D0D" w:themeColor="text1" w:themeTint="F2"/>
        </w:rPr>
        <w:t xml:space="preserve"> РФ №2106 от 28.12.2010г. «Федеральные требования  к образовательным учреждениям  в части охраны здоровья обучающихся, воспитанников».</w:t>
      </w:r>
    </w:p>
    <w:p w:rsidR="00287EE9" w:rsidRPr="00D51BF9" w:rsidRDefault="00287EE9" w:rsidP="00DC684B">
      <w:pPr>
        <w:pStyle w:val="Default"/>
        <w:contextualSpacing/>
        <w:jc w:val="both"/>
        <w:rPr>
          <w:color w:val="0D0D0D" w:themeColor="text1" w:themeTint="F2"/>
        </w:rPr>
      </w:pPr>
      <w:r w:rsidRPr="00D51BF9">
        <w:rPr>
          <w:color w:val="0D0D0D" w:themeColor="text1" w:themeTint="F2"/>
        </w:rPr>
        <w:t>4.</w:t>
      </w:r>
      <w:r w:rsidRPr="00D51BF9">
        <w:rPr>
          <w:color w:val="0D0D0D" w:themeColor="text1" w:themeTint="F2"/>
        </w:rPr>
        <w:tab/>
        <w:t xml:space="preserve">Приказ </w:t>
      </w:r>
      <w:proofErr w:type="spellStart"/>
      <w:r w:rsidRPr="00D51BF9">
        <w:rPr>
          <w:color w:val="0D0D0D" w:themeColor="text1" w:themeTint="F2"/>
        </w:rPr>
        <w:t>МОиН</w:t>
      </w:r>
      <w:proofErr w:type="spellEnd"/>
      <w:r w:rsidRPr="00D51BF9">
        <w:rPr>
          <w:color w:val="0D0D0D" w:themeColor="text1" w:themeTint="F2"/>
        </w:rPr>
        <w:t xml:space="preserve"> РФ №986 от 04.10.2010г.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E70B0C" w:rsidRPr="008D6FF7" w:rsidRDefault="00287EE9" w:rsidP="00DC684B">
      <w:pPr>
        <w:pStyle w:val="Default"/>
        <w:contextualSpacing/>
        <w:jc w:val="both"/>
        <w:rPr>
          <w:color w:val="0D0D0D" w:themeColor="text1" w:themeTint="F2"/>
        </w:rPr>
      </w:pPr>
      <w:r w:rsidRPr="00D51BF9">
        <w:rPr>
          <w:color w:val="0D0D0D" w:themeColor="text1" w:themeTint="F2"/>
        </w:rPr>
        <w:t>5.</w:t>
      </w:r>
      <w:r w:rsidRPr="00D51BF9">
        <w:rPr>
          <w:color w:val="0D0D0D" w:themeColor="text1" w:themeTint="F2"/>
        </w:rPr>
        <w:tab/>
        <w:t xml:space="preserve">Письмо </w:t>
      </w:r>
      <w:proofErr w:type="spellStart"/>
      <w:r w:rsidRPr="00D51BF9">
        <w:rPr>
          <w:color w:val="0D0D0D" w:themeColor="text1" w:themeTint="F2"/>
        </w:rPr>
        <w:t>МОиН</w:t>
      </w:r>
      <w:proofErr w:type="spellEnd"/>
      <w:r w:rsidRPr="00D51BF9">
        <w:rPr>
          <w:color w:val="0D0D0D" w:themeColor="text1" w:themeTint="F2"/>
        </w:rPr>
        <w:t xml:space="preserve"> РФ №МД-1552/03 от 24.11.2011г. «Об оснащении общеобразовательных учреждений учебным  и учебно-лабораторным оборудованием».</w:t>
      </w:r>
    </w:p>
    <w:p w:rsidR="00834B2D" w:rsidRPr="009C08F3" w:rsidRDefault="00834B2D" w:rsidP="00DC684B">
      <w:pPr>
        <w:pStyle w:val="Default"/>
        <w:contextualSpacing/>
        <w:jc w:val="center"/>
        <w:rPr>
          <w:b/>
          <w:color w:val="0D0D0D" w:themeColor="text1" w:themeTint="F2"/>
        </w:rPr>
      </w:pPr>
    </w:p>
    <w:p w:rsidR="00834B2D" w:rsidRPr="009C08F3" w:rsidRDefault="00834B2D" w:rsidP="00DC684B">
      <w:pPr>
        <w:pStyle w:val="Default"/>
        <w:contextualSpacing/>
        <w:jc w:val="center"/>
        <w:rPr>
          <w:b/>
          <w:color w:val="0D0D0D" w:themeColor="text1" w:themeTint="F2"/>
        </w:rPr>
      </w:pPr>
    </w:p>
    <w:p w:rsidR="00852B0A" w:rsidRPr="008D6FF7" w:rsidRDefault="00852B0A" w:rsidP="00DC684B">
      <w:pPr>
        <w:pStyle w:val="Default"/>
        <w:contextualSpacing/>
        <w:jc w:val="center"/>
        <w:rPr>
          <w:b/>
          <w:color w:val="0D0D0D" w:themeColor="text1" w:themeTint="F2"/>
        </w:rPr>
      </w:pPr>
      <w:r w:rsidRPr="008D6FF7">
        <w:rPr>
          <w:b/>
          <w:color w:val="0D0D0D" w:themeColor="text1" w:themeTint="F2"/>
        </w:rPr>
        <w:lastRenderedPageBreak/>
        <w:t xml:space="preserve">1.2 </w:t>
      </w:r>
      <w:r w:rsidR="00C151EC" w:rsidRPr="008D6FF7">
        <w:rPr>
          <w:b/>
          <w:color w:val="0D0D0D" w:themeColor="text1" w:themeTint="F2"/>
        </w:rPr>
        <w:t xml:space="preserve">. </w:t>
      </w:r>
      <w:r w:rsidRPr="008D6FF7">
        <w:rPr>
          <w:b/>
          <w:color w:val="0D0D0D" w:themeColor="text1" w:themeTint="F2"/>
        </w:rPr>
        <w:t>Актуальность, педагогическая целесообразность и новизна дополнительной образовательной программы.</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b/>
          <w:sz w:val="24"/>
          <w:szCs w:val="24"/>
          <w:lang w:eastAsia="ru-RU"/>
        </w:rPr>
        <w:t>Актуальность программы</w:t>
      </w:r>
      <w:r w:rsidRPr="00C17365">
        <w:rPr>
          <w:rFonts w:ascii="Times New Roman" w:eastAsia="Times New Roman" w:hAnsi="Times New Roman" w:cs="Times New Roman"/>
          <w:sz w:val="24"/>
          <w:szCs w:val="24"/>
          <w:lang w:eastAsia="ru-RU"/>
        </w:rPr>
        <w:t xml:space="preserve"> обусловлена и тем, что занятия театральным искусством, разнообразные по содержанию и форме, воспитывают у школьников эстетическое отношение к тому, что является прекрасным в быту, в природе и искусстве. Театральные игры и школьные инсценировки положительно влияют на развитие мышления и творческой фантазии учеников.</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Педагогическая целесообразность программы объясняется формированием высокого интеллекта духовности через мастерство. Программа направлена на то, чтобы через сценическое искусство приобщить детей к творчеству.</w:t>
      </w:r>
    </w:p>
    <w:p w:rsidR="00C17365" w:rsidRPr="00C17365" w:rsidRDefault="00C17365" w:rsidP="00DC684B">
      <w:pPr>
        <w:spacing w:after="0" w:line="240" w:lineRule="auto"/>
        <w:ind w:firstLine="708"/>
        <w:contextualSpacing/>
        <w:jc w:val="center"/>
        <w:rPr>
          <w:rFonts w:ascii="Times New Roman" w:eastAsia="Times New Roman" w:hAnsi="Times New Roman" w:cs="Times New Roman"/>
          <w:b/>
          <w:i/>
          <w:sz w:val="24"/>
          <w:szCs w:val="24"/>
          <w:lang w:eastAsia="ru-RU"/>
        </w:rPr>
      </w:pPr>
      <w:r w:rsidRPr="00C17365">
        <w:rPr>
          <w:rFonts w:ascii="Times New Roman" w:eastAsia="Times New Roman" w:hAnsi="Times New Roman" w:cs="Times New Roman"/>
          <w:b/>
          <w:sz w:val="24"/>
          <w:szCs w:val="24"/>
          <w:lang w:eastAsia="ru-RU"/>
        </w:rPr>
        <w:t>Принцип построения программы</w:t>
      </w:r>
      <w:r w:rsidRPr="00C17365">
        <w:rPr>
          <w:rFonts w:ascii="Times New Roman" w:eastAsia="Times New Roman" w:hAnsi="Times New Roman" w:cs="Times New Roman"/>
          <w:b/>
          <w:i/>
          <w:sz w:val="24"/>
          <w:szCs w:val="24"/>
          <w:lang w:eastAsia="ru-RU"/>
        </w:rPr>
        <w:t>.</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xml:space="preserve">На занятиях кружка учащиеся поэтапно, соответственно возрасту,  учатся создавать сценические образы. Каждый последующий этап предусматривает усложнение характера сценического героя, его места в спектакле, увеличение объёма речи. </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Изучение данного курса тесно связано с дисциплинами гуманитарного профиля. Отличительной чертой данной программы от традиционных уроков являются формы проведения занятий: имитация ситуации, озвучивание и пантомима, импровизация на заданную тему, творческие экспромты, упражнения на релаксацию, упражнения на разогрев, тренинги на постановку голоса (тональность, громкость, эмоциональность), создание мини сценариев на материале образцов, тематические сценарии, их защита, режиссура, актёрское мастерство. Данные формы дадут возможность каждому учащемуся реализовать себя.</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Отличительные особенности данной программы заключаются и в том, что занятия предусматривают индивидуальную направленность овладения основами сценического искусства каждым ребёнком. Процесс обучения строится на интересных сюжетах из школьной жизни и быта. Образовательный процесс имеет ряд преимуществ:</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занятия в свободное от уроков время;</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добровольное посещение кружка;</w:t>
      </w:r>
    </w:p>
    <w:p w:rsidR="00071840" w:rsidRPr="00260FAE"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предоставление</w:t>
      </w:r>
      <w:r w:rsidR="00260FAE">
        <w:rPr>
          <w:rFonts w:ascii="Times New Roman" w:eastAsia="Times New Roman" w:hAnsi="Times New Roman" w:cs="Times New Roman"/>
          <w:sz w:val="24"/>
          <w:szCs w:val="24"/>
          <w:lang w:eastAsia="ru-RU"/>
        </w:rPr>
        <w:t xml:space="preserve"> выбора ролей в инсценировках.</w:t>
      </w:r>
    </w:p>
    <w:p w:rsidR="005F0EF2" w:rsidRPr="008D6FF7" w:rsidRDefault="005F0EF2" w:rsidP="00DC684B">
      <w:pPr>
        <w:pStyle w:val="Default"/>
        <w:contextualSpacing/>
        <w:jc w:val="both"/>
        <w:rPr>
          <w:color w:val="0D0D0D" w:themeColor="text1" w:themeTint="F2"/>
        </w:rPr>
      </w:pPr>
    </w:p>
    <w:p w:rsidR="00071840" w:rsidRDefault="00071840" w:rsidP="00DC684B">
      <w:pPr>
        <w:pStyle w:val="Default"/>
        <w:contextualSpacing/>
        <w:jc w:val="center"/>
        <w:rPr>
          <w:b/>
          <w:color w:val="0D0D0D" w:themeColor="text1" w:themeTint="F2"/>
        </w:rPr>
      </w:pPr>
      <w:r w:rsidRPr="008D6FF7">
        <w:rPr>
          <w:b/>
          <w:color w:val="0D0D0D" w:themeColor="text1" w:themeTint="F2"/>
        </w:rPr>
        <w:t>1.3</w:t>
      </w:r>
      <w:r w:rsidR="00C151EC" w:rsidRPr="008D6FF7">
        <w:rPr>
          <w:b/>
          <w:color w:val="0D0D0D" w:themeColor="text1" w:themeTint="F2"/>
        </w:rPr>
        <w:t xml:space="preserve">. </w:t>
      </w:r>
      <w:r w:rsidRPr="008D6FF7">
        <w:rPr>
          <w:b/>
          <w:color w:val="0D0D0D" w:themeColor="text1" w:themeTint="F2"/>
        </w:rPr>
        <w:t xml:space="preserve"> Цели и задачи дополнительной образовательной программы.</w:t>
      </w:r>
    </w:p>
    <w:p w:rsidR="00C17365" w:rsidRPr="00C17365" w:rsidRDefault="00C17365"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xml:space="preserve">Основная </w:t>
      </w:r>
      <w:r w:rsidRPr="00C17365">
        <w:rPr>
          <w:rFonts w:ascii="Times New Roman" w:eastAsia="Times New Roman" w:hAnsi="Times New Roman" w:cs="Times New Roman"/>
          <w:b/>
          <w:sz w:val="24"/>
          <w:szCs w:val="24"/>
          <w:lang w:eastAsia="ru-RU"/>
        </w:rPr>
        <w:t>цель программы:</w:t>
      </w:r>
      <w:r w:rsidRPr="00C17365">
        <w:rPr>
          <w:rFonts w:ascii="Times New Roman" w:eastAsia="Times New Roman" w:hAnsi="Times New Roman" w:cs="Times New Roman"/>
          <w:sz w:val="24"/>
          <w:szCs w:val="24"/>
          <w:lang w:eastAsia="ru-RU"/>
        </w:rPr>
        <w:t xml:space="preserve"> формирование творческой личности ребёнка средствами театральной деятельности, развитие эстетической отзывчивости.</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Поставленная цель раскрывается в следующих задачах:</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Воспитательные:</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формирование положительных эмоций,</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активизация познавательного интереса и образного мышления.</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Художественно-творческие:</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xml:space="preserve">- развитие творческих способностей, </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xml:space="preserve">- развитие воображения и образного мышления, </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развитие навыков вежливого обращения с партнёрами по сцене.</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Технические:</w:t>
      </w:r>
    </w:p>
    <w:p w:rsidR="00C17365" w:rsidRPr="00C17365"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xml:space="preserve">- освоение технических приёмов владения своим телом, </w:t>
      </w:r>
    </w:p>
    <w:p w:rsidR="00C17365" w:rsidRPr="00260FAE" w:rsidRDefault="00C17365" w:rsidP="00DC684B">
      <w:pPr>
        <w:spacing w:after="0" w:line="240" w:lineRule="auto"/>
        <w:contextualSpacing/>
        <w:jc w:val="both"/>
        <w:rPr>
          <w:rFonts w:ascii="Times New Roman" w:eastAsia="Times New Roman" w:hAnsi="Times New Roman" w:cs="Times New Roman"/>
          <w:sz w:val="24"/>
          <w:szCs w:val="24"/>
          <w:lang w:eastAsia="ru-RU"/>
        </w:rPr>
      </w:pPr>
      <w:r w:rsidRPr="00C17365">
        <w:rPr>
          <w:rFonts w:ascii="Times New Roman" w:eastAsia="Times New Roman" w:hAnsi="Times New Roman" w:cs="Times New Roman"/>
          <w:sz w:val="24"/>
          <w:szCs w:val="24"/>
          <w:lang w:eastAsia="ru-RU"/>
        </w:rPr>
        <w:t>- совершенств</w:t>
      </w:r>
      <w:r w:rsidR="00260FAE">
        <w:rPr>
          <w:rFonts w:ascii="Times New Roman" w:eastAsia="Times New Roman" w:hAnsi="Times New Roman" w:cs="Times New Roman"/>
          <w:sz w:val="24"/>
          <w:szCs w:val="24"/>
          <w:lang w:eastAsia="ru-RU"/>
        </w:rPr>
        <w:t>ование гибкости и выносливости.</w:t>
      </w:r>
    </w:p>
    <w:p w:rsidR="00071840" w:rsidRPr="008D6FF7" w:rsidRDefault="00394026" w:rsidP="00DC684B">
      <w:pPr>
        <w:pStyle w:val="Default"/>
        <w:contextualSpacing/>
        <w:jc w:val="center"/>
        <w:rPr>
          <w:b/>
          <w:color w:val="0D0D0D" w:themeColor="text1" w:themeTint="F2"/>
        </w:rPr>
      </w:pPr>
      <w:r w:rsidRPr="008D6FF7">
        <w:rPr>
          <w:b/>
          <w:color w:val="0D0D0D" w:themeColor="text1" w:themeTint="F2"/>
        </w:rPr>
        <w:t>1.4</w:t>
      </w:r>
      <w:r w:rsidR="00C151EC" w:rsidRPr="008D6FF7">
        <w:rPr>
          <w:b/>
          <w:color w:val="0D0D0D" w:themeColor="text1" w:themeTint="F2"/>
        </w:rPr>
        <w:t xml:space="preserve">. </w:t>
      </w:r>
      <w:r w:rsidRPr="008D6FF7">
        <w:rPr>
          <w:b/>
          <w:color w:val="0D0D0D" w:themeColor="text1" w:themeTint="F2"/>
        </w:rPr>
        <w:t xml:space="preserve"> Организация образовательного процесса.</w:t>
      </w:r>
    </w:p>
    <w:p w:rsidR="00FC045B" w:rsidRPr="008D6FF7" w:rsidRDefault="00394026" w:rsidP="00DC684B">
      <w:pPr>
        <w:pStyle w:val="Default"/>
        <w:ind w:firstLine="708"/>
        <w:contextualSpacing/>
        <w:jc w:val="both"/>
      </w:pPr>
      <w:r w:rsidRPr="008D6FF7">
        <w:rPr>
          <w:color w:val="0D0D0D" w:themeColor="text1" w:themeTint="F2"/>
        </w:rPr>
        <w:t>Программа работы кружка ориентирована на средний школьный возраст – 11-1</w:t>
      </w:r>
      <w:r w:rsidR="00DC684B">
        <w:rPr>
          <w:color w:val="0D0D0D" w:themeColor="text1" w:themeTint="F2"/>
        </w:rPr>
        <w:t>6</w:t>
      </w:r>
      <w:r w:rsidRPr="008D6FF7">
        <w:rPr>
          <w:color w:val="0D0D0D" w:themeColor="text1" w:themeTint="F2"/>
        </w:rPr>
        <w:t xml:space="preserve"> лет. Система занятий кружка строится в зависимости от возрастных и психологич</w:t>
      </w:r>
      <w:r w:rsidR="00FC045B" w:rsidRPr="008D6FF7">
        <w:rPr>
          <w:color w:val="0D0D0D" w:themeColor="text1" w:themeTint="F2"/>
        </w:rPr>
        <w:t>еских особенностей обучающихся.</w:t>
      </w:r>
      <w:r w:rsidR="00FC045B" w:rsidRPr="008D6FF7">
        <w:t xml:space="preserve"> </w:t>
      </w:r>
    </w:p>
    <w:p w:rsidR="00394026" w:rsidRPr="008D6FF7" w:rsidRDefault="00FC045B" w:rsidP="00DC684B">
      <w:pPr>
        <w:pStyle w:val="Default"/>
        <w:ind w:firstLine="708"/>
        <w:contextualSpacing/>
        <w:jc w:val="both"/>
        <w:rPr>
          <w:color w:val="0D0D0D" w:themeColor="text1" w:themeTint="F2"/>
        </w:rPr>
      </w:pPr>
      <w:r w:rsidRPr="008D6FF7">
        <w:rPr>
          <w:color w:val="0D0D0D" w:themeColor="text1" w:themeTint="F2"/>
        </w:rPr>
        <w:t>Занятия теоретической направленности проходят в учебном кабинете. Предусмотрены  занятия практического харак</w:t>
      </w:r>
      <w:r w:rsidR="00260FAE">
        <w:rPr>
          <w:color w:val="0D0D0D" w:themeColor="text1" w:themeTint="F2"/>
        </w:rPr>
        <w:t>тера.</w:t>
      </w:r>
    </w:p>
    <w:p w:rsidR="00E70B0C" w:rsidRDefault="003B3C67" w:rsidP="00DC684B">
      <w:pPr>
        <w:pStyle w:val="Default"/>
        <w:ind w:firstLine="708"/>
        <w:contextualSpacing/>
        <w:jc w:val="both"/>
        <w:rPr>
          <w:color w:val="0D0D0D" w:themeColor="text1" w:themeTint="F2"/>
        </w:rPr>
      </w:pPr>
      <w:r>
        <w:rPr>
          <w:color w:val="0D0D0D" w:themeColor="text1" w:themeTint="F2"/>
        </w:rPr>
        <w:t>Программа «Эскиз» предназначена для учащихся 8</w:t>
      </w:r>
      <w:r w:rsidR="00260FAE">
        <w:rPr>
          <w:color w:val="0D0D0D" w:themeColor="text1" w:themeTint="F2"/>
        </w:rPr>
        <w:t>-11 классов. Срок реализации 1</w:t>
      </w:r>
      <w:r w:rsidR="00FC045B" w:rsidRPr="008D6FF7">
        <w:rPr>
          <w:color w:val="0D0D0D" w:themeColor="text1" w:themeTint="F2"/>
        </w:rPr>
        <w:t xml:space="preserve"> год</w:t>
      </w:r>
      <w:r>
        <w:rPr>
          <w:color w:val="0D0D0D" w:themeColor="text1" w:themeTint="F2"/>
        </w:rPr>
        <w:t xml:space="preserve"> (70</w:t>
      </w:r>
      <w:r w:rsidR="00FC045B" w:rsidRPr="008D6FF7">
        <w:rPr>
          <w:color w:val="0D0D0D" w:themeColor="text1" w:themeTint="F2"/>
        </w:rPr>
        <w:t xml:space="preserve"> ч).</w:t>
      </w:r>
    </w:p>
    <w:p w:rsidR="00E70B0C" w:rsidRDefault="00E70B0C" w:rsidP="00DC684B">
      <w:pPr>
        <w:spacing w:after="0" w:line="240" w:lineRule="auto"/>
        <w:contextualSpacing/>
        <w:jc w:val="both"/>
        <w:rPr>
          <w:rFonts w:ascii="Times New Roman" w:eastAsia="Times New Roman" w:hAnsi="Times New Roman" w:cs="Times New Roman"/>
          <w:b/>
          <w:sz w:val="24"/>
          <w:szCs w:val="24"/>
          <w:lang w:eastAsia="ru-RU"/>
        </w:rPr>
      </w:pPr>
    </w:p>
    <w:p w:rsidR="00260FAE" w:rsidRDefault="00287EE9" w:rsidP="00DC684B">
      <w:pPr>
        <w:spacing w:after="0" w:line="240" w:lineRule="auto"/>
        <w:contextualSpacing/>
        <w:jc w:val="center"/>
        <w:rPr>
          <w:rFonts w:ascii="Times New Roman" w:eastAsia="Times New Roman" w:hAnsi="Times New Roman" w:cs="Times New Roman"/>
          <w:b/>
          <w:sz w:val="24"/>
          <w:szCs w:val="24"/>
          <w:lang w:eastAsia="ru-RU"/>
        </w:rPr>
      </w:pPr>
      <w:r w:rsidRPr="008D6FF7">
        <w:rPr>
          <w:rFonts w:ascii="Times New Roman" w:eastAsia="Times New Roman" w:hAnsi="Times New Roman" w:cs="Times New Roman"/>
          <w:b/>
          <w:sz w:val="24"/>
          <w:szCs w:val="24"/>
          <w:lang w:eastAsia="ru-RU"/>
        </w:rPr>
        <w:lastRenderedPageBreak/>
        <w:t>1.5 Технологии, м</w:t>
      </w:r>
      <w:r w:rsidR="00E70B0C">
        <w:rPr>
          <w:rFonts w:ascii="Times New Roman" w:eastAsia="Times New Roman" w:hAnsi="Times New Roman" w:cs="Times New Roman"/>
          <w:b/>
          <w:sz w:val="24"/>
          <w:szCs w:val="24"/>
          <w:lang w:eastAsia="ru-RU"/>
        </w:rPr>
        <w:t>етоды, формы, средства обучения</w:t>
      </w:r>
    </w:p>
    <w:p w:rsidR="00260FAE" w:rsidRPr="00260FAE" w:rsidRDefault="00260FAE" w:rsidP="00DC684B">
      <w:pPr>
        <w:spacing w:after="0" w:line="240" w:lineRule="auto"/>
        <w:contextualSpacing/>
        <w:jc w:val="both"/>
        <w:rPr>
          <w:rFonts w:ascii="Times New Roman" w:eastAsia="Times New Roman" w:hAnsi="Times New Roman" w:cs="Times New Roman"/>
          <w:b/>
          <w:sz w:val="24"/>
          <w:szCs w:val="24"/>
          <w:lang w:eastAsia="ru-RU"/>
        </w:rPr>
      </w:pPr>
    </w:p>
    <w:p w:rsidR="00AE1496" w:rsidRDefault="00260FAE"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xml:space="preserve">Принцип работы программы предполагает сочетание коллективных, групповых и индивидуальных  форм организации на занятиях. Коллективные задания вводятся в программу с целью формирования опыта общения и чувства коллективизма. </w:t>
      </w:r>
    </w:p>
    <w:p w:rsidR="00260FAE" w:rsidRPr="00260FAE" w:rsidRDefault="00260FAE" w:rsidP="00DC684B">
      <w:pPr>
        <w:spacing w:after="0" w:line="240" w:lineRule="auto"/>
        <w:contextualSpacing/>
        <w:jc w:val="center"/>
        <w:rPr>
          <w:rFonts w:ascii="Times New Roman" w:eastAsia="Times New Roman" w:hAnsi="Times New Roman" w:cs="Times New Roman"/>
          <w:b/>
          <w:sz w:val="24"/>
          <w:szCs w:val="24"/>
          <w:lang w:eastAsia="ru-RU"/>
        </w:rPr>
      </w:pPr>
      <w:r w:rsidRPr="00260FAE">
        <w:rPr>
          <w:rFonts w:ascii="Times New Roman" w:eastAsia="Times New Roman" w:hAnsi="Times New Roman" w:cs="Times New Roman"/>
          <w:b/>
          <w:sz w:val="24"/>
          <w:szCs w:val="24"/>
          <w:lang w:eastAsia="ru-RU"/>
        </w:rPr>
        <w:t>Методы работы на занятиях.</w:t>
      </w:r>
    </w:p>
    <w:p w:rsidR="00260FAE" w:rsidRPr="00260FAE" w:rsidRDefault="00260FAE"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Сценическое искусство включает множество методов самовыражения личности:</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ролевая игра (исполнение роли учит детей ориентироваться на сцене, строить диалог с партнёром, запоминать слова героев инсценировки, развивать зрительную память, наблюдательность, фантазию);</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культура речи  (на данном этапе развивается чёткая дикция, разнообразная интонация, творческая фантазия, пополняется словарный запас);</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ритмопластика (данный метод позволяет детям учить и запоминать нужные позы, учит создавать различные образы, развивает координацию движений).</w:t>
      </w:r>
    </w:p>
    <w:p w:rsidR="00260FAE" w:rsidRPr="00260FAE" w:rsidRDefault="00260FAE" w:rsidP="00DC684B">
      <w:pPr>
        <w:spacing w:after="0" w:line="240" w:lineRule="auto"/>
        <w:ind w:firstLine="708"/>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Ожидаемые результаты.</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Занимаясь в театральном кружке, дети должны научиться следующим умениям и навыкам:</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ориентироваться в пространстве;</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уметь запоминать ролевые слова;</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находить нужные позы и действия;</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уметь произносить одну и ту же фразу с разной интонацией;</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уметь читать наизусть текст, правильно расставляя логические ударения;</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уметь строить диалог с партнёром.</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Главным критерием оценки учащегося является способность трудиться и добиваться достижения нужного результата.</w:t>
      </w:r>
    </w:p>
    <w:p w:rsidR="00260FAE" w:rsidRPr="00260FAE" w:rsidRDefault="00260FAE" w:rsidP="00DC684B">
      <w:pPr>
        <w:spacing w:after="0" w:line="240" w:lineRule="auto"/>
        <w:contextualSpacing/>
        <w:jc w:val="both"/>
        <w:rPr>
          <w:rFonts w:ascii="Times New Roman" w:eastAsia="Times New Roman" w:hAnsi="Times New Roman" w:cs="Times New Roman"/>
          <w:i/>
          <w:sz w:val="24"/>
          <w:szCs w:val="24"/>
          <w:lang w:eastAsia="ru-RU"/>
        </w:rPr>
      </w:pPr>
      <w:r w:rsidRPr="00260FAE">
        <w:rPr>
          <w:rFonts w:ascii="Times New Roman" w:eastAsia="Times New Roman" w:hAnsi="Times New Roman" w:cs="Times New Roman"/>
          <w:i/>
          <w:sz w:val="24"/>
          <w:szCs w:val="24"/>
          <w:lang w:eastAsia="ru-RU"/>
        </w:rPr>
        <w:t xml:space="preserve"> </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xml:space="preserve">    </w:t>
      </w:r>
      <w:r w:rsidR="00DC684B">
        <w:rPr>
          <w:rFonts w:ascii="Times New Roman" w:eastAsia="Times New Roman" w:hAnsi="Times New Roman" w:cs="Times New Roman"/>
          <w:sz w:val="24"/>
          <w:szCs w:val="24"/>
          <w:lang w:eastAsia="ru-RU"/>
        </w:rPr>
        <w:tab/>
      </w:r>
      <w:r w:rsidRPr="00260FAE">
        <w:rPr>
          <w:rFonts w:ascii="Times New Roman" w:eastAsia="Times New Roman" w:hAnsi="Times New Roman" w:cs="Times New Roman"/>
          <w:sz w:val="24"/>
          <w:szCs w:val="24"/>
          <w:lang w:eastAsia="ru-RU"/>
        </w:rPr>
        <w:t xml:space="preserve"> Проверка результатов освоения программы предусматривает следующие формы:</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просмотр  инсценировок, подготовленных учащимися;</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участие в тематических праздничных программах в школе;</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 xml:space="preserve">- участие в конкурсах и фестивалях. </w:t>
      </w:r>
    </w:p>
    <w:p w:rsidR="00260FAE" w:rsidRPr="00260FAE" w:rsidRDefault="00260FAE" w:rsidP="00DC684B">
      <w:pPr>
        <w:spacing w:after="0" w:line="240" w:lineRule="auto"/>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Механизм оценки реализации программы</w:t>
      </w:r>
    </w:p>
    <w:p w:rsidR="00260FAE" w:rsidRPr="00260FAE" w:rsidRDefault="00260FAE" w:rsidP="00DC684B">
      <w:pPr>
        <w:numPr>
          <w:ilvl w:val="0"/>
          <w:numId w:val="43"/>
        </w:numPr>
        <w:tabs>
          <w:tab w:val="num" w:pos="720"/>
        </w:tabs>
        <w:spacing w:after="0" w:line="240" w:lineRule="auto"/>
        <w:ind w:left="0" w:firstLine="0"/>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Анкетирование.</w:t>
      </w:r>
    </w:p>
    <w:p w:rsidR="00260FAE" w:rsidRPr="00260FAE" w:rsidRDefault="00260FAE" w:rsidP="00DC684B">
      <w:pPr>
        <w:numPr>
          <w:ilvl w:val="0"/>
          <w:numId w:val="43"/>
        </w:numPr>
        <w:tabs>
          <w:tab w:val="num" w:pos="720"/>
        </w:tabs>
        <w:spacing w:after="0" w:line="240" w:lineRule="auto"/>
        <w:ind w:left="0" w:firstLine="0"/>
        <w:contextualSpacing/>
        <w:jc w:val="both"/>
        <w:rPr>
          <w:rFonts w:ascii="Times New Roman" w:eastAsia="Times New Roman" w:hAnsi="Times New Roman" w:cs="Times New Roman"/>
          <w:b/>
          <w:bCs/>
          <w:sz w:val="24"/>
          <w:szCs w:val="24"/>
          <w:lang w:eastAsia="ru-RU"/>
        </w:rPr>
      </w:pPr>
      <w:r w:rsidRPr="00260FAE">
        <w:rPr>
          <w:rFonts w:ascii="Times New Roman" w:eastAsia="Times New Roman" w:hAnsi="Times New Roman" w:cs="Times New Roman"/>
          <w:sz w:val="24"/>
          <w:szCs w:val="24"/>
          <w:lang w:eastAsia="ru-RU"/>
        </w:rPr>
        <w:t>Включение педагогического наблюдения.</w:t>
      </w:r>
    </w:p>
    <w:p w:rsidR="00260FAE" w:rsidRPr="00260FAE" w:rsidRDefault="00260FAE" w:rsidP="00DC684B">
      <w:pPr>
        <w:numPr>
          <w:ilvl w:val="0"/>
          <w:numId w:val="43"/>
        </w:numPr>
        <w:tabs>
          <w:tab w:val="num" w:pos="720"/>
        </w:tabs>
        <w:spacing w:after="0" w:line="240" w:lineRule="auto"/>
        <w:ind w:left="0" w:firstLine="0"/>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Рефлексия.</w:t>
      </w:r>
    </w:p>
    <w:p w:rsidR="00260FAE" w:rsidRPr="00260FAE" w:rsidRDefault="00260FAE" w:rsidP="00DC684B">
      <w:pPr>
        <w:numPr>
          <w:ilvl w:val="0"/>
          <w:numId w:val="43"/>
        </w:numPr>
        <w:tabs>
          <w:tab w:val="num" w:pos="720"/>
        </w:tabs>
        <w:spacing w:after="0" w:line="240" w:lineRule="auto"/>
        <w:ind w:left="0" w:firstLine="0"/>
        <w:contextualSpacing/>
        <w:jc w:val="both"/>
        <w:rPr>
          <w:rFonts w:ascii="Times New Roman" w:eastAsia="Times New Roman" w:hAnsi="Times New Roman" w:cs="Times New Roman"/>
          <w:sz w:val="24"/>
          <w:szCs w:val="24"/>
          <w:lang w:eastAsia="ru-RU"/>
        </w:rPr>
      </w:pPr>
      <w:r w:rsidRPr="00260FAE">
        <w:rPr>
          <w:rFonts w:ascii="Times New Roman" w:eastAsia="Times New Roman" w:hAnsi="Times New Roman" w:cs="Times New Roman"/>
          <w:sz w:val="24"/>
          <w:szCs w:val="24"/>
          <w:lang w:eastAsia="ru-RU"/>
        </w:rPr>
        <w:t>Анализ инсценировок.</w:t>
      </w:r>
    </w:p>
    <w:p w:rsidR="00260FAE" w:rsidRPr="00260FAE" w:rsidRDefault="00260FAE" w:rsidP="00DC684B">
      <w:pPr>
        <w:numPr>
          <w:ilvl w:val="0"/>
          <w:numId w:val="43"/>
        </w:numPr>
        <w:tabs>
          <w:tab w:val="num" w:pos="720"/>
        </w:tabs>
        <w:spacing w:after="0" w:line="240" w:lineRule="auto"/>
        <w:ind w:left="0" w:firstLine="0"/>
        <w:contextualSpacing/>
        <w:jc w:val="both"/>
        <w:rPr>
          <w:rFonts w:ascii="Times New Roman" w:eastAsia="Times New Roman" w:hAnsi="Times New Roman" w:cs="Times New Roman"/>
          <w:b/>
          <w:bCs/>
          <w:sz w:val="24"/>
          <w:szCs w:val="24"/>
          <w:lang w:eastAsia="ru-RU"/>
        </w:rPr>
      </w:pPr>
      <w:r w:rsidRPr="00260FAE">
        <w:rPr>
          <w:rFonts w:ascii="Times New Roman" w:eastAsia="Times New Roman" w:hAnsi="Times New Roman" w:cs="Times New Roman"/>
          <w:bCs/>
          <w:sz w:val="24"/>
          <w:szCs w:val="24"/>
          <w:lang w:eastAsia="ru-RU"/>
        </w:rPr>
        <w:t>Т</w:t>
      </w:r>
      <w:r w:rsidRPr="00260FAE">
        <w:rPr>
          <w:rFonts w:ascii="Times New Roman" w:eastAsia="Times New Roman" w:hAnsi="Times New Roman" w:cs="Times New Roman"/>
          <w:sz w:val="24"/>
          <w:szCs w:val="24"/>
          <w:lang w:eastAsia="ru-RU"/>
        </w:rPr>
        <w:t>ворческие достижения в конкурсах, играх, концертах и фестивалях.</w:t>
      </w:r>
    </w:p>
    <w:p w:rsidR="00AE1496" w:rsidRPr="008D6FF7" w:rsidRDefault="00AE1496" w:rsidP="00DC684B">
      <w:pPr>
        <w:pStyle w:val="Default"/>
        <w:contextualSpacing/>
        <w:jc w:val="both"/>
        <w:rPr>
          <w:b/>
          <w:color w:val="0D0D0D" w:themeColor="text1" w:themeTint="F2"/>
        </w:rPr>
      </w:pPr>
    </w:p>
    <w:p w:rsidR="00FC045B" w:rsidRDefault="00287EE9" w:rsidP="00DC684B">
      <w:pPr>
        <w:pStyle w:val="Default"/>
        <w:contextualSpacing/>
        <w:jc w:val="center"/>
        <w:rPr>
          <w:b/>
          <w:color w:val="0D0D0D" w:themeColor="text1" w:themeTint="F2"/>
        </w:rPr>
      </w:pPr>
      <w:r w:rsidRPr="008D6FF7">
        <w:rPr>
          <w:b/>
          <w:color w:val="0D0D0D" w:themeColor="text1" w:themeTint="F2"/>
        </w:rPr>
        <w:t>1.6.</w:t>
      </w:r>
      <w:r w:rsidR="00FC045B" w:rsidRPr="008D6FF7">
        <w:rPr>
          <w:b/>
          <w:color w:val="0D0D0D" w:themeColor="text1" w:themeTint="F2"/>
        </w:rPr>
        <w:t xml:space="preserve"> Предполагаемые результаты обучения и способы определения их результативности</w:t>
      </w:r>
    </w:p>
    <w:p w:rsidR="00E70B0C" w:rsidRPr="008D6FF7" w:rsidRDefault="00E70B0C" w:rsidP="00DC684B">
      <w:pPr>
        <w:pStyle w:val="Default"/>
        <w:contextualSpacing/>
        <w:jc w:val="both"/>
        <w:rPr>
          <w:b/>
          <w:color w:val="0D0D0D" w:themeColor="text1" w:themeTint="F2"/>
        </w:rPr>
      </w:pPr>
    </w:p>
    <w:p w:rsidR="005907DE" w:rsidRPr="00252EA8" w:rsidRDefault="003916C1" w:rsidP="00DC684B">
      <w:pPr>
        <w:pStyle w:val="Default"/>
        <w:contextualSpacing/>
        <w:jc w:val="both"/>
        <w:rPr>
          <w:i/>
          <w:color w:val="0D0D0D" w:themeColor="text1" w:themeTint="F2"/>
        </w:rPr>
      </w:pPr>
      <w:r w:rsidRPr="00252EA8">
        <w:rPr>
          <w:i/>
          <w:color w:val="0D0D0D" w:themeColor="text1" w:themeTint="F2"/>
        </w:rPr>
        <w:t>Планируемые результаты освоения программы:</w:t>
      </w:r>
    </w:p>
    <w:p w:rsidR="005907DE" w:rsidRPr="008D6FF7" w:rsidRDefault="005907DE" w:rsidP="00DC684B">
      <w:pPr>
        <w:pStyle w:val="Default"/>
        <w:contextualSpacing/>
        <w:jc w:val="both"/>
        <w:rPr>
          <w:color w:val="0D0D0D" w:themeColor="text1" w:themeTint="F2"/>
        </w:rPr>
      </w:pPr>
      <w:r w:rsidRPr="008D6FF7">
        <w:rPr>
          <w:color w:val="0D0D0D" w:themeColor="text1" w:themeTint="F2"/>
        </w:rPr>
        <w:t>•</w:t>
      </w:r>
      <w:r w:rsidRPr="008D6FF7">
        <w:rPr>
          <w:color w:val="0D0D0D" w:themeColor="text1" w:themeTint="F2"/>
        </w:rPr>
        <w:tab/>
        <w:t xml:space="preserve">знание основ </w:t>
      </w:r>
      <w:r w:rsidR="00260FAE">
        <w:rPr>
          <w:color w:val="0D0D0D" w:themeColor="text1" w:themeTint="F2"/>
        </w:rPr>
        <w:t>театрального искусства</w:t>
      </w:r>
      <w:r w:rsidRPr="008D6FF7">
        <w:rPr>
          <w:color w:val="0D0D0D" w:themeColor="text1" w:themeTint="F2"/>
        </w:rPr>
        <w:t xml:space="preserve">. </w:t>
      </w:r>
    </w:p>
    <w:p w:rsidR="00F9342C" w:rsidRDefault="00260FAE" w:rsidP="00DC684B">
      <w:pPr>
        <w:pStyle w:val="Default"/>
        <w:contextualSpacing/>
        <w:jc w:val="both"/>
        <w:rPr>
          <w:color w:val="0D0D0D" w:themeColor="text1" w:themeTint="F2"/>
        </w:rPr>
      </w:pPr>
      <w:r>
        <w:rPr>
          <w:color w:val="0D0D0D" w:themeColor="text1" w:themeTint="F2"/>
        </w:rPr>
        <w:t>•</w:t>
      </w:r>
      <w:r>
        <w:rPr>
          <w:color w:val="0D0D0D" w:themeColor="text1" w:themeTint="F2"/>
        </w:rPr>
        <w:tab/>
        <w:t>коммуникативные умения</w:t>
      </w:r>
      <w:r w:rsidR="005907DE" w:rsidRPr="008D6FF7">
        <w:rPr>
          <w:color w:val="0D0D0D" w:themeColor="text1" w:themeTint="F2"/>
        </w:rPr>
        <w:t xml:space="preserve">; </w:t>
      </w:r>
    </w:p>
    <w:p w:rsidR="00E70B0C" w:rsidRPr="008D6FF7" w:rsidRDefault="00E70B0C" w:rsidP="00DC684B">
      <w:pPr>
        <w:pStyle w:val="Default"/>
        <w:contextualSpacing/>
        <w:jc w:val="both"/>
        <w:rPr>
          <w:color w:val="0D0D0D" w:themeColor="text1" w:themeTint="F2"/>
        </w:rPr>
      </w:pPr>
    </w:p>
    <w:p w:rsidR="00F9342C" w:rsidRDefault="00F9342C" w:rsidP="00DC684B">
      <w:pPr>
        <w:pStyle w:val="Default"/>
        <w:contextualSpacing/>
        <w:jc w:val="center"/>
        <w:rPr>
          <w:b/>
          <w:color w:val="0D0D0D" w:themeColor="text1" w:themeTint="F2"/>
        </w:rPr>
      </w:pPr>
      <w:r w:rsidRPr="008D6FF7">
        <w:rPr>
          <w:b/>
          <w:color w:val="0D0D0D" w:themeColor="text1" w:themeTint="F2"/>
        </w:rPr>
        <w:t>1.7 Формы подведения итогов реализации образовательной программы:</w:t>
      </w:r>
    </w:p>
    <w:p w:rsidR="003F088A" w:rsidRPr="008D6FF7" w:rsidRDefault="003F088A" w:rsidP="00DC684B">
      <w:pPr>
        <w:pStyle w:val="Default"/>
        <w:contextualSpacing/>
        <w:jc w:val="both"/>
        <w:rPr>
          <w:b/>
          <w:color w:val="0D0D0D" w:themeColor="text1" w:themeTint="F2"/>
        </w:rPr>
      </w:pPr>
    </w:p>
    <w:p w:rsidR="003916C1" w:rsidRPr="00E70B0C" w:rsidRDefault="00F9342C" w:rsidP="00DC684B">
      <w:pPr>
        <w:pStyle w:val="Default"/>
        <w:ind w:firstLine="708"/>
        <w:contextualSpacing/>
        <w:jc w:val="both"/>
        <w:rPr>
          <w:color w:val="0D0D0D" w:themeColor="text1" w:themeTint="F2"/>
        </w:rPr>
      </w:pPr>
      <w:r w:rsidRPr="008D6FF7">
        <w:rPr>
          <w:color w:val="0D0D0D" w:themeColor="text1" w:themeTint="F2"/>
        </w:rPr>
        <w:t xml:space="preserve">Проверка результатов обучения осуществляется во время </w:t>
      </w:r>
      <w:r w:rsidR="00260FAE">
        <w:rPr>
          <w:color w:val="0D0D0D" w:themeColor="text1" w:themeTint="F2"/>
        </w:rPr>
        <w:t xml:space="preserve">показов театральных постановок, литературных вечеров поэзии: </w:t>
      </w:r>
    </w:p>
    <w:p w:rsidR="003916C1" w:rsidRPr="008D6FF7" w:rsidRDefault="003916C1" w:rsidP="00DC684B">
      <w:pPr>
        <w:pStyle w:val="Default"/>
        <w:ind w:firstLine="708"/>
        <w:contextualSpacing/>
        <w:jc w:val="both"/>
        <w:rPr>
          <w:color w:val="0D0D0D" w:themeColor="text1" w:themeTint="F2"/>
        </w:rPr>
      </w:pPr>
      <w:r w:rsidRPr="008D6FF7">
        <w:rPr>
          <w:color w:val="0D0D0D" w:themeColor="text1" w:themeTint="F2"/>
        </w:rPr>
        <w:t>Перспективы – выступления на районных, об</w:t>
      </w:r>
      <w:r w:rsidR="00F9342C" w:rsidRPr="008D6FF7">
        <w:rPr>
          <w:color w:val="0D0D0D" w:themeColor="text1" w:themeTint="F2"/>
        </w:rPr>
        <w:t>ластных конкурсах, конференциях</w:t>
      </w:r>
      <w:r w:rsidRPr="008D6FF7">
        <w:rPr>
          <w:color w:val="0D0D0D" w:themeColor="text1" w:themeTint="F2"/>
        </w:rPr>
        <w:t>, фестивалях</w:t>
      </w:r>
      <w:r w:rsidR="00F9342C" w:rsidRPr="008D6FF7">
        <w:rPr>
          <w:color w:val="0D0D0D" w:themeColor="text1" w:themeTint="F2"/>
        </w:rPr>
        <w:t>.</w:t>
      </w:r>
    </w:p>
    <w:p w:rsidR="003916C1" w:rsidRPr="008D6FF7" w:rsidRDefault="003916C1" w:rsidP="00DC684B">
      <w:pPr>
        <w:pStyle w:val="Default"/>
        <w:contextualSpacing/>
        <w:jc w:val="both"/>
        <w:rPr>
          <w:b/>
          <w:color w:val="0D0D0D" w:themeColor="text1" w:themeTint="F2"/>
        </w:rPr>
      </w:pPr>
    </w:p>
    <w:p w:rsidR="003916C1" w:rsidRPr="008D6FF7" w:rsidRDefault="003916C1" w:rsidP="00DC684B">
      <w:pPr>
        <w:pStyle w:val="Default"/>
        <w:contextualSpacing/>
        <w:jc w:val="both"/>
        <w:rPr>
          <w:b/>
          <w:color w:val="0D0D0D" w:themeColor="text1" w:themeTint="F2"/>
        </w:rPr>
      </w:pPr>
    </w:p>
    <w:p w:rsidR="003916C1" w:rsidRPr="008D6FF7" w:rsidRDefault="003916C1" w:rsidP="00DC684B">
      <w:pPr>
        <w:pStyle w:val="Default"/>
        <w:contextualSpacing/>
        <w:jc w:val="both"/>
        <w:rPr>
          <w:b/>
          <w:color w:val="0D0D0D" w:themeColor="text1" w:themeTint="F2"/>
        </w:rPr>
      </w:pPr>
    </w:p>
    <w:p w:rsidR="00C43229" w:rsidRDefault="00C43229" w:rsidP="00DC684B">
      <w:pPr>
        <w:pStyle w:val="Default"/>
        <w:contextualSpacing/>
        <w:jc w:val="both"/>
        <w:rPr>
          <w:b/>
          <w:color w:val="0D0D0D" w:themeColor="text1" w:themeTint="F2"/>
        </w:rPr>
      </w:pPr>
    </w:p>
    <w:p w:rsidR="00C43229" w:rsidRPr="008D6FF7" w:rsidRDefault="00C43229" w:rsidP="00DC684B">
      <w:pPr>
        <w:pStyle w:val="Default"/>
        <w:contextualSpacing/>
        <w:jc w:val="both"/>
        <w:rPr>
          <w:b/>
          <w:color w:val="0D0D0D" w:themeColor="text1" w:themeTint="F2"/>
        </w:rPr>
      </w:pPr>
    </w:p>
    <w:p w:rsidR="003916C1" w:rsidRPr="008D6FF7" w:rsidRDefault="003916C1" w:rsidP="00DC684B">
      <w:pPr>
        <w:pStyle w:val="Default"/>
        <w:contextualSpacing/>
        <w:jc w:val="both"/>
        <w:rPr>
          <w:b/>
          <w:color w:val="0D0D0D" w:themeColor="text1" w:themeTint="F2"/>
        </w:rPr>
      </w:pPr>
    </w:p>
    <w:p w:rsidR="0016715A" w:rsidRPr="00C25D8E" w:rsidRDefault="008D6FF7" w:rsidP="00DC684B">
      <w:pPr>
        <w:pStyle w:val="Default"/>
        <w:numPr>
          <w:ilvl w:val="0"/>
          <w:numId w:val="7"/>
        </w:numPr>
        <w:ind w:left="0" w:firstLine="0"/>
        <w:contextualSpacing/>
        <w:jc w:val="center"/>
        <w:rPr>
          <w:b/>
          <w:color w:val="0D0D0D" w:themeColor="text1" w:themeTint="F2"/>
          <w:sz w:val="28"/>
          <w:szCs w:val="28"/>
        </w:rPr>
      </w:pPr>
      <w:r w:rsidRPr="00897891">
        <w:rPr>
          <w:b/>
          <w:color w:val="0D0D0D" w:themeColor="text1" w:themeTint="F2"/>
          <w:sz w:val="28"/>
          <w:szCs w:val="28"/>
        </w:rPr>
        <w:t>УЧЕБНО-</w:t>
      </w:r>
      <w:r w:rsidR="00D542D5" w:rsidRPr="00897891">
        <w:rPr>
          <w:b/>
          <w:color w:val="0D0D0D" w:themeColor="text1" w:themeTint="F2"/>
          <w:sz w:val="28"/>
          <w:szCs w:val="28"/>
        </w:rPr>
        <w:t>Т</w:t>
      </w:r>
      <w:r w:rsidRPr="00897891">
        <w:rPr>
          <w:b/>
          <w:color w:val="0D0D0D" w:themeColor="text1" w:themeTint="F2"/>
          <w:sz w:val="28"/>
          <w:szCs w:val="28"/>
        </w:rPr>
        <w:t>ЕМАТИЧЕСКИЙ ПЛАН</w:t>
      </w:r>
    </w:p>
    <w:p w:rsidR="0016715A" w:rsidRPr="00897891" w:rsidRDefault="0016715A" w:rsidP="00DC684B">
      <w:pPr>
        <w:pStyle w:val="Default"/>
        <w:contextualSpacing/>
        <w:jc w:val="center"/>
        <w:rPr>
          <w:b/>
          <w:color w:val="0D0D0D" w:themeColor="text1" w:themeTint="F2"/>
          <w:sz w:val="28"/>
          <w:szCs w:val="28"/>
        </w:rPr>
      </w:pPr>
      <w:r w:rsidRPr="00897891">
        <w:rPr>
          <w:b/>
          <w:color w:val="0D0D0D" w:themeColor="text1" w:themeTint="F2"/>
          <w:sz w:val="28"/>
          <w:szCs w:val="28"/>
        </w:rPr>
        <w:t xml:space="preserve">1 год обучения </w:t>
      </w:r>
      <w:r w:rsidR="003B3C67">
        <w:rPr>
          <w:b/>
          <w:color w:val="0D0D0D" w:themeColor="text1" w:themeTint="F2"/>
          <w:sz w:val="28"/>
          <w:szCs w:val="28"/>
        </w:rPr>
        <w:t>(70</w:t>
      </w:r>
      <w:bookmarkStart w:id="0" w:name="_GoBack"/>
      <w:bookmarkEnd w:id="0"/>
      <w:r w:rsidRPr="00897891">
        <w:rPr>
          <w:b/>
          <w:color w:val="0D0D0D" w:themeColor="text1" w:themeTint="F2"/>
          <w:sz w:val="28"/>
          <w:szCs w:val="28"/>
        </w:rPr>
        <w:t>ч)</w:t>
      </w:r>
    </w:p>
    <w:p w:rsidR="00CB2B6D" w:rsidRDefault="0016715A" w:rsidP="00DC684B">
      <w:pPr>
        <w:pStyle w:val="Default"/>
        <w:contextualSpacing/>
        <w:jc w:val="center"/>
        <w:rPr>
          <w:b/>
          <w:color w:val="0D0D0D" w:themeColor="text1" w:themeTint="F2"/>
          <w:sz w:val="28"/>
          <w:szCs w:val="28"/>
        </w:rPr>
      </w:pPr>
      <w:r w:rsidRPr="00897891">
        <w:rPr>
          <w:b/>
          <w:color w:val="0D0D0D" w:themeColor="text1" w:themeTint="F2"/>
          <w:sz w:val="28"/>
          <w:szCs w:val="28"/>
        </w:rPr>
        <w:t>«</w:t>
      </w:r>
      <w:r w:rsidR="009C08F3">
        <w:rPr>
          <w:b/>
          <w:color w:val="0D0D0D" w:themeColor="text1" w:themeTint="F2"/>
          <w:sz w:val="28"/>
          <w:szCs w:val="28"/>
        </w:rPr>
        <w:t>Эскиз</w:t>
      </w:r>
      <w:r w:rsidRPr="00897891">
        <w:rPr>
          <w:b/>
          <w:color w:val="0D0D0D" w:themeColor="text1" w:themeTint="F2"/>
          <w:sz w:val="28"/>
          <w:szCs w:val="28"/>
        </w:rPr>
        <w:t>»</w:t>
      </w:r>
    </w:p>
    <w:p w:rsidR="00C43229" w:rsidRDefault="00C43229" w:rsidP="00DC684B">
      <w:pPr>
        <w:pStyle w:val="Default"/>
        <w:contextualSpacing/>
        <w:jc w:val="both"/>
        <w:rPr>
          <w:b/>
          <w:color w:val="0D0D0D" w:themeColor="text1" w:themeTint="F2"/>
          <w:sz w:val="28"/>
          <w:szCs w:val="28"/>
        </w:rPr>
      </w:pPr>
    </w:p>
    <w:p w:rsidR="00C43229" w:rsidRPr="00C43229" w:rsidRDefault="00C43229" w:rsidP="00DC684B">
      <w:pPr>
        <w:tabs>
          <w:tab w:val="left" w:pos="9355"/>
        </w:tabs>
        <w:spacing w:after="0" w:line="240" w:lineRule="auto"/>
        <w:contextualSpacing/>
        <w:jc w:val="center"/>
        <w:rPr>
          <w:rFonts w:ascii="Times New Roman" w:eastAsia="Times New Roman" w:hAnsi="Times New Roman" w:cs="Times New Roman"/>
          <w:b/>
          <w:sz w:val="24"/>
          <w:szCs w:val="24"/>
          <w:lang w:eastAsia="ru-RU"/>
        </w:rPr>
      </w:pPr>
      <w:r w:rsidRPr="00C43229">
        <w:rPr>
          <w:rFonts w:ascii="Times New Roman" w:eastAsia="Times New Roman" w:hAnsi="Times New Roman" w:cs="Times New Roman"/>
          <w:b/>
          <w:sz w:val="24"/>
          <w:szCs w:val="24"/>
          <w:lang w:eastAsia="ru-RU"/>
        </w:rPr>
        <w:t>Учебно-тематический план  кружка</w:t>
      </w:r>
    </w:p>
    <w:p w:rsidR="00C43229" w:rsidRPr="00C43229" w:rsidRDefault="00C43229" w:rsidP="00DC684B">
      <w:pPr>
        <w:tabs>
          <w:tab w:val="left" w:pos="9355"/>
        </w:tabs>
        <w:spacing w:after="0" w:line="240" w:lineRule="auto"/>
        <w:contextualSpacing/>
        <w:jc w:val="both"/>
        <w:rPr>
          <w:rFonts w:ascii="Times New Roman" w:eastAsia="Times New Roman" w:hAnsi="Times New Roman" w:cs="Times New Roman"/>
          <w:b/>
          <w:sz w:val="24"/>
          <w:szCs w:val="24"/>
          <w:lang w:eastAsia="ru-RU"/>
        </w:rPr>
      </w:pP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6237"/>
        <w:gridCol w:w="284"/>
        <w:gridCol w:w="567"/>
        <w:gridCol w:w="141"/>
        <w:gridCol w:w="709"/>
        <w:gridCol w:w="142"/>
        <w:gridCol w:w="674"/>
      </w:tblGrid>
      <w:tr w:rsidR="00C43229" w:rsidRPr="00C43229" w:rsidTr="00C43229">
        <w:trPr>
          <w:cantSplit/>
          <w:trHeight w:val="2010"/>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 xml:space="preserve">№ </w:t>
            </w:r>
            <w:proofErr w:type="gramStart"/>
            <w:r w:rsidRPr="00C43229">
              <w:rPr>
                <w:rFonts w:ascii="Times New Roman" w:eastAsia="Times New Roman" w:hAnsi="Times New Roman" w:cs="Times New Roman"/>
                <w:sz w:val="20"/>
                <w:szCs w:val="20"/>
                <w:lang w:eastAsia="ru-RU"/>
              </w:rPr>
              <w:t>п</w:t>
            </w:r>
            <w:proofErr w:type="gramEnd"/>
            <w:r w:rsidRPr="00C43229">
              <w:rPr>
                <w:rFonts w:ascii="Times New Roman" w:eastAsia="Times New Roman" w:hAnsi="Times New Roman" w:cs="Times New Roman"/>
                <w:sz w:val="20"/>
                <w:szCs w:val="20"/>
                <w:lang w:eastAsia="ru-RU"/>
              </w:rPr>
              <w:t>/п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 занятия по теме</w:t>
            </w:r>
          </w:p>
        </w:tc>
        <w:tc>
          <w:tcPr>
            <w:tcW w:w="6237" w:type="dxa"/>
            <w:tcBorders>
              <w:top w:val="single" w:sz="4" w:space="0" w:color="auto"/>
              <w:left w:val="single" w:sz="4" w:space="0" w:color="auto"/>
              <w:bottom w:val="single" w:sz="4" w:space="0" w:color="auto"/>
              <w:right w:val="single" w:sz="4" w:space="0" w:color="auto"/>
            </w:tcBorders>
            <w:textDirection w:val="btLr"/>
            <w:vAlign w:val="center"/>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Тема занятий</w:t>
            </w:r>
          </w:p>
        </w:tc>
        <w:tc>
          <w:tcPr>
            <w:tcW w:w="851" w:type="dxa"/>
            <w:gridSpan w:val="2"/>
            <w:tcBorders>
              <w:top w:val="single" w:sz="4" w:space="0" w:color="auto"/>
              <w:left w:val="single" w:sz="4" w:space="0" w:color="auto"/>
              <w:bottom w:val="single" w:sz="4" w:space="0" w:color="auto"/>
              <w:right w:val="single" w:sz="4" w:space="0" w:color="auto"/>
            </w:tcBorders>
            <w:textDirection w:val="btLr"/>
            <w:vAlign w:val="center"/>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Теория (час)</w:t>
            </w:r>
          </w:p>
        </w:tc>
        <w:tc>
          <w:tcPr>
            <w:tcW w:w="992" w:type="dxa"/>
            <w:gridSpan w:val="3"/>
            <w:tcBorders>
              <w:top w:val="single" w:sz="4" w:space="0" w:color="auto"/>
              <w:left w:val="single" w:sz="4" w:space="0" w:color="auto"/>
              <w:bottom w:val="single" w:sz="4" w:space="0" w:color="auto"/>
              <w:right w:val="single" w:sz="4" w:space="0" w:color="auto"/>
            </w:tcBorders>
            <w:textDirection w:val="btLr"/>
            <w:vAlign w:val="center"/>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Практика  (час)</w:t>
            </w:r>
          </w:p>
        </w:tc>
        <w:tc>
          <w:tcPr>
            <w:tcW w:w="674" w:type="dxa"/>
            <w:tcBorders>
              <w:top w:val="single" w:sz="4" w:space="0" w:color="auto"/>
              <w:left w:val="single" w:sz="4" w:space="0" w:color="auto"/>
              <w:bottom w:val="single" w:sz="4" w:space="0" w:color="auto"/>
              <w:right w:val="single" w:sz="4" w:space="0" w:color="auto"/>
            </w:tcBorders>
            <w:textDirection w:val="btLr"/>
            <w:vAlign w:val="center"/>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C43229">
              <w:rPr>
                <w:rFonts w:ascii="Times New Roman" w:eastAsia="Times New Roman" w:hAnsi="Times New Roman" w:cs="Times New Roman"/>
                <w:sz w:val="20"/>
                <w:szCs w:val="20"/>
                <w:lang w:eastAsia="ru-RU"/>
              </w:rPr>
              <w:t>Дополнительные</w:t>
            </w:r>
          </w:p>
        </w:tc>
      </w:tr>
      <w:tr w:rsidR="00C43229" w:rsidRPr="00C43229" w:rsidTr="00C43229">
        <w:trPr>
          <w:cantSplit/>
          <w:trHeight w:val="380"/>
        </w:trPr>
        <w:tc>
          <w:tcPr>
            <w:tcW w:w="10138" w:type="dxa"/>
            <w:gridSpan w:val="9"/>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Тема 1. Вводные занятия – 4 часа</w:t>
            </w:r>
          </w:p>
        </w:tc>
      </w:tr>
      <w:tr w:rsidR="00C43229" w:rsidRPr="00C43229" w:rsidTr="00C43229">
        <w:trPr>
          <w:trHeight w:val="72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 Театр. Перед поднятием занавеса. Правила игры</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41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Работа над сценической речью</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40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Отработка сценического движения</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1"/>
        </w:trPr>
        <w:tc>
          <w:tcPr>
            <w:tcW w:w="10138" w:type="dxa"/>
            <w:gridSpan w:val="9"/>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Тема 2. Игровая театральная педагогика – 10 часов</w:t>
            </w:r>
          </w:p>
        </w:tc>
      </w:tr>
      <w:tr w:rsidR="00C43229" w:rsidRPr="00C43229" w:rsidTr="00C43229">
        <w:trPr>
          <w:trHeight w:val="29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C43229">
              <w:rPr>
                <w:rFonts w:ascii="Times New Roman" w:eastAsia="Times New Roman" w:hAnsi="Times New Roman" w:cs="Times New Roman"/>
                <w:sz w:val="24"/>
                <w:szCs w:val="24"/>
                <w:lang w:eastAsia="ru-RU"/>
              </w:rPr>
              <w:t>Ситуативно-массовые сценки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2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156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Ситуативно-массовые сценки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49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взаимодействие с партнером. Упражнение “Отношение”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    </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62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val="en-US" w:eastAsia="ru-RU"/>
              </w:rPr>
              <w:t>7</w:t>
            </w:r>
            <w:r w:rsidRPr="00C4322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взаимодействие с партнером. Упражнение “Отношение”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62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val="en-US" w:eastAsia="ru-RU"/>
              </w:rPr>
              <w:t>8</w:t>
            </w:r>
            <w:r w:rsidRPr="00C4322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взаимодействие с партнером. Упражнение “Отношение”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val="en-US" w:eastAsia="ru-RU"/>
              </w:rPr>
              <w:t>9</w:t>
            </w:r>
            <w:r w:rsidRPr="00C4322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Разговор на сцене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r w:rsidRPr="00C43229">
              <w:rPr>
                <w:rFonts w:ascii="Times New Roman" w:eastAsia="Times New Roman" w:hAnsi="Times New Roman" w:cs="Times New Roman"/>
                <w:sz w:val="24"/>
                <w:szCs w:val="24"/>
                <w:lang w:val="en-US" w:eastAsia="ru-RU"/>
              </w:rPr>
              <w:t>0</w:t>
            </w:r>
            <w:r w:rsidRPr="00C43229">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Разыгрываем этюд</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r w:rsidRPr="00C43229">
              <w:rPr>
                <w:rFonts w:ascii="Times New Roman" w:eastAsia="Times New Roman" w:hAnsi="Times New Roman" w:cs="Times New Roman"/>
                <w:sz w:val="24"/>
                <w:szCs w:val="24"/>
                <w:lang w:val="en-US" w:eastAsia="ru-RU"/>
              </w:rPr>
              <w:t>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Разыгрываем этюд</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9.</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Разыгрываем этюд</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Пантомима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81"/>
        </w:trPr>
        <w:tc>
          <w:tcPr>
            <w:tcW w:w="10138" w:type="dxa"/>
            <w:gridSpan w:val="9"/>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Тема 3. Об основах актерского мастерства – 29  часа</w:t>
            </w:r>
          </w:p>
        </w:tc>
      </w:tr>
      <w:tr w:rsidR="00C43229" w:rsidRPr="00C43229" w:rsidTr="00C43229">
        <w:trPr>
          <w:trHeight w:val="31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Основы актерского мастерства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1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Голос и речь человека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Работа над голосом</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3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Жест, мимика, движение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6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Развитие памяти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9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Урок актерского мастерства на развитие памяти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8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7.</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Практическое занятие на развитие внимания</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8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8.</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Практическое занятие на развитие внимания</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5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9.</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действие в условиях сценического вымысла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6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lastRenderedPageBreak/>
              <w:t>23.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10.</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82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действие в условиях сценического вымысла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5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11.</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8222"/>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Творческое действие в условиях сценического вымысла</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46"/>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12.</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Слушать - это тоже действие. Слушание  как действие актёра. </w:t>
            </w:r>
            <w:r w:rsidRPr="00C43229">
              <w:rPr>
                <w:rFonts w:ascii="Times New Roman" w:eastAsia="Times New Roman" w:hAnsi="Times New Roman" w:cs="Times New Roman"/>
                <w:bCs/>
                <w:sz w:val="24"/>
                <w:szCs w:val="24"/>
                <w:lang w:eastAsia="ru-RU"/>
              </w:rPr>
              <w:t xml:space="preserve"> </w:t>
            </w:r>
            <w:r w:rsidRPr="00C43229">
              <w:rPr>
                <w:rFonts w:ascii="Times New Roman" w:eastAsia="Times New Roman" w:hAnsi="Times New Roman" w:cs="Times New Roman"/>
                <w:sz w:val="24"/>
                <w:szCs w:val="24"/>
                <w:lang w:eastAsia="ru-RU"/>
              </w:rPr>
              <w:t>Творческое взаимодействие с партнером</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40"/>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13.</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Слушать - это тоже действие. Слушание  как действие актёра. </w:t>
            </w:r>
            <w:r w:rsidRPr="00C43229">
              <w:rPr>
                <w:rFonts w:ascii="Times New Roman" w:eastAsia="Times New Roman" w:hAnsi="Times New Roman" w:cs="Times New Roman"/>
                <w:bCs/>
                <w:sz w:val="24"/>
                <w:szCs w:val="24"/>
                <w:lang w:eastAsia="ru-RU"/>
              </w:rPr>
              <w:t xml:space="preserve"> </w:t>
            </w:r>
            <w:r w:rsidRPr="00C43229">
              <w:rPr>
                <w:rFonts w:ascii="Times New Roman" w:eastAsia="Times New Roman" w:hAnsi="Times New Roman" w:cs="Times New Roman"/>
                <w:sz w:val="24"/>
                <w:szCs w:val="24"/>
                <w:lang w:eastAsia="ru-RU"/>
              </w:rPr>
              <w:t>Творческое взаимодействие с партнером</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9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14.</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49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Технология общения в процессе взаимодействия людей</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6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15.</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Беспредметный бытовой этюд</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16.</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Беспредметный бытовой этюд</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9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17.</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Этюды на движение</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18.</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Этюд на состояние ожидания в заданной ситуации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19.</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Этюд на состояние ожидания в заданной ситуации</w:t>
            </w:r>
          </w:p>
        </w:tc>
        <w:tc>
          <w:tcPr>
            <w:tcW w:w="85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3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320.</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Беспредметный этюд на контрасты</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21.</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Беспредметный этюд на контрасты</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22.</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Этюд “</w:t>
            </w:r>
            <w:proofErr w:type="gramStart"/>
            <w:r w:rsidRPr="00C43229">
              <w:rPr>
                <w:rFonts w:ascii="Times New Roman" w:eastAsia="Times New Roman" w:hAnsi="Times New Roman" w:cs="Times New Roman"/>
                <w:sz w:val="24"/>
                <w:szCs w:val="24"/>
                <w:lang w:eastAsia="ru-RU"/>
              </w:rPr>
              <w:t>Звуковые</w:t>
            </w:r>
            <w:proofErr w:type="gramEnd"/>
            <w:r w:rsidRPr="00C43229">
              <w:rPr>
                <w:rFonts w:ascii="Times New Roman" w:eastAsia="Times New Roman" w:hAnsi="Times New Roman" w:cs="Times New Roman"/>
                <w:sz w:val="24"/>
                <w:szCs w:val="24"/>
                <w:lang w:eastAsia="ru-RU"/>
              </w:rPr>
              <w:t xml:space="preserve"> </w:t>
            </w:r>
            <w:proofErr w:type="spellStart"/>
            <w:r w:rsidRPr="00C43229">
              <w:rPr>
                <w:rFonts w:ascii="Times New Roman" w:eastAsia="Times New Roman" w:hAnsi="Times New Roman" w:cs="Times New Roman"/>
                <w:sz w:val="24"/>
                <w:szCs w:val="24"/>
                <w:lang w:eastAsia="ru-RU"/>
              </w:rPr>
              <w:t>потешки</w:t>
            </w:r>
            <w:proofErr w:type="spellEnd"/>
            <w:r w:rsidRPr="00C43229">
              <w:rPr>
                <w:rFonts w:ascii="Times New Roman" w:eastAsia="Times New Roman" w:hAnsi="Times New Roman" w:cs="Times New Roman"/>
                <w:sz w:val="24"/>
                <w:szCs w:val="24"/>
                <w:lang w:eastAsia="ru-RU"/>
              </w:rPr>
              <w:t xml:space="preserve"> с речью”. Чтение стихотворений.</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6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23.</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Искусство </w:t>
            </w:r>
            <w:r w:rsidRPr="00C43229">
              <w:rPr>
                <w:rFonts w:ascii="Times New Roman" w:eastAsia="Times New Roman" w:hAnsi="Times New Roman" w:cs="Times New Roman"/>
                <w:bCs/>
                <w:sz w:val="24"/>
                <w:szCs w:val="24"/>
                <w:lang w:eastAsia="ru-RU"/>
              </w:rPr>
              <w:t>диалога</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44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24.</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Интонация, настроение, характер персонажа</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8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25.</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Интонация, настроение, характер персонажа</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26.</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Образ героя. Характер и отбор действий</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sidRPr="00C43229">
              <w:rPr>
                <w:rFonts w:ascii="Times New Roman" w:eastAsia="Times New Roman" w:hAnsi="Times New Roman" w:cs="Times New Roman"/>
                <w:sz w:val="24"/>
                <w:szCs w:val="24"/>
                <w:lang w:val="en-US" w:eastAsia="ru-RU"/>
              </w:rPr>
              <w:t>1</w:t>
            </w: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2"/>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27.</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Имитация поведения животного</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9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28.</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Пластическая импровизация на ходу в заданном образе</w:t>
            </w:r>
          </w:p>
        </w:tc>
        <w:tc>
          <w:tcPr>
            <w:tcW w:w="851" w:type="dxa"/>
            <w:gridSpan w:val="2"/>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992" w:type="dxa"/>
            <w:gridSpan w:val="3"/>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74" w:type="dxa"/>
            <w:tcBorders>
              <w:top w:val="single" w:sz="4" w:space="0" w:color="auto"/>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29.</w:t>
            </w:r>
          </w:p>
        </w:tc>
        <w:tc>
          <w:tcPr>
            <w:tcW w:w="6237"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Обыгрывание элементов костюмов</w:t>
            </w:r>
          </w:p>
        </w:tc>
        <w:tc>
          <w:tcPr>
            <w:tcW w:w="851"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992" w:type="dxa"/>
            <w:gridSpan w:val="3"/>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74"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87"/>
        </w:trPr>
        <w:tc>
          <w:tcPr>
            <w:tcW w:w="10138" w:type="dxa"/>
            <w:gridSpan w:val="9"/>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Тема 4. Театральная деятельность – 28 часов</w:t>
            </w:r>
          </w:p>
        </w:tc>
      </w:tr>
      <w:tr w:rsidR="00C43229" w:rsidRPr="00C43229" w:rsidTr="00C43229">
        <w:trPr>
          <w:trHeight w:val="522"/>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u w:val="single"/>
                <w:lang w:eastAsia="ru-RU"/>
              </w:rPr>
            </w:pPr>
            <w:r w:rsidRPr="00C43229">
              <w:rPr>
                <w:rFonts w:ascii="Times New Roman" w:eastAsia="Times New Roman" w:hAnsi="Times New Roman" w:cs="Times New Roman"/>
                <w:sz w:val="24"/>
                <w:szCs w:val="24"/>
                <w:lang w:eastAsia="ru-RU"/>
              </w:rPr>
              <w:t>Целенаправленное действие и предлагаемые обстоятельства</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Анализ инсценировки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5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Выразительность бессловесного поведения человека</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7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Вхождение в образ.  Сценка  “Немое кино”.</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5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Работа в ансамбле. Доверие. Умение подчиняться режиссёру. Выбор произведения и работа над ним</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5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Чтение по ролям</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62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49.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7.</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Репетиционные занятия по технике речи, мимическим и сценическим движениям</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84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8.</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Мизансцена как средство наиболее полного раскрытия образного содержания драматического произведения, способ достижения художественного впечатления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842"/>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9.</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Мизансцена как средство наиболее полного раскрытия образного содержания драматического произведения, способ достижения художественного впечатления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10.</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Анализ сюжета, манера двигаться на сцене</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632"/>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11.</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Реплика - отражение характера персонажа. Место реплики</w:t>
            </w:r>
          </w:p>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 в художественном строе театрального представления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6"/>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12.</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Драматические паузы. Свет, костюмы, декорации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50"/>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13.</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Пять основополагающих вопросов: </w:t>
            </w:r>
            <w:r w:rsidRPr="00C43229">
              <w:rPr>
                <w:rFonts w:ascii="Times New Roman" w:eastAsia="Times New Roman" w:hAnsi="Times New Roman" w:cs="Times New Roman"/>
                <w:bCs/>
                <w:sz w:val="24"/>
                <w:szCs w:val="24"/>
                <w:lang w:eastAsia="ru-RU"/>
              </w:rPr>
              <w:t>кто? что? где? когда? почему?</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71"/>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lastRenderedPageBreak/>
              <w:t>56.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14.</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Cs/>
                <w:sz w:val="24"/>
                <w:szCs w:val="24"/>
                <w:lang w:eastAsia="ru-RU"/>
              </w:rPr>
              <w:t>Ремарка</w:t>
            </w:r>
            <w:r w:rsidRPr="00C43229">
              <w:rPr>
                <w:rFonts w:ascii="Times New Roman" w:eastAsia="Times New Roman" w:hAnsi="Times New Roman" w:cs="Times New Roman"/>
                <w:sz w:val="24"/>
                <w:szCs w:val="24"/>
                <w:lang w:eastAsia="ru-RU"/>
              </w:rPr>
              <w:t>: суть, смысл, назначение</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25"/>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15.</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Cs/>
                <w:sz w:val="24"/>
                <w:szCs w:val="24"/>
                <w:lang w:eastAsia="ru-RU"/>
              </w:rPr>
              <w:t>Эпизодическая роль</w:t>
            </w:r>
            <w:r w:rsidRPr="00C43229">
              <w:rPr>
                <w:rFonts w:ascii="Times New Roman" w:eastAsia="Times New Roman" w:hAnsi="Times New Roman" w:cs="Times New Roman"/>
                <w:sz w:val="24"/>
                <w:szCs w:val="24"/>
                <w:lang w:eastAsia="ru-RU"/>
              </w:rPr>
              <w:t xml:space="preserve"> как неотделимое дополнение главной роли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40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16.</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Работа по технике речи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4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59.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17.</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Работа по технике движения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62"/>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18.</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494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C43229">
              <w:rPr>
                <w:rFonts w:ascii="Times New Roman" w:eastAsia="Times New Roman" w:hAnsi="Times New Roman" w:cs="Times New Roman"/>
                <w:sz w:val="24"/>
                <w:szCs w:val="24"/>
                <w:lang w:eastAsia="ru-RU"/>
              </w:rPr>
              <w:t xml:space="preserve">Многообразие стилистики </w:t>
            </w:r>
            <w:r w:rsidRPr="00C43229">
              <w:rPr>
                <w:rFonts w:ascii="Times New Roman" w:eastAsia="Times New Roman" w:hAnsi="Times New Roman" w:cs="Times New Roman"/>
                <w:bCs/>
                <w:sz w:val="24"/>
                <w:szCs w:val="24"/>
                <w:lang w:eastAsia="ru-RU"/>
              </w:rPr>
              <w:t>сценического монолога</w:t>
            </w:r>
            <w:r w:rsidRPr="00C43229">
              <w:rPr>
                <w:rFonts w:ascii="Times New Roman" w:eastAsia="Times New Roman" w:hAnsi="Times New Roman" w:cs="Times New Roman"/>
                <w:sz w:val="24"/>
                <w:szCs w:val="24"/>
                <w:lang w:eastAsia="ru-RU"/>
              </w:rPr>
              <w:t>: монолог-исповедь, монолог-мечта, монолог-признание, монолог-вызов, монолог-осуждение, монолог-раскаяние, монолог-призыв, монолог-клевета, монолог-размышление наедине с самим собой</w:t>
            </w:r>
            <w:proofErr w:type="gramEnd"/>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663"/>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61.</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19.</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Управление зрительским вниманием. Выражение взаимоотношения персонажей</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4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62.</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20.</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Репетиционные занятия по технике речи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60"/>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63.</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21.</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Репетиционные занятия по технике движения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55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64.</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22.</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Подготовка инсценировки.  Чтение по ролям</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7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23.</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Подготовка оформления инсценировки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69"/>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66.</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24.</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Эстетическое оформление инсценировки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8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25.</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Подготовка афиши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284"/>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68.</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26.</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Инсценировка произведения</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00"/>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69.</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27.</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Анализ инсценировки.</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3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28.</w:t>
            </w: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Итоги за год</w:t>
            </w:r>
          </w:p>
          <w:p w:rsidR="00C43229" w:rsidRPr="00C43229" w:rsidRDefault="00C43229" w:rsidP="00DC684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8" w:type="dxa"/>
            <w:gridSpan w:val="2"/>
            <w:tcBorders>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1</w:t>
            </w:r>
          </w:p>
        </w:tc>
        <w:tc>
          <w:tcPr>
            <w:tcW w:w="709" w:type="dxa"/>
            <w:tcBorders>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16" w:type="dxa"/>
            <w:gridSpan w:val="2"/>
            <w:tcBorders>
              <w:left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r w:rsidR="00C43229" w:rsidRPr="00C43229" w:rsidTr="00C43229">
        <w:trPr>
          <w:trHeight w:val="337"/>
        </w:trPr>
        <w:tc>
          <w:tcPr>
            <w:tcW w:w="675"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6521" w:type="dxa"/>
            <w:gridSpan w:val="2"/>
            <w:tcBorders>
              <w:top w:val="single" w:sz="4" w:space="0" w:color="auto"/>
              <w:left w:val="single" w:sz="4" w:space="0" w:color="auto"/>
              <w:bottom w:val="single" w:sz="4" w:space="0" w:color="auto"/>
              <w:right w:val="single" w:sz="4" w:space="0" w:color="auto"/>
            </w:tcBorders>
          </w:tcPr>
          <w:p w:rsidR="00C43229" w:rsidRPr="00C43229" w:rsidRDefault="007D2C1A" w:rsidP="00DC684B">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ИТОГО: </w:t>
            </w:r>
            <w:r w:rsidR="005E25B9">
              <w:rPr>
                <w:rFonts w:ascii="Times New Roman" w:eastAsia="Times New Roman" w:hAnsi="Times New Roman" w:cs="Times New Roman"/>
                <w:b/>
                <w:sz w:val="24"/>
                <w:szCs w:val="24"/>
                <w:lang w:eastAsia="ru-RU"/>
              </w:rPr>
              <w:t>70</w:t>
            </w:r>
            <w:r w:rsidR="00C43229" w:rsidRPr="00C43229">
              <w:rPr>
                <w:rFonts w:ascii="Times New Roman" w:eastAsia="Times New Roman" w:hAnsi="Times New Roman" w:cs="Times New Roman"/>
                <w:b/>
                <w:sz w:val="24"/>
                <w:szCs w:val="24"/>
                <w:lang w:eastAsia="ru-RU"/>
              </w:rPr>
              <w:t xml:space="preserve"> часов</w:t>
            </w:r>
          </w:p>
        </w:tc>
        <w:tc>
          <w:tcPr>
            <w:tcW w:w="708"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31</w:t>
            </w:r>
          </w:p>
        </w:tc>
        <w:tc>
          <w:tcPr>
            <w:tcW w:w="709" w:type="dxa"/>
            <w:tcBorders>
              <w:left w:val="single" w:sz="4" w:space="0" w:color="auto"/>
              <w:bottom w:val="single" w:sz="4" w:space="0" w:color="auto"/>
              <w:right w:val="single" w:sz="4" w:space="0" w:color="auto"/>
            </w:tcBorders>
          </w:tcPr>
          <w:p w:rsidR="00C43229" w:rsidRPr="007D2C1A" w:rsidRDefault="007D2C1A" w:rsidP="005E25B9">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3</w:t>
            </w:r>
            <w:r w:rsidR="005E25B9">
              <w:rPr>
                <w:rFonts w:ascii="Times New Roman" w:eastAsia="Times New Roman" w:hAnsi="Times New Roman" w:cs="Times New Roman"/>
                <w:sz w:val="24"/>
                <w:szCs w:val="24"/>
                <w:lang w:eastAsia="ru-RU"/>
              </w:rPr>
              <w:t>9</w:t>
            </w:r>
          </w:p>
        </w:tc>
        <w:tc>
          <w:tcPr>
            <w:tcW w:w="816" w:type="dxa"/>
            <w:gridSpan w:val="2"/>
            <w:tcBorders>
              <w:left w:val="single" w:sz="4" w:space="0" w:color="auto"/>
              <w:bottom w:val="single" w:sz="4" w:space="0" w:color="auto"/>
              <w:right w:val="single" w:sz="4" w:space="0" w:color="auto"/>
            </w:tcBorders>
          </w:tcPr>
          <w:p w:rsidR="00C43229" w:rsidRPr="00C43229" w:rsidRDefault="00C43229" w:rsidP="00DC684B">
            <w:pPr>
              <w:widowControl w:val="0"/>
              <w:tabs>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r>
    </w:tbl>
    <w:p w:rsidR="00C43229" w:rsidRPr="00897891" w:rsidRDefault="00C43229" w:rsidP="00DC684B">
      <w:pPr>
        <w:pStyle w:val="Default"/>
        <w:contextualSpacing/>
        <w:jc w:val="both"/>
        <w:rPr>
          <w:b/>
          <w:color w:val="0D0D0D" w:themeColor="text1" w:themeTint="F2"/>
          <w:sz w:val="28"/>
          <w:szCs w:val="28"/>
        </w:rPr>
      </w:pPr>
    </w:p>
    <w:p w:rsidR="00C43229" w:rsidRPr="00C43229" w:rsidRDefault="00C43229" w:rsidP="00DC684B">
      <w:pPr>
        <w:spacing w:after="0" w:line="240" w:lineRule="auto"/>
        <w:contextualSpacing/>
        <w:jc w:val="center"/>
        <w:rPr>
          <w:rFonts w:ascii="Times New Roman" w:eastAsia="Times New Roman" w:hAnsi="Times New Roman" w:cs="Times New Roman"/>
          <w:b/>
          <w:sz w:val="24"/>
          <w:szCs w:val="24"/>
          <w:lang w:eastAsia="ru-RU"/>
        </w:rPr>
      </w:pPr>
      <w:r w:rsidRPr="00C43229">
        <w:rPr>
          <w:rFonts w:ascii="Times New Roman" w:eastAsia="Times New Roman" w:hAnsi="Times New Roman" w:cs="Times New Roman"/>
          <w:b/>
          <w:bCs/>
          <w:sz w:val="24"/>
          <w:szCs w:val="24"/>
          <w:lang w:eastAsia="ru-RU"/>
        </w:rPr>
        <w:t>Содержание программы</w:t>
      </w:r>
    </w:p>
    <w:p w:rsidR="00C43229" w:rsidRPr="00C43229" w:rsidRDefault="00C43229" w:rsidP="00DC684B">
      <w:pPr>
        <w:widowControl w:val="0"/>
        <w:numPr>
          <w:ilvl w:val="0"/>
          <w:numId w:val="45"/>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bCs/>
          <w:sz w:val="24"/>
          <w:szCs w:val="24"/>
          <w:lang w:eastAsia="ru-RU"/>
        </w:rPr>
        <w:t>Вводное занятие</w:t>
      </w:r>
      <w:r w:rsidRPr="00C43229">
        <w:rPr>
          <w:rFonts w:ascii="Times New Roman" w:eastAsia="Times New Roman" w:hAnsi="Times New Roman" w:cs="Times New Roman"/>
          <w:sz w:val="24"/>
          <w:szCs w:val="24"/>
          <w:lang w:eastAsia="ru-RU"/>
        </w:rPr>
        <w:t>. Театр как форма развития речи. История возникновения театра. Театр - школа жизни, "зеркало человеческой жизни, пример нравов, образец истины" (Сервантес). Актёр - властелин сцены. Аудио, видео фрагменты. Ознакомительная беседа о театральном искусстве. Инструктаж по технике безопасности  на занятиях.</w:t>
      </w:r>
    </w:p>
    <w:p w:rsidR="00C43229" w:rsidRPr="00C43229" w:rsidRDefault="00C43229" w:rsidP="00DC684B">
      <w:pPr>
        <w:tabs>
          <w:tab w:val="left" w:pos="1560"/>
        </w:tabs>
        <w:spacing w:after="0" w:line="240" w:lineRule="auto"/>
        <w:contextualSpacing/>
        <w:jc w:val="both"/>
        <w:rPr>
          <w:rFonts w:ascii="Times New Roman" w:eastAsia="Times New Roman" w:hAnsi="Times New Roman" w:cs="Times New Roman"/>
          <w:b/>
          <w:sz w:val="24"/>
          <w:szCs w:val="24"/>
          <w:u w:val="single"/>
          <w:lang w:eastAsia="ru-RU"/>
        </w:rPr>
      </w:pPr>
      <w:r w:rsidRPr="00C43229">
        <w:rPr>
          <w:rFonts w:ascii="Times New Roman" w:eastAsia="Times New Roman" w:hAnsi="Times New Roman" w:cs="Times New Roman"/>
          <w:b/>
          <w:sz w:val="24"/>
          <w:szCs w:val="24"/>
          <w:u w:val="single"/>
          <w:lang w:eastAsia="ru-RU"/>
        </w:rPr>
        <w:t>Раздел 1. Игровая театральная педагогика.</w:t>
      </w:r>
      <w:r w:rsidRPr="00C43229">
        <w:rPr>
          <w:rFonts w:ascii="Times New Roman" w:eastAsia="Times New Roman" w:hAnsi="Times New Roman" w:cs="Times New Roman"/>
          <w:b/>
          <w:sz w:val="24"/>
          <w:szCs w:val="24"/>
          <w:u w:val="single"/>
          <w:lang w:eastAsia="ru-RU"/>
        </w:rPr>
        <w:tab/>
      </w:r>
    </w:p>
    <w:p w:rsidR="00C43229" w:rsidRPr="00C43229" w:rsidRDefault="00C43229" w:rsidP="00DC684B">
      <w:pPr>
        <w:widowControl w:val="0"/>
        <w:numPr>
          <w:ilvl w:val="0"/>
          <w:numId w:val="45"/>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val="single"/>
          <w:lang w:eastAsia="ru-RU"/>
        </w:rPr>
      </w:pPr>
      <w:r w:rsidRPr="00C43229">
        <w:rPr>
          <w:rFonts w:ascii="Times New Roman" w:eastAsia="Times New Roman" w:hAnsi="Times New Roman" w:cs="Times New Roman"/>
          <w:sz w:val="24"/>
          <w:szCs w:val="24"/>
          <w:lang w:eastAsia="ru-RU"/>
        </w:rPr>
        <w:t>Игры на знакомство: «Визитная карточка», «Снежный ком», «Автограф» и т.д.</w:t>
      </w:r>
    </w:p>
    <w:p w:rsidR="00C43229" w:rsidRPr="00C43229" w:rsidRDefault="00C43229" w:rsidP="00DC684B">
      <w:pPr>
        <w:widowControl w:val="0"/>
        <w:numPr>
          <w:ilvl w:val="0"/>
          <w:numId w:val="45"/>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Игра «Импровизированный спектакль ».</w:t>
      </w:r>
    </w:p>
    <w:p w:rsidR="00C43229" w:rsidRPr="00C43229" w:rsidRDefault="00C43229" w:rsidP="00DC684B">
      <w:pPr>
        <w:numPr>
          <w:ilvl w:val="0"/>
          <w:numId w:val="45"/>
        </w:numPr>
        <w:tabs>
          <w:tab w:val="left" w:pos="540"/>
        </w:tabs>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Упражнение “Отношение”.</w:t>
      </w:r>
    </w:p>
    <w:p w:rsidR="00C43229" w:rsidRPr="00C43229" w:rsidRDefault="00C43229" w:rsidP="00DC684B">
      <w:pPr>
        <w:numPr>
          <w:ilvl w:val="0"/>
          <w:numId w:val="45"/>
        </w:numPr>
        <w:tabs>
          <w:tab w:val="left" w:pos="540"/>
        </w:tabs>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Сценка “Пресс-конференция”.</w:t>
      </w:r>
      <w:r w:rsidRPr="00C43229">
        <w:rPr>
          <w:rFonts w:ascii="Times New Roman" w:eastAsia="Times New Roman" w:hAnsi="Times New Roman" w:cs="Times New Roman"/>
          <w:sz w:val="24"/>
          <w:szCs w:val="24"/>
          <w:lang w:eastAsia="ru-RU"/>
        </w:rPr>
        <w:tab/>
        <w:t xml:space="preserve">                                             </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u w:val="single"/>
          <w:lang w:eastAsia="ru-RU"/>
        </w:rPr>
        <w:t>Раздел 2. Об основах актерского мастерства</w:t>
      </w:r>
      <w:r w:rsidRPr="00C43229">
        <w:rPr>
          <w:rFonts w:ascii="Times New Roman" w:eastAsia="Times New Roman" w:hAnsi="Times New Roman" w:cs="Times New Roman"/>
          <w:sz w:val="24"/>
          <w:szCs w:val="24"/>
          <w:lang w:eastAsia="ru-RU"/>
        </w:rPr>
        <w:t>.</w:t>
      </w:r>
      <w:r w:rsidRPr="00C43229">
        <w:rPr>
          <w:rFonts w:ascii="Times New Roman" w:eastAsia="Times New Roman" w:hAnsi="Times New Roman" w:cs="Times New Roman"/>
          <w:sz w:val="24"/>
          <w:szCs w:val="24"/>
          <w:lang w:eastAsia="ru-RU"/>
        </w:rPr>
        <w:tab/>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Упражнения психофизического тренинга: </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proofErr w:type="gramStart"/>
      <w:r w:rsidRPr="00C43229">
        <w:rPr>
          <w:rFonts w:ascii="Times New Roman" w:eastAsia="Times New Roman" w:hAnsi="Times New Roman" w:cs="Times New Roman"/>
          <w:i/>
          <w:sz w:val="24"/>
          <w:szCs w:val="24"/>
          <w:lang w:eastAsia="ru-RU"/>
        </w:rPr>
        <w:t>- разогревающие</w:t>
      </w:r>
      <w:r w:rsidRPr="00C43229">
        <w:rPr>
          <w:rFonts w:ascii="Times New Roman" w:eastAsia="Times New Roman" w:hAnsi="Times New Roman" w:cs="Times New Roman"/>
          <w:sz w:val="24"/>
          <w:szCs w:val="24"/>
          <w:lang w:eastAsia="ru-RU"/>
        </w:rPr>
        <w:t xml:space="preserve"> – связанные, как правило, с расчленением опорно-двигательного аппарата на биомеханические звенья и разминкой каждого звена в отдельности; </w:t>
      </w:r>
      <w:proofErr w:type="gramEnd"/>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i/>
          <w:sz w:val="24"/>
          <w:szCs w:val="24"/>
          <w:lang w:eastAsia="ru-RU"/>
        </w:rPr>
        <w:t xml:space="preserve">- основные </w:t>
      </w:r>
      <w:r w:rsidRPr="00C43229">
        <w:rPr>
          <w:rFonts w:ascii="Times New Roman" w:eastAsia="Times New Roman" w:hAnsi="Times New Roman" w:cs="Times New Roman"/>
          <w:sz w:val="24"/>
          <w:szCs w:val="24"/>
          <w:lang w:eastAsia="ru-RU"/>
        </w:rPr>
        <w:t>– упражнения в конкретных предлагаемых обстоятельствах, с разминкой, как отдельных звеньев, так и всего биомеханического аппарата в целом.</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proofErr w:type="gramStart"/>
      <w:r w:rsidRPr="00C43229">
        <w:rPr>
          <w:rFonts w:ascii="Times New Roman" w:eastAsia="Times New Roman" w:hAnsi="Times New Roman" w:cs="Times New Roman"/>
          <w:i/>
          <w:sz w:val="24"/>
          <w:szCs w:val="24"/>
          <w:lang w:eastAsia="ru-RU"/>
        </w:rPr>
        <w:t>- упражнения на включение воображения</w:t>
      </w:r>
      <w:r w:rsidRPr="00C43229">
        <w:rPr>
          <w:rFonts w:ascii="Times New Roman" w:eastAsia="Times New Roman" w:hAnsi="Times New Roman" w:cs="Times New Roman"/>
          <w:sz w:val="24"/>
          <w:szCs w:val="24"/>
          <w:lang w:eastAsia="ru-RU"/>
        </w:rPr>
        <w:t xml:space="preserve"> -  «превращение комнаты в магазин, бассейн, космический корабль и т.д.». Учащиеся превращаются сами, оживляя, наделяя характером неодушевлённые предметы (чайник, дерево, хрустальная ваза, часы и т.д.), подключая физические действия. </w:t>
      </w:r>
      <w:proofErr w:type="gramEnd"/>
    </w:p>
    <w:p w:rsidR="00C43229" w:rsidRPr="00C43229" w:rsidRDefault="00C43229" w:rsidP="00DC684B">
      <w:pPr>
        <w:widowControl w:val="0"/>
        <w:numPr>
          <w:ilvl w:val="0"/>
          <w:numId w:val="46"/>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Упражнения на релаксацию</w:t>
      </w:r>
    </w:p>
    <w:p w:rsidR="00C43229" w:rsidRPr="00C43229" w:rsidRDefault="00C43229" w:rsidP="00DC684B">
      <w:pPr>
        <w:widowControl w:val="0"/>
        <w:numPr>
          <w:ilvl w:val="0"/>
          <w:numId w:val="46"/>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Одиночные этюды по темам:</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ru-RU"/>
        </w:rPr>
      </w:pPr>
      <w:r w:rsidRPr="00C43229">
        <w:rPr>
          <w:rFonts w:ascii="Times New Roman" w:eastAsia="Times New Roman" w:hAnsi="Times New Roman" w:cs="Times New Roman"/>
          <w:noProof/>
          <w:sz w:val="24"/>
          <w:szCs w:val="24"/>
          <w:lang w:eastAsia="ru-RU"/>
        </w:rPr>
        <w:lastRenderedPageBreak/>
        <w:t>- этюды на эмоции, на движение, на контрасты</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ru-RU"/>
        </w:rPr>
      </w:pPr>
      <w:r w:rsidRPr="00C43229">
        <w:rPr>
          <w:rFonts w:ascii="Times New Roman" w:eastAsia="Times New Roman" w:hAnsi="Times New Roman" w:cs="Times New Roman"/>
          <w:noProof/>
          <w:sz w:val="24"/>
          <w:szCs w:val="24"/>
          <w:lang w:eastAsia="ru-RU"/>
        </w:rPr>
        <w:t xml:space="preserve">- на выразительность жеста, </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ru-RU"/>
        </w:rPr>
      </w:pPr>
      <w:r w:rsidRPr="00C43229">
        <w:rPr>
          <w:rFonts w:ascii="Times New Roman" w:eastAsia="Times New Roman" w:hAnsi="Times New Roman" w:cs="Times New Roman"/>
          <w:noProof/>
          <w:sz w:val="24"/>
          <w:szCs w:val="24"/>
          <w:lang w:eastAsia="ru-RU"/>
        </w:rPr>
        <w:t>- на развитие органики.</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ru-RU"/>
        </w:rPr>
      </w:pPr>
      <w:r w:rsidRPr="00C43229">
        <w:rPr>
          <w:rFonts w:ascii="Times New Roman" w:eastAsia="Times New Roman" w:hAnsi="Times New Roman" w:cs="Times New Roman"/>
          <w:noProof/>
          <w:sz w:val="24"/>
          <w:szCs w:val="24"/>
          <w:lang w:eastAsia="ru-RU"/>
        </w:rPr>
        <w:t>Изучаются следующие теоретические понятия:</w:t>
      </w:r>
    </w:p>
    <w:p w:rsidR="00C43229" w:rsidRPr="00C43229" w:rsidRDefault="00C43229" w:rsidP="00DC684B">
      <w:pPr>
        <w:widowControl w:val="0"/>
        <w:numPr>
          <w:ilvl w:val="0"/>
          <w:numId w:val="44"/>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i/>
          <w:sz w:val="24"/>
          <w:szCs w:val="24"/>
          <w:lang w:eastAsia="ru-RU"/>
        </w:rPr>
        <w:t>актёрская оценка</w:t>
      </w:r>
      <w:r w:rsidRPr="00C43229">
        <w:rPr>
          <w:rFonts w:ascii="Times New Roman" w:eastAsia="Times New Roman" w:hAnsi="Times New Roman" w:cs="Times New Roman"/>
          <w:sz w:val="24"/>
          <w:szCs w:val="24"/>
          <w:lang w:eastAsia="ru-RU"/>
        </w:rPr>
        <w:t xml:space="preserve"> – это способность откорректировать своё поведение по отношению к предмету, партнёру, событию. </w:t>
      </w:r>
    </w:p>
    <w:p w:rsidR="00C43229" w:rsidRPr="00C43229" w:rsidRDefault="00C43229" w:rsidP="00DC684B">
      <w:pPr>
        <w:widowControl w:val="0"/>
        <w:numPr>
          <w:ilvl w:val="0"/>
          <w:numId w:val="44"/>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i/>
          <w:sz w:val="24"/>
          <w:szCs w:val="24"/>
          <w:lang w:eastAsia="ru-RU"/>
        </w:rPr>
        <w:t>сценическое внимание</w:t>
      </w:r>
      <w:r w:rsidRPr="00C43229">
        <w:rPr>
          <w:rFonts w:ascii="Times New Roman" w:eastAsia="Times New Roman" w:hAnsi="Times New Roman" w:cs="Times New Roman"/>
          <w:sz w:val="24"/>
          <w:szCs w:val="24"/>
          <w:lang w:eastAsia="ru-RU"/>
        </w:rPr>
        <w:t xml:space="preserve"> – активный познавательный процесс, в котором участвуют зрение, слух, осязание, обоняние, как необходимое условие органического действия. Для тренировки этого важного в актёрской работе процесса существует множество различных упражнений, помогающих воспитанникам научиться удерживать своё внимание в непрерывно активной фазе в процессе сценического действия.</w:t>
      </w:r>
    </w:p>
    <w:p w:rsidR="00C43229" w:rsidRPr="00C43229" w:rsidRDefault="00C43229" w:rsidP="00DC684B">
      <w:pPr>
        <w:widowControl w:val="0"/>
        <w:tabs>
          <w:tab w:val="left" w:pos="540"/>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Слушать - это тоже действие. (Слушание, как действие актёра).</w:t>
      </w:r>
    </w:p>
    <w:p w:rsidR="00C43229" w:rsidRPr="00C43229" w:rsidRDefault="00C43229" w:rsidP="00DC684B">
      <w:pPr>
        <w:widowControl w:val="0"/>
        <w:tabs>
          <w:tab w:val="left" w:pos="540"/>
          <w:tab w:val="left" w:pos="7020"/>
          <w:tab w:val="left" w:pos="935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Сценическая речь.</w:t>
      </w:r>
    </w:p>
    <w:p w:rsidR="00C43229" w:rsidRPr="00C43229" w:rsidRDefault="00C43229" w:rsidP="00DC684B">
      <w:pPr>
        <w:widowControl w:val="0"/>
        <w:numPr>
          <w:ilvl w:val="0"/>
          <w:numId w:val="47"/>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val="single"/>
          <w:lang w:eastAsia="ru-RU"/>
        </w:rPr>
      </w:pPr>
      <w:r w:rsidRPr="00C43229">
        <w:rPr>
          <w:rFonts w:ascii="Times New Roman" w:eastAsia="Times New Roman" w:hAnsi="Times New Roman" w:cs="Times New Roman"/>
          <w:sz w:val="24"/>
          <w:szCs w:val="24"/>
          <w:lang w:eastAsia="ru-RU"/>
        </w:rPr>
        <w:t>Правила гигиены голоса</w:t>
      </w:r>
    </w:p>
    <w:p w:rsidR="00C43229" w:rsidRPr="00C43229" w:rsidRDefault="00C43229" w:rsidP="00DC684B">
      <w:pPr>
        <w:widowControl w:val="0"/>
        <w:numPr>
          <w:ilvl w:val="0"/>
          <w:numId w:val="47"/>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u w:val="single"/>
          <w:lang w:eastAsia="ru-RU"/>
        </w:rPr>
      </w:pPr>
      <w:r w:rsidRPr="00C43229">
        <w:rPr>
          <w:rFonts w:ascii="Times New Roman" w:eastAsia="Times New Roman" w:hAnsi="Times New Roman" w:cs="Times New Roman"/>
          <w:sz w:val="24"/>
          <w:szCs w:val="24"/>
          <w:lang w:eastAsia="ru-RU"/>
        </w:rPr>
        <w:t>Способы закаливания голоса</w:t>
      </w:r>
    </w:p>
    <w:p w:rsidR="00C43229" w:rsidRPr="00C43229" w:rsidRDefault="00C43229" w:rsidP="00DC684B">
      <w:pPr>
        <w:widowControl w:val="0"/>
        <w:numPr>
          <w:ilvl w:val="0"/>
          <w:numId w:val="47"/>
        </w:numPr>
        <w:tabs>
          <w:tab w:val="left" w:pos="540"/>
          <w:tab w:val="left" w:pos="9355"/>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Упражнения:</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 xml:space="preserve">а) </w:t>
      </w:r>
      <w:r w:rsidRPr="00C43229">
        <w:rPr>
          <w:rFonts w:ascii="Times New Roman" w:eastAsia="Times New Roman" w:hAnsi="Times New Roman" w:cs="Times New Roman"/>
          <w:sz w:val="24"/>
          <w:szCs w:val="24"/>
          <w:lang w:eastAsia="ru-RU"/>
        </w:rPr>
        <w:t>на укрепление мышц, участвующих в речевом процессе;</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sz w:val="24"/>
          <w:szCs w:val="24"/>
          <w:lang w:eastAsia="ru-RU"/>
        </w:rPr>
        <w:t xml:space="preserve">б) </w:t>
      </w:r>
      <w:r w:rsidRPr="00C43229">
        <w:rPr>
          <w:rFonts w:ascii="Times New Roman" w:eastAsia="Times New Roman" w:hAnsi="Times New Roman" w:cs="Times New Roman"/>
          <w:sz w:val="24"/>
          <w:szCs w:val="24"/>
          <w:lang w:eastAsia="ru-RU"/>
        </w:rPr>
        <w:t xml:space="preserve">на снятие мышечных и психологических зажимов </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Тренировка мышц дыхательного аппарата:</w:t>
      </w:r>
    </w:p>
    <w:p w:rsidR="00C43229" w:rsidRPr="00C43229" w:rsidRDefault="00C43229" w:rsidP="00DC684B">
      <w:pPr>
        <w:tabs>
          <w:tab w:val="left" w:pos="540"/>
          <w:tab w:val="left" w:pos="1440"/>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подготовка к дыхательному тренингу (упражнения на разные группы мышц)</w:t>
      </w:r>
    </w:p>
    <w:p w:rsidR="00C43229" w:rsidRPr="00C43229" w:rsidRDefault="00C43229" w:rsidP="00DC684B">
      <w:pPr>
        <w:tabs>
          <w:tab w:val="left" w:pos="540"/>
          <w:tab w:val="left" w:pos="1440"/>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дыхательный тренинг.</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i/>
          <w:sz w:val="24"/>
          <w:szCs w:val="24"/>
          <w:lang w:eastAsia="ru-RU"/>
        </w:rPr>
        <w:t>Работа над скороговорками</w:t>
      </w:r>
      <w:r w:rsidRPr="00C43229">
        <w:rPr>
          <w:rFonts w:ascii="Times New Roman" w:eastAsia="Times New Roman" w:hAnsi="Times New Roman" w:cs="Times New Roman"/>
          <w:b/>
          <w:sz w:val="24"/>
          <w:szCs w:val="24"/>
          <w:lang w:eastAsia="ru-RU"/>
        </w:rPr>
        <w:t>:</w:t>
      </w:r>
      <w:r w:rsidRPr="00C43229">
        <w:rPr>
          <w:rFonts w:ascii="Times New Roman" w:eastAsia="Times New Roman" w:hAnsi="Times New Roman" w:cs="Times New Roman"/>
          <w:sz w:val="24"/>
          <w:szCs w:val="24"/>
          <w:lang w:eastAsia="ru-RU"/>
        </w:rPr>
        <w:t xml:space="preserve"> разучивание простых скороговорок с постепенным увеличение темпа («От топота копыт», «Король-орёл», «Бык </w:t>
      </w:r>
      <w:proofErr w:type="spellStart"/>
      <w:r w:rsidRPr="00C43229">
        <w:rPr>
          <w:rFonts w:ascii="Times New Roman" w:eastAsia="Times New Roman" w:hAnsi="Times New Roman" w:cs="Times New Roman"/>
          <w:sz w:val="24"/>
          <w:szCs w:val="24"/>
          <w:lang w:eastAsia="ru-RU"/>
        </w:rPr>
        <w:t>тупогуб</w:t>
      </w:r>
      <w:proofErr w:type="spellEnd"/>
      <w:r w:rsidRPr="00C43229">
        <w:rPr>
          <w:rFonts w:ascii="Times New Roman" w:eastAsia="Times New Roman" w:hAnsi="Times New Roman" w:cs="Times New Roman"/>
          <w:sz w:val="24"/>
          <w:szCs w:val="24"/>
          <w:lang w:eastAsia="ru-RU"/>
        </w:rPr>
        <w:t xml:space="preserve">», «Шла Саша», «Ела, ела </w:t>
      </w:r>
      <w:proofErr w:type="spellStart"/>
      <w:r w:rsidRPr="00C43229">
        <w:rPr>
          <w:rFonts w:ascii="Times New Roman" w:eastAsia="Times New Roman" w:hAnsi="Times New Roman" w:cs="Times New Roman"/>
          <w:sz w:val="24"/>
          <w:szCs w:val="24"/>
          <w:lang w:eastAsia="ru-RU"/>
        </w:rPr>
        <w:t>Клаша</w:t>
      </w:r>
      <w:proofErr w:type="spellEnd"/>
      <w:r w:rsidRPr="00C43229">
        <w:rPr>
          <w:rFonts w:ascii="Times New Roman" w:eastAsia="Times New Roman" w:hAnsi="Times New Roman" w:cs="Times New Roman"/>
          <w:sz w:val="24"/>
          <w:szCs w:val="24"/>
          <w:lang w:eastAsia="ru-RU"/>
        </w:rPr>
        <w:t xml:space="preserve"> кашу вместе с простоквашей», «Сорок </w:t>
      </w:r>
      <w:proofErr w:type="spellStart"/>
      <w:r w:rsidRPr="00C43229">
        <w:rPr>
          <w:rFonts w:ascii="Times New Roman" w:eastAsia="Times New Roman" w:hAnsi="Times New Roman" w:cs="Times New Roman"/>
          <w:sz w:val="24"/>
          <w:szCs w:val="24"/>
          <w:lang w:eastAsia="ru-RU"/>
        </w:rPr>
        <w:t>сорок</w:t>
      </w:r>
      <w:proofErr w:type="spellEnd"/>
      <w:r w:rsidRPr="00C43229">
        <w:rPr>
          <w:rFonts w:ascii="Times New Roman" w:eastAsia="Times New Roman" w:hAnsi="Times New Roman" w:cs="Times New Roman"/>
          <w:sz w:val="24"/>
          <w:szCs w:val="24"/>
          <w:lang w:eastAsia="ru-RU"/>
        </w:rPr>
        <w:t xml:space="preserve"> в короткий срок съели сырок», «Хорош пирожок, внутри творожок» и т.д.)</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Постановочная работа. </w:t>
      </w:r>
    </w:p>
    <w:p w:rsidR="00C43229" w:rsidRPr="00C43229" w:rsidRDefault="00C43229" w:rsidP="00DC684B">
      <w:pPr>
        <w:tabs>
          <w:tab w:val="left" w:pos="540"/>
          <w:tab w:val="left" w:pos="9355"/>
        </w:tabs>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Подготовка миниатюр, небольших тематических сценических композиций, которые свободно могли бы стать частью любой концертной программы.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w:t>
      </w:r>
      <w:proofErr w:type="gramStart"/>
      <w:r w:rsidRPr="00C43229">
        <w:rPr>
          <w:rFonts w:ascii="Times New Roman" w:eastAsia="Times New Roman" w:hAnsi="Times New Roman" w:cs="Times New Roman"/>
          <w:sz w:val="24"/>
          <w:szCs w:val="24"/>
          <w:lang w:eastAsia="ru-RU"/>
        </w:rPr>
        <w:t>,</w:t>
      </w:r>
      <w:proofErr w:type="gramEnd"/>
      <w:r w:rsidRPr="00C43229">
        <w:rPr>
          <w:rFonts w:ascii="Times New Roman" w:eastAsia="Times New Roman" w:hAnsi="Times New Roman" w:cs="Times New Roman"/>
          <w:sz w:val="24"/>
          <w:szCs w:val="24"/>
          <w:lang w:eastAsia="ru-RU"/>
        </w:rPr>
        <w:t xml:space="preserve">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 Тем проще учащимся будет «присвоить» его себе.</w:t>
      </w:r>
    </w:p>
    <w:p w:rsidR="00C43229" w:rsidRPr="00C43229" w:rsidRDefault="00C43229" w:rsidP="00DC684B">
      <w:pPr>
        <w:spacing w:after="0" w:line="240" w:lineRule="auto"/>
        <w:contextualSpacing/>
        <w:jc w:val="both"/>
        <w:rPr>
          <w:rFonts w:ascii="Times New Roman" w:eastAsia="Times New Roman" w:hAnsi="Times New Roman" w:cs="Times New Roman"/>
          <w:b/>
          <w:sz w:val="24"/>
          <w:szCs w:val="24"/>
          <w:u w:val="single"/>
          <w:lang w:eastAsia="ru-RU"/>
        </w:rPr>
      </w:pPr>
      <w:r w:rsidRPr="00C43229">
        <w:rPr>
          <w:rFonts w:ascii="Times New Roman" w:eastAsia="Times New Roman" w:hAnsi="Times New Roman" w:cs="Times New Roman"/>
          <w:b/>
          <w:sz w:val="24"/>
          <w:szCs w:val="24"/>
          <w:u w:val="single"/>
          <w:lang w:eastAsia="ru-RU"/>
        </w:rPr>
        <w:t xml:space="preserve"> Раздел 3. Театральная деятельность.</w:t>
      </w:r>
      <w:r w:rsidRPr="00C43229">
        <w:rPr>
          <w:rFonts w:ascii="Times New Roman" w:eastAsia="Times New Roman" w:hAnsi="Times New Roman" w:cs="Times New Roman"/>
          <w:b/>
          <w:sz w:val="24"/>
          <w:szCs w:val="24"/>
          <w:u w:val="single"/>
          <w:lang w:eastAsia="ru-RU"/>
        </w:rPr>
        <w:tab/>
        <w:t xml:space="preserve"> </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Сила слова: рассказ о </w:t>
      </w:r>
      <w:r w:rsidRPr="00C43229">
        <w:rPr>
          <w:rFonts w:ascii="Times New Roman" w:eastAsia="Times New Roman" w:hAnsi="Times New Roman" w:cs="Times New Roman"/>
          <w:b/>
          <w:bCs/>
          <w:sz w:val="24"/>
          <w:szCs w:val="24"/>
          <w:lang w:eastAsia="ru-RU"/>
        </w:rPr>
        <w:t>монологе</w:t>
      </w:r>
      <w:r w:rsidRPr="00C43229">
        <w:rPr>
          <w:rFonts w:ascii="Times New Roman" w:eastAsia="Times New Roman" w:hAnsi="Times New Roman" w:cs="Times New Roman"/>
          <w:sz w:val="24"/>
          <w:szCs w:val="24"/>
          <w:lang w:eastAsia="ru-RU"/>
        </w:rPr>
        <w:t xml:space="preserve">. </w:t>
      </w:r>
      <w:proofErr w:type="gramStart"/>
      <w:r w:rsidRPr="00C43229">
        <w:rPr>
          <w:rFonts w:ascii="Times New Roman" w:eastAsia="Times New Roman" w:hAnsi="Times New Roman" w:cs="Times New Roman"/>
          <w:sz w:val="24"/>
          <w:szCs w:val="24"/>
          <w:lang w:eastAsia="ru-RU"/>
        </w:rPr>
        <w:t xml:space="preserve">Многообразие стилистики </w:t>
      </w:r>
      <w:r w:rsidRPr="00C43229">
        <w:rPr>
          <w:rFonts w:ascii="Times New Roman" w:eastAsia="Times New Roman" w:hAnsi="Times New Roman" w:cs="Times New Roman"/>
          <w:b/>
          <w:bCs/>
          <w:sz w:val="24"/>
          <w:szCs w:val="24"/>
          <w:lang w:eastAsia="ru-RU"/>
        </w:rPr>
        <w:t>сценического монолога</w:t>
      </w:r>
      <w:r w:rsidRPr="00C43229">
        <w:rPr>
          <w:rFonts w:ascii="Times New Roman" w:eastAsia="Times New Roman" w:hAnsi="Times New Roman" w:cs="Times New Roman"/>
          <w:sz w:val="24"/>
          <w:szCs w:val="24"/>
          <w:lang w:eastAsia="ru-RU"/>
        </w:rPr>
        <w:t>: монолог-исповедь, монолог-мечта, монолог-признание, монолог-вызов, монолог-осуждение, монолог-раскаяние, монолог-призыв, монолог-клевета, монолог-размышление наедине с самим собой.</w:t>
      </w:r>
      <w:proofErr w:type="gramEnd"/>
      <w:r w:rsidRPr="00C43229">
        <w:rPr>
          <w:rFonts w:ascii="Times New Roman" w:eastAsia="Times New Roman" w:hAnsi="Times New Roman" w:cs="Times New Roman"/>
          <w:sz w:val="24"/>
          <w:szCs w:val="24"/>
          <w:lang w:eastAsia="ru-RU"/>
        </w:rPr>
        <w:t xml:space="preserve"> Монолог - богатство человеческих чувств, дум, мыслей, побуждений, переживаний. Искусство </w:t>
      </w:r>
      <w:r w:rsidRPr="00C43229">
        <w:rPr>
          <w:rFonts w:ascii="Times New Roman" w:eastAsia="Times New Roman" w:hAnsi="Times New Roman" w:cs="Times New Roman"/>
          <w:b/>
          <w:bCs/>
          <w:sz w:val="24"/>
          <w:szCs w:val="24"/>
          <w:lang w:eastAsia="ru-RU"/>
        </w:rPr>
        <w:t>диалога</w:t>
      </w:r>
      <w:r w:rsidRPr="00C43229">
        <w:rPr>
          <w:rFonts w:ascii="Times New Roman" w:eastAsia="Times New Roman" w:hAnsi="Times New Roman" w:cs="Times New Roman"/>
          <w:sz w:val="24"/>
          <w:szCs w:val="24"/>
          <w:lang w:eastAsia="ru-RU"/>
        </w:rPr>
        <w:t xml:space="preserve">. </w:t>
      </w:r>
      <w:r w:rsidRPr="00C43229">
        <w:rPr>
          <w:rFonts w:ascii="Times New Roman" w:eastAsia="Times New Roman" w:hAnsi="Times New Roman" w:cs="Times New Roman"/>
          <w:b/>
          <w:bCs/>
          <w:sz w:val="24"/>
          <w:szCs w:val="24"/>
          <w:lang w:eastAsia="ru-RU"/>
        </w:rPr>
        <w:t xml:space="preserve">Реплика </w:t>
      </w:r>
      <w:r w:rsidRPr="00C43229">
        <w:rPr>
          <w:rFonts w:ascii="Times New Roman" w:eastAsia="Times New Roman" w:hAnsi="Times New Roman" w:cs="Times New Roman"/>
          <w:sz w:val="24"/>
          <w:szCs w:val="24"/>
          <w:lang w:eastAsia="ru-RU"/>
        </w:rPr>
        <w:t xml:space="preserve">- как источник обогащения разговорного и литературного языков. Реплика отражение характера персонажа. Место реплики в художественном строе театрального представления. </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Дополнительные упражнения, импровизации, игры. Упражнение на релаксацию. Игры и упражнения на разогрев. Импровизация.</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Вхождение в образ. Неизвестная строка пьесы (</w:t>
      </w:r>
      <w:r w:rsidRPr="00C43229">
        <w:rPr>
          <w:rFonts w:ascii="Times New Roman" w:eastAsia="Times New Roman" w:hAnsi="Times New Roman" w:cs="Times New Roman"/>
          <w:b/>
          <w:bCs/>
          <w:sz w:val="24"/>
          <w:szCs w:val="24"/>
          <w:lang w:eastAsia="ru-RU"/>
        </w:rPr>
        <w:t>Ремарка</w:t>
      </w:r>
      <w:r w:rsidRPr="00C43229">
        <w:rPr>
          <w:rFonts w:ascii="Times New Roman" w:eastAsia="Times New Roman" w:hAnsi="Times New Roman" w:cs="Times New Roman"/>
          <w:sz w:val="24"/>
          <w:szCs w:val="24"/>
          <w:lang w:eastAsia="ru-RU"/>
        </w:rPr>
        <w:t xml:space="preserve">: суть, смысл, назначение). </w:t>
      </w:r>
      <w:proofErr w:type="gramStart"/>
      <w:r w:rsidRPr="00C43229">
        <w:rPr>
          <w:rFonts w:ascii="Times New Roman" w:eastAsia="Times New Roman" w:hAnsi="Times New Roman" w:cs="Times New Roman"/>
          <w:sz w:val="24"/>
          <w:szCs w:val="24"/>
          <w:lang w:eastAsia="ru-RU"/>
        </w:rPr>
        <w:t>Большое в малом (Рассказ о маленькой роли.</w:t>
      </w:r>
      <w:proofErr w:type="gramEnd"/>
      <w:r w:rsidRPr="00C43229">
        <w:rPr>
          <w:rFonts w:ascii="Times New Roman" w:eastAsia="Times New Roman" w:hAnsi="Times New Roman" w:cs="Times New Roman"/>
          <w:sz w:val="24"/>
          <w:szCs w:val="24"/>
          <w:lang w:eastAsia="ru-RU"/>
        </w:rPr>
        <w:t xml:space="preserve"> Маленькая роль - огромное значение. </w:t>
      </w:r>
      <w:proofErr w:type="gramStart"/>
      <w:r w:rsidRPr="00C43229">
        <w:rPr>
          <w:rFonts w:ascii="Times New Roman" w:eastAsia="Times New Roman" w:hAnsi="Times New Roman" w:cs="Times New Roman"/>
          <w:b/>
          <w:bCs/>
          <w:sz w:val="24"/>
          <w:szCs w:val="24"/>
          <w:lang w:eastAsia="ru-RU"/>
        </w:rPr>
        <w:t>Эпизодическая роль</w:t>
      </w:r>
      <w:r w:rsidRPr="00C43229">
        <w:rPr>
          <w:rFonts w:ascii="Times New Roman" w:eastAsia="Times New Roman" w:hAnsi="Times New Roman" w:cs="Times New Roman"/>
          <w:sz w:val="24"/>
          <w:szCs w:val="24"/>
          <w:lang w:eastAsia="ru-RU"/>
        </w:rPr>
        <w:t xml:space="preserve"> как неотделимое дополнение главной роли).</w:t>
      </w:r>
      <w:proofErr w:type="gramEnd"/>
      <w:r w:rsidRPr="00C43229">
        <w:rPr>
          <w:rFonts w:ascii="Times New Roman" w:eastAsia="Times New Roman" w:hAnsi="Times New Roman" w:cs="Times New Roman"/>
          <w:sz w:val="24"/>
          <w:szCs w:val="24"/>
          <w:lang w:eastAsia="ru-RU"/>
        </w:rPr>
        <w:t xml:space="preserve"> </w:t>
      </w:r>
      <w:proofErr w:type="gramStart"/>
      <w:r w:rsidRPr="00C43229">
        <w:rPr>
          <w:rFonts w:ascii="Times New Roman" w:eastAsia="Times New Roman" w:hAnsi="Times New Roman" w:cs="Times New Roman"/>
          <w:b/>
          <w:bCs/>
          <w:sz w:val="24"/>
          <w:szCs w:val="24"/>
          <w:lang w:eastAsia="ru-RU"/>
        </w:rPr>
        <w:t>Эстетика пространства</w:t>
      </w:r>
      <w:r w:rsidRPr="00C43229">
        <w:rPr>
          <w:rFonts w:ascii="Times New Roman" w:eastAsia="Times New Roman" w:hAnsi="Times New Roman" w:cs="Times New Roman"/>
          <w:sz w:val="24"/>
          <w:szCs w:val="24"/>
          <w:lang w:eastAsia="ru-RU"/>
        </w:rPr>
        <w:t xml:space="preserve"> (</w:t>
      </w:r>
      <w:r w:rsidRPr="00C43229">
        <w:rPr>
          <w:rFonts w:ascii="Times New Roman" w:eastAsia="Times New Roman" w:hAnsi="Times New Roman" w:cs="Times New Roman"/>
          <w:b/>
          <w:bCs/>
          <w:sz w:val="24"/>
          <w:szCs w:val="24"/>
          <w:lang w:eastAsia="ru-RU"/>
        </w:rPr>
        <w:t>Мизансцена</w:t>
      </w:r>
      <w:r w:rsidRPr="00C43229">
        <w:rPr>
          <w:rFonts w:ascii="Times New Roman" w:eastAsia="Times New Roman" w:hAnsi="Times New Roman" w:cs="Times New Roman"/>
          <w:sz w:val="24"/>
          <w:szCs w:val="24"/>
          <w:lang w:eastAsia="ru-RU"/>
        </w:rPr>
        <w:t>.</w:t>
      </w:r>
      <w:proofErr w:type="gramEnd"/>
      <w:r w:rsidRPr="00C43229">
        <w:rPr>
          <w:rFonts w:ascii="Times New Roman" w:eastAsia="Times New Roman" w:hAnsi="Times New Roman" w:cs="Times New Roman"/>
          <w:sz w:val="24"/>
          <w:szCs w:val="24"/>
          <w:lang w:eastAsia="ru-RU"/>
        </w:rPr>
        <w:t xml:space="preserve"> Мизансцена как средство наиболее полного раскрытия образного содержания драматического произведения, способ достижения художественного впечатления. </w:t>
      </w:r>
      <w:proofErr w:type="gramStart"/>
      <w:r w:rsidRPr="00C43229">
        <w:rPr>
          <w:rFonts w:ascii="Times New Roman" w:eastAsia="Times New Roman" w:hAnsi="Times New Roman" w:cs="Times New Roman"/>
          <w:sz w:val="24"/>
          <w:szCs w:val="24"/>
          <w:lang w:eastAsia="ru-RU"/>
        </w:rPr>
        <w:t xml:space="preserve">Мизансцена как образный язык раскрытия характера </w:t>
      </w:r>
      <w:r w:rsidRPr="00C43229">
        <w:rPr>
          <w:rFonts w:ascii="Times New Roman" w:eastAsia="Times New Roman" w:hAnsi="Times New Roman" w:cs="Times New Roman"/>
          <w:b/>
          <w:bCs/>
          <w:sz w:val="24"/>
          <w:szCs w:val="24"/>
          <w:lang w:eastAsia="ru-RU"/>
        </w:rPr>
        <w:t>персонажа</w:t>
      </w:r>
      <w:r w:rsidRPr="00C43229">
        <w:rPr>
          <w:rFonts w:ascii="Times New Roman" w:eastAsia="Times New Roman" w:hAnsi="Times New Roman" w:cs="Times New Roman"/>
          <w:sz w:val="24"/>
          <w:szCs w:val="24"/>
          <w:lang w:eastAsia="ru-RU"/>
        </w:rPr>
        <w:t>).</w:t>
      </w:r>
      <w:proofErr w:type="gramEnd"/>
      <w:r w:rsidRPr="00C43229">
        <w:rPr>
          <w:rFonts w:ascii="Times New Roman" w:eastAsia="Times New Roman" w:hAnsi="Times New Roman" w:cs="Times New Roman"/>
          <w:sz w:val="24"/>
          <w:szCs w:val="24"/>
          <w:lang w:eastAsia="ru-RU"/>
        </w:rPr>
        <w:t xml:space="preserve">  Пять основополагающих вопросов: </w:t>
      </w:r>
      <w:r w:rsidRPr="00C43229">
        <w:rPr>
          <w:rFonts w:ascii="Times New Roman" w:eastAsia="Times New Roman" w:hAnsi="Times New Roman" w:cs="Times New Roman"/>
          <w:b/>
          <w:bCs/>
          <w:sz w:val="24"/>
          <w:szCs w:val="24"/>
          <w:lang w:eastAsia="ru-RU"/>
        </w:rPr>
        <w:t>кто? что? где? когда? почему?</w:t>
      </w:r>
      <w:r w:rsidRPr="00C43229">
        <w:rPr>
          <w:rFonts w:ascii="Times New Roman" w:eastAsia="Times New Roman" w:hAnsi="Times New Roman" w:cs="Times New Roman"/>
          <w:sz w:val="24"/>
          <w:szCs w:val="24"/>
          <w:lang w:eastAsia="ru-RU"/>
        </w:rPr>
        <w:t xml:space="preserve"> </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lastRenderedPageBreak/>
        <w:t>Упражнения на развития органов чувств. Упражнения на пять вопросов. Импровизации. Постановка сценических движений. Основы сценического движения. Управление зрительским вниманием. Выражение взаимоотношения персонажей.</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 Развитие сценических навыков и умений. Работа над голосом. Работа над телом. Физическая </w:t>
      </w:r>
      <w:r w:rsidRPr="00C43229">
        <w:rPr>
          <w:rFonts w:ascii="Times New Roman" w:eastAsia="Times New Roman" w:hAnsi="Times New Roman" w:cs="Times New Roman"/>
          <w:b/>
          <w:bCs/>
          <w:sz w:val="24"/>
          <w:szCs w:val="24"/>
          <w:lang w:eastAsia="ru-RU"/>
        </w:rPr>
        <w:t>экспрессивность</w:t>
      </w:r>
      <w:r w:rsidRPr="00C43229">
        <w:rPr>
          <w:rFonts w:ascii="Times New Roman" w:eastAsia="Times New Roman" w:hAnsi="Times New Roman" w:cs="Times New Roman"/>
          <w:sz w:val="24"/>
          <w:szCs w:val="24"/>
          <w:lang w:eastAsia="ru-RU"/>
        </w:rPr>
        <w:t>. Концентрация. Работа в ансамбле. Доверие. Умение подчиняться режиссёру.</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Дополнительные упражнения, импровизации, игры. Постановка голоса и тренировка физической экспрессивности. Концентрация. Работа в ансамбле. Развитие способности выполнять инструкцию. Основы режиссуры с перспективой на продолжение курса.</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Участие в постановке. Отбор материала. </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Тематическая </w:t>
      </w:r>
      <w:r w:rsidRPr="00C43229">
        <w:rPr>
          <w:rFonts w:ascii="Times New Roman" w:eastAsia="Times New Roman" w:hAnsi="Times New Roman" w:cs="Times New Roman"/>
          <w:b/>
          <w:bCs/>
          <w:sz w:val="24"/>
          <w:szCs w:val="24"/>
          <w:lang w:eastAsia="ru-RU"/>
        </w:rPr>
        <w:t>корректировка</w:t>
      </w:r>
      <w:r w:rsidRPr="00C43229">
        <w:rPr>
          <w:rFonts w:ascii="Times New Roman" w:eastAsia="Times New Roman" w:hAnsi="Times New Roman" w:cs="Times New Roman"/>
          <w:sz w:val="24"/>
          <w:szCs w:val="24"/>
          <w:lang w:eastAsia="ru-RU"/>
        </w:rPr>
        <w:t xml:space="preserve"> сценариев. Утверждение репертуара. Прослушивание. Распределение ролей. Предварительная подготовка. Основные принципы проведения репетиций. Работа над диалогами. Работа над персонажами. Чувства и ощущения персонажей. Композиция и группировка актёров на сцене. Значение времени (хронометраж, темп, ритм). Драматические паузы. Свет, костюмы, декорации.</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Дополнительные упражнения, импровизации, игры: прослушивание, упражнения на разогрев. Изучение направления движения. Как поддерживать ритм, соблюдать свою очередь.</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b/>
          <w:bCs/>
          <w:sz w:val="24"/>
          <w:szCs w:val="24"/>
          <w:lang w:eastAsia="ru-RU"/>
        </w:rPr>
        <w:t>Заключительное занятие.</w:t>
      </w:r>
      <w:r w:rsidRPr="00C43229">
        <w:rPr>
          <w:rFonts w:ascii="Times New Roman" w:eastAsia="Times New Roman" w:hAnsi="Times New Roman" w:cs="Times New Roman"/>
          <w:sz w:val="24"/>
          <w:szCs w:val="24"/>
          <w:lang w:eastAsia="ru-RU"/>
        </w:rPr>
        <w:t xml:space="preserve"> Инсценировка. Анализ.</w:t>
      </w:r>
    </w:p>
    <w:p w:rsidR="00C43229" w:rsidRPr="00C43229" w:rsidRDefault="00C43229" w:rsidP="00DC684B">
      <w:pPr>
        <w:spacing w:after="0" w:line="240" w:lineRule="auto"/>
        <w:contextualSpacing/>
        <w:jc w:val="both"/>
        <w:rPr>
          <w:rFonts w:ascii="Times New Roman" w:eastAsia="Times New Roman" w:hAnsi="Times New Roman" w:cs="Times New Roman"/>
          <w:b/>
          <w:sz w:val="24"/>
          <w:szCs w:val="24"/>
          <w:lang w:eastAsia="ru-RU"/>
        </w:rPr>
      </w:pPr>
    </w:p>
    <w:p w:rsidR="0016715A" w:rsidRPr="0016715A" w:rsidRDefault="00C43229" w:rsidP="00DC684B">
      <w:pPr>
        <w:pStyle w:val="Default"/>
        <w:contextualSpacing/>
        <w:jc w:val="both"/>
        <w:rPr>
          <w:b/>
          <w:color w:val="0D0D0D" w:themeColor="text1" w:themeTint="F2"/>
          <w:sz w:val="28"/>
          <w:szCs w:val="28"/>
          <w:highlight w:val="yellow"/>
        </w:rPr>
      </w:pPr>
      <w:r w:rsidRPr="00C43229">
        <w:rPr>
          <w:rFonts w:eastAsia="Times New Roman"/>
          <w:color w:val="333333"/>
          <w:bdr w:val="none" w:sz="0" w:space="0" w:color="auto" w:frame="1"/>
          <w:lang w:eastAsia="ru-RU"/>
        </w:rPr>
        <w:br/>
      </w:r>
    </w:p>
    <w:p w:rsidR="001B2FB4" w:rsidRPr="003916C1" w:rsidRDefault="00F10335" w:rsidP="00DC684B">
      <w:pPr>
        <w:pStyle w:val="a4"/>
        <w:numPr>
          <w:ilvl w:val="0"/>
          <w:numId w:val="7"/>
        </w:numPr>
        <w:ind w:left="0" w:firstLine="0"/>
        <w:contextualSpacing/>
        <w:jc w:val="center"/>
        <w:rPr>
          <w:color w:val="0D0D0D" w:themeColor="text1" w:themeTint="F2"/>
          <w:sz w:val="28"/>
          <w:szCs w:val="28"/>
        </w:rPr>
      </w:pPr>
      <w:r>
        <w:rPr>
          <w:b/>
          <w:color w:val="0D0D0D" w:themeColor="text1" w:themeTint="F2"/>
          <w:sz w:val="28"/>
          <w:szCs w:val="28"/>
        </w:rPr>
        <w:t>МАТЕРИАЛЬНО-ТЕХНИЧЕСКОЕ ОБЕСПЕЧЕНИЕ</w:t>
      </w:r>
    </w:p>
    <w:p w:rsidR="001B2FB4" w:rsidRPr="00617CD8" w:rsidRDefault="001B2FB4" w:rsidP="00DC684B">
      <w:pPr>
        <w:pStyle w:val="a4"/>
        <w:contextualSpacing/>
        <w:jc w:val="both"/>
        <w:rPr>
          <w:color w:val="0D0D0D" w:themeColor="text1" w:themeTint="F2"/>
          <w:sz w:val="24"/>
          <w:szCs w:val="24"/>
        </w:rPr>
      </w:pPr>
    </w:p>
    <w:p w:rsidR="00E241A2" w:rsidRDefault="001B2FB4" w:rsidP="00DC684B">
      <w:pPr>
        <w:pStyle w:val="a3"/>
        <w:numPr>
          <w:ilvl w:val="0"/>
          <w:numId w:val="21"/>
        </w:numPr>
        <w:spacing w:after="0" w:line="240" w:lineRule="auto"/>
        <w:ind w:left="0" w:firstLine="0"/>
        <w:jc w:val="both"/>
        <w:rPr>
          <w:rFonts w:ascii="Times New Roman" w:hAnsi="Times New Roman"/>
          <w:color w:val="0D0D0D" w:themeColor="text1" w:themeTint="F2"/>
          <w:sz w:val="24"/>
          <w:szCs w:val="24"/>
        </w:rPr>
      </w:pPr>
      <w:r w:rsidRPr="003916C1">
        <w:rPr>
          <w:rFonts w:ascii="Times New Roman" w:hAnsi="Times New Roman"/>
          <w:color w:val="0D0D0D" w:themeColor="text1" w:themeTint="F2"/>
          <w:sz w:val="24"/>
          <w:szCs w:val="24"/>
        </w:rPr>
        <w:t>Автоматизированное место учителя: ПК, мышь, клавиатура, принтер, гарнитура.</w:t>
      </w:r>
    </w:p>
    <w:p w:rsidR="001B2FB4" w:rsidRPr="003916C1" w:rsidRDefault="001B2FB4" w:rsidP="00DC684B">
      <w:pPr>
        <w:pStyle w:val="a3"/>
        <w:numPr>
          <w:ilvl w:val="0"/>
          <w:numId w:val="21"/>
        </w:numPr>
        <w:spacing w:after="0" w:line="240" w:lineRule="auto"/>
        <w:ind w:left="0" w:firstLine="0"/>
        <w:jc w:val="both"/>
        <w:rPr>
          <w:rFonts w:ascii="Times New Roman" w:hAnsi="Times New Roman"/>
          <w:color w:val="0D0D0D" w:themeColor="text1" w:themeTint="F2"/>
          <w:sz w:val="24"/>
          <w:szCs w:val="24"/>
        </w:rPr>
      </w:pPr>
      <w:r w:rsidRPr="003916C1">
        <w:rPr>
          <w:rFonts w:ascii="Times New Roman" w:hAnsi="Times New Roman"/>
          <w:color w:val="0D0D0D" w:themeColor="text1" w:themeTint="F2"/>
          <w:sz w:val="24"/>
          <w:szCs w:val="24"/>
        </w:rPr>
        <w:t xml:space="preserve">Ноутбук </w:t>
      </w:r>
      <w:r w:rsidRPr="003916C1">
        <w:rPr>
          <w:rFonts w:ascii="Times New Roman" w:hAnsi="Times New Roman"/>
          <w:color w:val="0D0D0D" w:themeColor="text1" w:themeTint="F2"/>
          <w:sz w:val="24"/>
          <w:szCs w:val="24"/>
          <w:lang w:val="en-US"/>
        </w:rPr>
        <w:t>Asus</w:t>
      </w:r>
      <w:r w:rsidRPr="003916C1">
        <w:rPr>
          <w:rFonts w:ascii="Times New Roman" w:hAnsi="Times New Roman"/>
          <w:color w:val="0D0D0D" w:themeColor="text1" w:themeTint="F2"/>
          <w:sz w:val="24"/>
          <w:szCs w:val="24"/>
        </w:rPr>
        <w:t xml:space="preserve"> </w:t>
      </w:r>
      <w:r w:rsidRPr="003916C1">
        <w:rPr>
          <w:rFonts w:ascii="Times New Roman" w:hAnsi="Times New Roman"/>
          <w:color w:val="0D0D0D" w:themeColor="text1" w:themeTint="F2"/>
          <w:sz w:val="24"/>
          <w:szCs w:val="24"/>
          <w:lang w:val="en-US"/>
        </w:rPr>
        <w:t>K</w:t>
      </w:r>
      <w:r w:rsidRPr="003916C1">
        <w:rPr>
          <w:rFonts w:ascii="Times New Roman" w:hAnsi="Times New Roman"/>
          <w:color w:val="0D0D0D" w:themeColor="text1" w:themeTint="F2"/>
          <w:sz w:val="24"/>
          <w:szCs w:val="24"/>
        </w:rPr>
        <w:t>53</w:t>
      </w:r>
      <w:proofErr w:type="spellStart"/>
      <w:r w:rsidRPr="003916C1">
        <w:rPr>
          <w:rFonts w:ascii="Times New Roman" w:hAnsi="Times New Roman"/>
          <w:color w:val="0D0D0D" w:themeColor="text1" w:themeTint="F2"/>
          <w:sz w:val="24"/>
          <w:szCs w:val="24"/>
          <w:lang w:val="en-US"/>
        </w:rPr>
        <w:t>Tk</w:t>
      </w:r>
      <w:proofErr w:type="spellEnd"/>
    </w:p>
    <w:p w:rsidR="003916C1" w:rsidRDefault="00C43229" w:rsidP="00DC684B">
      <w:pPr>
        <w:pStyle w:val="a3"/>
        <w:numPr>
          <w:ilvl w:val="0"/>
          <w:numId w:val="21"/>
        </w:numPr>
        <w:spacing w:after="0" w:line="240" w:lineRule="auto"/>
        <w:ind w:left="0" w:firstLine="0"/>
        <w:jc w:val="both"/>
        <w:rPr>
          <w:rFonts w:ascii="Times New Roman" w:hAnsi="Times New Roman"/>
          <w:color w:val="0D0D0D" w:themeColor="text1" w:themeTint="F2"/>
          <w:sz w:val="24"/>
          <w:szCs w:val="24"/>
        </w:rPr>
      </w:pPr>
      <w:proofErr w:type="spellStart"/>
      <w:r>
        <w:rPr>
          <w:rFonts w:ascii="Times New Roman" w:hAnsi="Times New Roman"/>
          <w:color w:val="0D0D0D" w:themeColor="text1" w:themeTint="F2"/>
          <w:sz w:val="24"/>
          <w:szCs w:val="24"/>
        </w:rPr>
        <w:t>Пректор</w:t>
      </w:r>
      <w:proofErr w:type="spellEnd"/>
    </w:p>
    <w:p w:rsidR="00C43229" w:rsidRDefault="00C43229" w:rsidP="00DC684B">
      <w:pPr>
        <w:pStyle w:val="a3"/>
        <w:numPr>
          <w:ilvl w:val="0"/>
          <w:numId w:val="21"/>
        </w:numPr>
        <w:spacing w:after="0" w:line="240" w:lineRule="auto"/>
        <w:ind w:left="0" w:firstLine="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Колонки</w:t>
      </w:r>
    </w:p>
    <w:p w:rsidR="00C43229" w:rsidRDefault="00C43229" w:rsidP="00DC684B">
      <w:pPr>
        <w:pStyle w:val="a3"/>
        <w:spacing w:after="0" w:line="240" w:lineRule="auto"/>
        <w:ind w:left="0"/>
        <w:jc w:val="both"/>
        <w:rPr>
          <w:rFonts w:ascii="Times New Roman" w:hAnsi="Times New Roman"/>
          <w:color w:val="0D0D0D" w:themeColor="text1" w:themeTint="F2"/>
          <w:sz w:val="24"/>
          <w:szCs w:val="24"/>
        </w:rPr>
      </w:pPr>
    </w:p>
    <w:p w:rsidR="001B2FB4" w:rsidRDefault="001B2FB4" w:rsidP="00DC684B">
      <w:pPr>
        <w:pStyle w:val="Default"/>
        <w:contextualSpacing/>
        <w:jc w:val="both"/>
        <w:rPr>
          <w:b/>
          <w:color w:val="0D0D0D" w:themeColor="text1" w:themeTint="F2"/>
        </w:rPr>
      </w:pPr>
    </w:p>
    <w:p w:rsidR="00C43229" w:rsidRPr="00C43229" w:rsidRDefault="00C43229" w:rsidP="00DC684B">
      <w:pPr>
        <w:pStyle w:val="a3"/>
        <w:numPr>
          <w:ilvl w:val="0"/>
          <w:numId w:val="7"/>
        </w:numPr>
        <w:spacing w:after="0" w:line="240" w:lineRule="auto"/>
        <w:ind w:left="0" w:firstLine="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СПИСОК ЛИТЕРАТУРЫ</w:t>
      </w:r>
    </w:p>
    <w:p w:rsidR="00C43229" w:rsidRPr="00C43229" w:rsidRDefault="00C43229" w:rsidP="00DC684B">
      <w:pPr>
        <w:spacing w:after="0" w:line="240" w:lineRule="auto"/>
        <w:contextualSpacing/>
        <w:jc w:val="both"/>
        <w:rPr>
          <w:rFonts w:ascii="Times New Roman" w:eastAsia="Times New Roman" w:hAnsi="Times New Roman" w:cs="Times New Roman"/>
          <w:sz w:val="24"/>
          <w:szCs w:val="24"/>
          <w:lang w:eastAsia="ru-RU"/>
        </w:rPr>
      </w:pPr>
    </w:p>
    <w:p w:rsidR="00C43229" w:rsidRPr="00C43229" w:rsidRDefault="00C43229" w:rsidP="00DC684B">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C43229">
        <w:rPr>
          <w:rFonts w:ascii="Times New Roman" w:eastAsia="Times New Roman" w:hAnsi="Times New Roman" w:cs="Times New Roman"/>
          <w:sz w:val="24"/>
          <w:szCs w:val="24"/>
          <w:lang w:eastAsia="ru-RU"/>
        </w:rPr>
        <w:t xml:space="preserve">Литература. 7-11 классы. Здесь живёт театр: программы, занятия кружков, элективный курс/ авт.-сост. О.Я. </w:t>
      </w:r>
      <w:proofErr w:type="spellStart"/>
      <w:r w:rsidRPr="00C43229">
        <w:rPr>
          <w:rFonts w:ascii="Times New Roman" w:eastAsia="Times New Roman" w:hAnsi="Times New Roman" w:cs="Times New Roman"/>
          <w:sz w:val="24"/>
          <w:szCs w:val="24"/>
          <w:lang w:eastAsia="ru-RU"/>
        </w:rPr>
        <w:t>Лянцман</w:t>
      </w:r>
      <w:proofErr w:type="spellEnd"/>
      <w:r w:rsidRPr="00C43229">
        <w:rPr>
          <w:rFonts w:ascii="Times New Roman" w:eastAsia="Times New Roman" w:hAnsi="Times New Roman" w:cs="Times New Roman"/>
          <w:sz w:val="24"/>
          <w:szCs w:val="24"/>
          <w:lang w:eastAsia="ru-RU"/>
        </w:rPr>
        <w:t>. – Волгоград: Учитель, 2009.</w:t>
      </w:r>
    </w:p>
    <w:p w:rsidR="00C43229" w:rsidRPr="00617CD8" w:rsidRDefault="00C43229" w:rsidP="00DC684B">
      <w:pPr>
        <w:pStyle w:val="Default"/>
        <w:contextualSpacing/>
        <w:jc w:val="both"/>
        <w:rPr>
          <w:b/>
          <w:color w:val="0D0D0D" w:themeColor="text1" w:themeTint="F2"/>
        </w:rPr>
      </w:pPr>
    </w:p>
    <w:sectPr w:rsidR="00C43229" w:rsidRPr="00617CD8" w:rsidSect="00434D67">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38D"/>
    <w:multiLevelType w:val="hybridMultilevel"/>
    <w:tmpl w:val="3C749C14"/>
    <w:lvl w:ilvl="0" w:tplc="62C80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D92F1F"/>
    <w:multiLevelType w:val="hybridMultilevel"/>
    <w:tmpl w:val="A18033FE"/>
    <w:lvl w:ilvl="0" w:tplc="9B267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87B7C"/>
    <w:multiLevelType w:val="hybridMultilevel"/>
    <w:tmpl w:val="71CC28B8"/>
    <w:lvl w:ilvl="0" w:tplc="62C80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DB6D5E"/>
    <w:multiLevelType w:val="hybridMultilevel"/>
    <w:tmpl w:val="8CDC5598"/>
    <w:lvl w:ilvl="0" w:tplc="D3AAC7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E2B4671"/>
    <w:multiLevelType w:val="hybridMultilevel"/>
    <w:tmpl w:val="4C3ABA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45BA9"/>
    <w:multiLevelType w:val="hybridMultilevel"/>
    <w:tmpl w:val="12CEAD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048485E"/>
    <w:multiLevelType w:val="hybridMultilevel"/>
    <w:tmpl w:val="D958C59C"/>
    <w:lvl w:ilvl="0" w:tplc="4D9E0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9D7EF8"/>
    <w:multiLevelType w:val="hybridMultilevel"/>
    <w:tmpl w:val="BCA6BF1C"/>
    <w:lvl w:ilvl="0" w:tplc="6FCE8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DC48CD"/>
    <w:multiLevelType w:val="hybridMultilevel"/>
    <w:tmpl w:val="5EA2D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641E5E"/>
    <w:multiLevelType w:val="hybridMultilevel"/>
    <w:tmpl w:val="90349146"/>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6224C7F"/>
    <w:multiLevelType w:val="hybridMultilevel"/>
    <w:tmpl w:val="B2A4B1B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65B4402"/>
    <w:multiLevelType w:val="hybridMultilevel"/>
    <w:tmpl w:val="52FAB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1A6F64"/>
    <w:multiLevelType w:val="hybridMultilevel"/>
    <w:tmpl w:val="76CE543C"/>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13">
    <w:nsid w:val="19D94401"/>
    <w:multiLevelType w:val="hybridMultilevel"/>
    <w:tmpl w:val="A14EA632"/>
    <w:lvl w:ilvl="0" w:tplc="7C3C8D12">
      <w:start w:val="11"/>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1DD777B4"/>
    <w:multiLevelType w:val="hybridMultilevel"/>
    <w:tmpl w:val="E89428EA"/>
    <w:lvl w:ilvl="0" w:tplc="62C8057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0C19E2"/>
    <w:multiLevelType w:val="hybridMultilevel"/>
    <w:tmpl w:val="E6BA1F26"/>
    <w:lvl w:ilvl="0" w:tplc="615C9546">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F77E0C"/>
    <w:multiLevelType w:val="hybridMultilevel"/>
    <w:tmpl w:val="84925260"/>
    <w:lvl w:ilvl="0" w:tplc="5C688A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4F142D"/>
    <w:multiLevelType w:val="hybridMultilevel"/>
    <w:tmpl w:val="92FC7596"/>
    <w:lvl w:ilvl="0" w:tplc="A9A6CCD0">
      <w:start w:val="1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5BC6297"/>
    <w:multiLevelType w:val="hybridMultilevel"/>
    <w:tmpl w:val="E1F87428"/>
    <w:lvl w:ilvl="0" w:tplc="9E84D5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5E90DF4"/>
    <w:multiLevelType w:val="multilevel"/>
    <w:tmpl w:val="D2BE5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DB309B"/>
    <w:multiLevelType w:val="hybridMultilevel"/>
    <w:tmpl w:val="0052C2E2"/>
    <w:lvl w:ilvl="0" w:tplc="D5F46BB2">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571504"/>
    <w:multiLevelType w:val="hybridMultilevel"/>
    <w:tmpl w:val="D7C89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C104C"/>
    <w:multiLevelType w:val="hybridMultilevel"/>
    <w:tmpl w:val="DADCE8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2AF834E8"/>
    <w:multiLevelType w:val="hybridMultilevel"/>
    <w:tmpl w:val="DDD270A8"/>
    <w:lvl w:ilvl="0" w:tplc="FBC8A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056CD2"/>
    <w:multiLevelType w:val="hybridMultilevel"/>
    <w:tmpl w:val="2CD8AA06"/>
    <w:lvl w:ilvl="0" w:tplc="9C422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E470A28"/>
    <w:multiLevelType w:val="hybridMultilevel"/>
    <w:tmpl w:val="B308B206"/>
    <w:lvl w:ilvl="0" w:tplc="38DE2FB4">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2E91348B"/>
    <w:multiLevelType w:val="multilevel"/>
    <w:tmpl w:val="53E038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1333DC3"/>
    <w:multiLevelType w:val="hybridMultilevel"/>
    <w:tmpl w:val="41968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2873B7"/>
    <w:multiLevelType w:val="hybridMultilevel"/>
    <w:tmpl w:val="99A84AC2"/>
    <w:lvl w:ilvl="0" w:tplc="186072C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39C73989"/>
    <w:multiLevelType w:val="hybridMultilevel"/>
    <w:tmpl w:val="9EEC51A4"/>
    <w:lvl w:ilvl="0" w:tplc="6BBA4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B9D366A"/>
    <w:multiLevelType w:val="hybridMultilevel"/>
    <w:tmpl w:val="31B678E4"/>
    <w:lvl w:ilvl="0" w:tplc="376C864A">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EED4B41"/>
    <w:multiLevelType w:val="hybridMultilevel"/>
    <w:tmpl w:val="70EEE312"/>
    <w:lvl w:ilvl="0" w:tplc="04190001">
      <w:start w:val="1"/>
      <w:numFmt w:val="bullet"/>
      <w:lvlText w:val=""/>
      <w:lvlJc w:val="left"/>
      <w:pPr>
        <w:ind w:left="720" w:hanging="360"/>
      </w:pPr>
      <w:rPr>
        <w:rFonts w:ascii="Symbol" w:hAnsi="Symbol" w:hint="default"/>
      </w:rPr>
    </w:lvl>
    <w:lvl w:ilvl="1" w:tplc="A9A6CCD0">
      <w:start w:val="11"/>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32938E6"/>
    <w:multiLevelType w:val="hybridMultilevel"/>
    <w:tmpl w:val="1B26D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114EDF"/>
    <w:multiLevelType w:val="multilevel"/>
    <w:tmpl w:val="07B63E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EB36186"/>
    <w:multiLevelType w:val="hybridMultilevel"/>
    <w:tmpl w:val="B4D25F94"/>
    <w:lvl w:ilvl="0" w:tplc="0AB8AF7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31B7753"/>
    <w:multiLevelType w:val="hybridMultilevel"/>
    <w:tmpl w:val="DFEAA3C8"/>
    <w:lvl w:ilvl="0" w:tplc="A9A6CCD0">
      <w:start w:val="11"/>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535D4E60"/>
    <w:multiLevelType w:val="hybridMultilevel"/>
    <w:tmpl w:val="5546B04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7">
    <w:nsid w:val="54F874DF"/>
    <w:multiLevelType w:val="hybridMultilevel"/>
    <w:tmpl w:val="8A8C9B32"/>
    <w:lvl w:ilvl="0" w:tplc="95D69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8DD4FDC"/>
    <w:multiLevelType w:val="hybridMultilevel"/>
    <w:tmpl w:val="D446F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C1F4FBC"/>
    <w:multiLevelType w:val="hybridMultilevel"/>
    <w:tmpl w:val="4614C62E"/>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40">
    <w:nsid w:val="67474E7B"/>
    <w:multiLevelType w:val="hybridMultilevel"/>
    <w:tmpl w:val="37286B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9187AAD"/>
    <w:multiLevelType w:val="hybridMultilevel"/>
    <w:tmpl w:val="CA943D26"/>
    <w:lvl w:ilvl="0" w:tplc="E556D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9D86354"/>
    <w:multiLevelType w:val="hybridMultilevel"/>
    <w:tmpl w:val="E6BA1F26"/>
    <w:lvl w:ilvl="0" w:tplc="615C9546">
      <w:start w:val="1"/>
      <w:numFmt w:val="decimal"/>
      <w:lvlText w:val="%1."/>
      <w:lvlJc w:val="left"/>
      <w:pPr>
        <w:ind w:left="644"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B003A11"/>
    <w:multiLevelType w:val="hybridMultilevel"/>
    <w:tmpl w:val="A692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FF37F39"/>
    <w:multiLevelType w:val="hybridMultilevel"/>
    <w:tmpl w:val="18303A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1C015DD"/>
    <w:multiLevelType w:val="hybridMultilevel"/>
    <w:tmpl w:val="7ABA9A16"/>
    <w:lvl w:ilvl="0" w:tplc="E3641D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2C4139B"/>
    <w:multiLevelType w:val="hybridMultilevel"/>
    <w:tmpl w:val="D4E6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6"/>
  </w:num>
  <w:num w:numId="3">
    <w:abstractNumId w:val="32"/>
  </w:num>
  <w:num w:numId="4">
    <w:abstractNumId w:val="30"/>
  </w:num>
  <w:num w:numId="5">
    <w:abstractNumId w:val="18"/>
  </w:num>
  <w:num w:numId="6">
    <w:abstractNumId w:val="19"/>
  </w:num>
  <w:num w:numId="7">
    <w:abstractNumId w:val="26"/>
  </w:num>
  <w:num w:numId="8">
    <w:abstractNumId w:val="43"/>
  </w:num>
  <w:num w:numId="9">
    <w:abstractNumId w:val="31"/>
  </w:num>
  <w:num w:numId="10">
    <w:abstractNumId w:val="27"/>
  </w:num>
  <w:num w:numId="11">
    <w:abstractNumId w:val="13"/>
  </w:num>
  <w:num w:numId="12">
    <w:abstractNumId w:val="21"/>
  </w:num>
  <w:num w:numId="13">
    <w:abstractNumId w:val="34"/>
  </w:num>
  <w:num w:numId="14">
    <w:abstractNumId w:val="38"/>
  </w:num>
  <w:num w:numId="15">
    <w:abstractNumId w:val="10"/>
  </w:num>
  <w:num w:numId="16">
    <w:abstractNumId w:val="8"/>
  </w:num>
  <w:num w:numId="17">
    <w:abstractNumId w:val="44"/>
  </w:num>
  <w:num w:numId="18">
    <w:abstractNumId w:val="25"/>
  </w:num>
  <w:num w:numId="19">
    <w:abstractNumId w:val="35"/>
  </w:num>
  <w:num w:numId="20">
    <w:abstractNumId w:val="17"/>
  </w:num>
  <w:num w:numId="21">
    <w:abstractNumId w:val="40"/>
  </w:num>
  <w:num w:numId="22">
    <w:abstractNumId w:val="29"/>
  </w:num>
  <w:num w:numId="23">
    <w:abstractNumId w:val="4"/>
  </w:num>
  <w:num w:numId="24">
    <w:abstractNumId w:val="3"/>
  </w:num>
  <w:num w:numId="25">
    <w:abstractNumId w:val="16"/>
  </w:num>
  <w:num w:numId="26">
    <w:abstractNumId w:val="1"/>
  </w:num>
  <w:num w:numId="27">
    <w:abstractNumId w:val="23"/>
  </w:num>
  <w:num w:numId="28">
    <w:abstractNumId w:val="11"/>
  </w:num>
  <w:num w:numId="29">
    <w:abstractNumId w:val="37"/>
  </w:num>
  <w:num w:numId="30">
    <w:abstractNumId w:val="41"/>
  </w:num>
  <w:num w:numId="31">
    <w:abstractNumId w:val="20"/>
  </w:num>
  <w:num w:numId="32">
    <w:abstractNumId w:val="46"/>
  </w:num>
  <w:num w:numId="33">
    <w:abstractNumId w:val="14"/>
  </w:num>
  <w:num w:numId="34">
    <w:abstractNumId w:val="28"/>
  </w:num>
  <w:num w:numId="35">
    <w:abstractNumId w:val="7"/>
  </w:num>
  <w:num w:numId="36">
    <w:abstractNumId w:val="24"/>
  </w:num>
  <w:num w:numId="37">
    <w:abstractNumId w:val="0"/>
  </w:num>
  <w:num w:numId="38">
    <w:abstractNumId w:val="2"/>
  </w:num>
  <w:num w:numId="39">
    <w:abstractNumId w:val="45"/>
  </w:num>
  <w:num w:numId="40">
    <w:abstractNumId w:val="6"/>
  </w:num>
  <w:num w:numId="41">
    <w:abstractNumId w:val="42"/>
  </w:num>
  <w:num w:numId="42">
    <w:abstractNumId w:val="15"/>
  </w:num>
  <w:num w:numId="43">
    <w:abstractNumId w:val="9"/>
  </w:num>
  <w:num w:numId="44">
    <w:abstractNumId w:val="39"/>
  </w:num>
  <w:num w:numId="45">
    <w:abstractNumId w:val="12"/>
  </w:num>
  <w:num w:numId="46">
    <w:abstractNumId w:val="5"/>
  </w:num>
  <w:num w:numId="47">
    <w:abstractNumId w:val="22"/>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C6A45"/>
    <w:rsid w:val="00007C5F"/>
    <w:rsid w:val="00050153"/>
    <w:rsid w:val="00071840"/>
    <w:rsid w:val="000B12B8"/>
    <w:rsid w:val="000B4F2C"/>
    <w:rsid w:val="0010155D"/>
    <w:rsid w:val="00124D95"/>
    <w:rsid w:val="00145A7E"/>
    <w:rsid w:val="0016715A"/>
    <w:rsid w:val="001734E3"/>
    <w:rsid w:val="001B2FB4"/>
    <w:rsid w:val="001F05BF"/>
    <w:rsid w:val="00200436"/>
    <w:rsid w:val="00201F41"/>
    <w:rsid w:val="002142FC"/>
    <w:rsid w:val="002328F6"/>
    <w:rsid w:val="00252EA8"/>
    <w:rsid w:val="00260FAE"/>
    <w:rsid w:val="002857D5"/>
    <w:rsid w:val="00287EE9"/>
    <w:rsid w:val="002B3C4C"/>
    <w:rsid w:val="003236CF"/>
    <w:rsid w:val="00350395"/>
    <w:rsid w:val="00380FC2"/>
    <w:rsid w:val="003916C1"/>
    <w:rsid w:val="00394026"/>
    <w:rsid w:val="003A0288"/>
    <w:rsid w:val="003A5103"/>
    <w:rsid w:val="003B3C67"/>
    <w:rsid w:val="003C45F6"/>
    <w:rsid w:val="003C7399"/>
    <w:rsid w:val="003F088A"/>
    <w:rsid w:val="0040761B"/>
    <w:rsid w:val="00421408"/>
    <w:rsid w:val="00424D22"/>
    <w:rsid w:val="00434D67"/>
    <w:rsid w:val="004538B0"/>
    <w:rsid w:val="00455108"/>
    <w:rsid w:val="004552B7"/>
    <w:rsid w:val="00465303"/>
    <w:rsid w:val="00542FB3"/>
    <w:rsid w:val="00556EB2"/>
    <w:rsid w:val="00570EEF"/>
    <w:rsid w:val="00574E61"/>
    <w:rsid w:val="005800E1"/>
    <w:rsid w:val="005907DE"/>
    <w:rsid w:val="005E179A"/>
    <w:rsid w:val="005E25B9"/>
    <w:rsid w:val="005F0EF2"/>
    <w:rsid w:val="0060229A"/>
    <w:rsid w:val="00617CD8"/>
    <w:rsid w:val="00631403"/>
    <w:rsid w:val="00636CF8"/>
    <w:rsid w:val="006B231A"/>
    <w:rsid w:val="006F0981"/>
    <w:rsid w:val="006F6032"/>
    <w:rsid w:val="00707C8B"/>
    <w:rsid w:val="007415B7"/>
    <w:rsid w:val="007B4694"/>
    <w:rsid w:val="007D07DE"/>
    <w:rsid w:val="007D2C1A"/>
    <w:rsid w:val="00805761"/>
    <w:rsid w:val="00834B2D"/>
    <w:rsid w:val="00852B0A"/>
    <w:rsid w:val="008727F9"/>
    <w:rsid w:val="00897891"/>
    <w:rsid w:val="008A2C6C"/>
    <w:rsid w:val="008C16BA"/>
    <w:rsid w:val="008D55C8"/>
    <w:rsid w:val="008D6FF7"/>
    <w:rsid w:val="008E26CD"/>
    <w:rsid w:val="008F6A69"/>
    <w:rsid w:val="00910850"/>
    <w:rsid w:val="00940E6D"/>
    <w:rsid w:val="00980B6E"/>
    <w:rsid w:val="009C08F3"/>
    <w:rsid w:val="00A3497E"/>
    <w:rsid w:val="00A503DE"/>
    <w:rsid w:val="00A51D99"/>
    <w:rsid w:val="00A92880"/>
    <w:rsid w:val="00AB16DD"/>
    <w:rsid w:val="00AB2FA8"/>
    <w:rsid w:val="00AB55B6"/>
    <w:rsid w:val="00AC60E2"/>
    <w:rsid w:val="00AE1496"/>
    <w:rsid w:val="00AF7B0D"/>
    <w:rsid w:val="00B23023"/>
    <w:rsid w:val="00B40C93"/>
    <w:rsid w:val="00B41C6C"/>
    <w:rsid w:val="00B54064"/>
    <w:rsid w:val="00B74538"/>
    <w:rsid w:val="00BA25E8"/>
    <w:rsid w:val="00C151EC"/>
    <w:rsid w:val="00C17365"/>
    <w:rsid w:val="00C25D8E"/>
    <w:rsid w:val="00C43229"/>
    <w:rsid w:val="00C81EC5"/>
    <w:rsid w:val="00C903A9"/>
    <w:rsid w:val="00CB2B6D"/>
    <w:rsid w:val="00CC200D"/>
    <w:rsid w:val="00CD768E"/>
    <w:rsid w:val="00CE0265"/>
    <w:rsid w:val="00D11C5F"/>
    <w:rsid w:val="00D45141"/>
    <w:rsid w:val="00D5161B"/>
    <w:rsid w:val="00D51BF9"/>
    <w:rsid w:val="00D5203A"/>
    <w:rsid w:val="00D542D5"/>
    <w:rsid w:val="00D7743B"/>
    <w:rsid w:val="00D930AF"/>
    <w:rsid w:val="00DA3E26"/>
    <w:rsid w:val="00DC684B"/>
    <w:rsid w:val="00DF1F3D"/>
    <w:rsid w:val="00DF568C"/>
    <w:rsid w:val="00E12B8C"/>
    <w:rsid w:val="00E2189D"/>
    <w:rsid w:val="00E241A2"/>
    <w:rsid w:val="00E37B5B"/>
    <w:rsid w:val="00E40F00"/>
    <w:rsid w:val="00E53A51"/>
    <w:rsid w:val="00E64444"/>
    <w:rsid w:val="00E70B0C"/>
    <w:rsid w:val="00E81E89"/>
    <w:rsid w:val="00E82C4F"/>
    <w:rsid w:val="00E93FA9"/>
    <w:rsid w:val="00EB3A61"/>
    <w:rsid w:val="00F03FAE"/>
    <w:rsid w:val="00F07174"/>
    <w:rsid w:val="00F10335"/>
    <w:rsid w:val="00F23755"/>
    <w:rsid w:val="00F237BF"/>
    <w:rsid w:val="00F9342C"/>
    <w:rsid w:val="00FC045B"/>
    <w:rsid w:val="00FC6A45"/>
    <w:rsid w:val="00FD17A5"/>
    <w:rsid w:val="00FE2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694"/>
  </w:style>
  <w:style w:type="paragraph" w:styleId="1">
    <w:name w:val="heading 1"/>
    <w:basedOn w:val="a"/>
    <w:next w:val="a"/>
    <w:link w:val="10"/>
    <w:uiPriority w:val="9"/>
    <w:qFormat/>
    <w:rsid w:val="00C173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07D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B2FA8"/>
    <w:pPr>
      <w:ind w:left="720"/>
      <w:contextualSpacing/>
    </w:pPr>
  </w:style>
  <w:style w:type="paragraph" w:styleId="a4">
    <w:name w:val="No Spacing"/>
    <w:link w:val="a5"/>
    <w:uiPriority w:val="1"/>
    <w:qFormat/>
    <w:rsid w:val="00E93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rsid w:val="00E93FA9"/>
    <w:rPr>
      <w:rFonts w:ascii="Times New Roman" w:eastAsia="Times New Roman" w:hAnsi="Times New Roman" w:cs="Times New Roman"/>
      <w:sz w:val="20"/>
      <w:szCs w:val="20"/>
      <w:lang w:eastAsia="ru-RU"/>
    </w:rPr>
  </w:style>
  <w:style w:type="table" w:customStyle="1" w:styleId="11">
    <w:name w:val="Сетка таблицы1"/>
    <w:basedOn w:val="a1"/>
    <w:next w:val="a6"/>
    <w:uiPriority w:val="59"/>
    <w:rsid w:val="00F03F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59"/>
    <w:rsid w:val="00F0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02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0265"/>
    <w:rPr>
      <w:rFonts w:ascii="Tahoma" w:hAnsi="Tahoma" w:cs="Tahoma"/>
      <w:sz w:val="16"/>
      <w:szCs w:val="16"/>
    </w:rPr>
  </w:style>
  <w:style w:type="character" w:customStyle="1" w:styleId="10">
    <w:name w:val="Заголовок 1 Знак"/>
    <w:basedOn w:val="a0"/>
    <w:link w:val="1"/>
    <w:rsid w:val="00C173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07D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AB2FA8"/>
    <w:pPr>
      <w:ind w:left="720"/>
      <w:contextualSpacing/>
    </w:pPr>
  </w:style>
  <w:style w:type="paragraph" w:styleId="a4">
    <w:name w:val="No Spacing"/>
    <w:link w:val="a5"/>
    <w:uiPriority w:val="1"/>
    <w:qFormat/>
    <w:rsid w:val="00E93FA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Без интервала Знак"/>
    <w:link w:val="a4"/>
    <w:uiPriority w:val="1"/>
    <w:rsid w:val="00E93FA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3036">
      <w:bodyDiv w:val="1"/>
      <w:marLeft w:val="0"/>
      <w:marRight w:val="0"/>
      <w:marTop w:val="0"/>
      <w:marBottom w:val="0"/>
      <w:divBdr>
        <w:top w:val="none" w:sz="0" w:space="0" w:color="auto"/>
        <w:left w:val="none" w:sz="0" w:space="0" w:color="auto"/>
        <w:bottom w:val="none" w:sz="0" w:space="0" w:color="auto"/>
        <w:right w:val="none" w:sz="0" w:space="0" w:color="auto"/>
      </w:divBdr>
    </w:div>
    <w:div w:id="421993805">
      <w:bodyDiv w:val="1"/>
      <w:marLeft w:val="0"/>
      <w:marRight w:val="0"/>
      <w:marTop w:val="0"/>
      <w:marBottom w:val="0"/>
      <w:divBdr>
        <w:top w:val="none" w:sz="0" w:space="0" w:color="auto"/>
        <w:left w:val="none" w:sz="0" w:space="0" w:color="auto"/>
        <w:bottom w:val="none" w:sz="0" w:space="0" w:color="auto"/>
        <w:right w:val="none" w:sz="0" w:space="0" w:color="auto"/>
      </w:divBdr>
    </w:div>
    <w:div w:id="1791624368">
      <w:bodyDiv w:val="1"/>
      <w:marLeft w:val="0"/>
      <w:marRight w:val="0"/>
      <w:marTop w:val="0"/>
      <w:marBottom w:val="0"/>
      <w:divBdr>
        <w:top w:val="none" w:sz="0" w:space="0" w:color="auto"/>
        <w:left w:val="none" w:sz="0" w:space="0" w:color="auto"/>
        <w:bottom w:val="none" w:sz="0" w:space="0" w:color="auto"/>
        <w:right w:val="none" w:sz="0" w:space="0" w:color="auto"/>
      </w:divBdr>
    </w:div>
    <w:div w:id="1901553416">
      <w:bodyDiv w:val="1"/>
      <w:marLeft w:val="0"/>
      <w:marRight w:val="0"/>
      <w:marTop w:val="0"/>
      <w:marBottom w:val="0"/>
      <w:divBdr>
        <w:top w:val="none" w:sz="0" w:space="0" w:color="auto"/>
        <w:left w:val="none" w:sz="0" w:space="0" w:color="auto"/>
        <w:bottom w:val="none" w:sz="0" w:space="0" w:color="auto"/>
        <w:right w:val="none" w:sz="0" w:space="0" w:color="auto"/>
      </w:divBdr>
    </w:div>
    <w:div w:id="1926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10</Pages>
  <Words>3043</Words>
  <Characters>17346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Сергей</cp:lastModifiedBy>
  <cp:revision>83</cp:revision>
  <cp:lastPrinted>2018-01-28T14:53:00Z</cp:lastPrinted>
  <dcterms:created xsi:type="dcterms:W3CDTF">2015-08-29T19:40:00Z</dcterms:created>
  <dcterms:modified xsi:type="dcterms:W3CDTF">2020-09-11T11:06:00Z</dcterms:modified>
</cp:coreProperties>
</file>