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78" w:rsidRPr="00A77A78" w:rsidRDefault="00A77A78" w:rsidP="00A77A7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77A78">
        <w:rPr>
          <w:rFonts w:ascii="Times New Roman" w:hAnsi="Times New Roman"/>
          <w:b/>
          <w:sz w:val="24"/>
          <w:szCs w:val="24"/>
        </w:rPr>
        <w:t>Государственное областное бюджетное</w:t>
      </w:r>
    </w:p>
    <w:p w:rsidR="00A77A78" w:rsidRPr="00A77A78" w:rsidRDefault="00A77A78" w:rsidP="00A77A7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77A78">
        <w:rPr>
          <w:rFonts w:ascii="Times New Roman" w:hAnsi="Times New Roman"/>
          <w:b/>
          <w:sz w:val="24"/>
          <w:szCs w:val="24"/>
        </w:rPr>
        <w:t>учреждение  для детей-сирот и детей,  оставшихся без попечения родителей,</w:t>
      </w:r>
    </w:p>
    <w:p w:rsidR="00A77A78" w:rsidRPr="00A77A78" w:rsidRDefault="00A77A78" w:rsidP="00A77A7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77A78">
        <w:rPr>
          <w:rFonts w:ascii="Times New Roman" w:hAnsi="Times New Roman"/>
          <w:b/>
          <w:sz w:val="24"/>
          <w:szCs w:val="24"/>
        </w:rPr>
        <w:t>«Кандалакшский центр помощи детям,  оставшимся без попечения родителей, «Берег».</w:t>
      </w:r>
    </w:p>
    <w:p w:rsidR="00A77A78" w:rsidRDefault="00A77A78" w:rsidP="00A77A78">
      <w:pPr>
        <w:pStyle w:val="a3"/>
        <w:rPr>
          <w:rFonts w:ascii="Times New Roman" w:hAnsi="Times New Roman"/>
          <w:b/>
          <w:sz w:val="48"/>
          <w:szCs w:val="48"/>
        </w:rPr>
      </w:pPr>
    </w:p>
    <w:p w:rsidR="00A77A78" w:rsidRDefault="00A77A78" w:rsidP="00A77A78">
      <w:pPr>
        <w:pStyle w:val="a3"/>
        <w:rPr>
          <w:rFonts w:ascii="Times New Roman" w:hAnsi="Times New Roman"/>
          <w:b/>
          <w:sz w:val="48"/>
          <w:szCs w:val="48"/>
        </w:rPr>
      </w:pPr>
    </w:p>
    <w:p w:rsidR="00A77A78" w:rsidRPr="00A77A78" w:rsidRDefault="00A77A78" w:rsidP="00A77A78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3B5C84">
        <w:rPr>
          <w:rFonts w:ascii="Times New Roman" w:hAnsi="Times New Roman"/>
          <w:b/>
          <w:sz w:val="48"/>
          <w:szCs w:val="48"/>
        </w:rPr>
        <w:t xml:space="preserve">«Об организации профилактической работы  с  воспитанниками </w:t>
      </w:r>
      <w:r>
        <w:rPr>
          <w:rFonts w:ascii="Times New Roman" w:hAnsi="Times New Roman"/>
          <w:b/>
          <w:sz w:val="48"/>
          <w:szCs w:val="48"/>
        </w:rPr>
        <w:t>Центра</w:t>
      </w:r>
      <w:r w:rsidRPr="003B5C84">
        <w:rPr>
          <w:rFonts w:ascii="Times New Roman" w:hAnsi="Times New Roman"/>
          <w:b/>
          <w:sz w:val="48"/>
          <w:szCs w:val="48"/>
        </w:rPr>
        <w:t>»</w:t>
      </w:r>
    </w:p>
    <w:p w:rsidR="00A77A78" w:rsidRDefault="00A77A78" w:rsidP="00A77A78">
      <w:pPr>
        <w:pStyle w:val="a3"/>
        <w:jc w:val="right"/>
        <w:rPr>
          <w:rFonts w:ascii="Times New Roman" w:hAnsi="Times New Roman"/>
          <w:sz w:val="40"/>
          <w:szCs w:val="40"/>
        </w:rPr>
      </w:pPr>
    </w:p>
    <w:p w:rsidR="00A77A78" w:rsidRDefault="00A77A78" w:rsidP="00A77A78">
      <w:pPr>
        <w:pStyle w:val="a3"/>
        <w:jc w:val="right"/>
        <w:rPr>
          <w:rFonts w:ascii="Times New Roman" w:hAnsi="Times New Roman"/>
          <w:sz w:val="40"/>
          <w:szCs w:val="40"/>
        </w:rPr>
      </w:pPr>
      <w:r w:rsidRPr="003B5C84">
        <w:rPr>
          <w:rFonts w:ascii="Times New Roman" w:hAnsi="Times New Roman"/>
          <w:sz w:val="40"/>
          <w:szCs w:val="40"/>
        </w:rPr>
        <w:t xml:space="preserve">Сетова М.В., </w:t>
      </w:r>
    </w:p>
    <w:p w:rsidR="00A77A78" w:rsidRDefault="00A77A78" w:rsidP="00A77A78">
      <w:pPr>
        <w:pStyle w:val="a3"/>
        <w:jc w:val="right"/>
        <w:rPr>
          <w:rFonts w:ascii="Times New Roman" w:hAnsi="Times New Roman"/>
          <w:sz w:val="40"/>
          <w:szCs w:val="40"/>
        </w:rPr>
      </w:pPr>
      <w:r w:rsidRPr="003B5C84">
        <w:rPr>
          <w:rFonts w:ascii="Times New Roman" w:hAnsi="Times New Roman"/>
          <w:sz w:val="40"/>
          <w:szCs w:val="40"/>
        </w:rPr>
        <w:t>социальный  педагог</w:t>
      </w:r>
    </w:p>
    <w:p w:rsidR="00A77A78" w:rsidRDefault="00A77A78" w:rsidP="0012675B">
      <w:pPr>
        <w:pStyle w:val="Default"/>
        <w:ind w:firstLine="708"/>
        <w:jc w:val="both"/>
      </w:pPr>
    </w:p>
    <w:p w:rsidR="003B5C84" w:rsidRPr="003B5C84" w:rsidRDefault="003B5C84" w:rsidP="0012675B">
      <w:pPr>
        <w:pStyle w:val="Default"/>
        <w:ind w:firstLine="708"/>
        <w:jc w:val="both"/>
      </w:pPr>
      <w:r w:rsidRPr="003B5C84">
        <w:t xml:space="preserve">Особенности детей-сирот и детей, оставшихся без попечения родителей, имеющих отягощающие факторы становления, наследственную патологию, многочисленные отклонения, заложенные еще в раннем возрасте, обуславливают необходимость проведения с ними активной профилактической работы по предупреждению правонарушений, преступлений и самовольных уходов. </w:t>
      </w:r>
    </w:p>
    <w:p w:rsidR="00A77A78" w:rsidRDefault="003B5C84" w:rsidP="00921C3C">
      <w:pPr>
        <w:pStyle w:val="Default"/>
        <w:ind w:firstLine="708"/>
        <w:jc w:val="both"/>
      </w:pPr>
      <w:r w:rsidRPr="003B5C84">
        <w:t xml:space="preserve">Профилактическая работа – процесс сложный, </w:t>
      </w:r>
      <w:proofErr w:type="spellStart"/>
      <w:r w:rsidRPr="003B5C84">
        <w:t>многоаспектный</w:t>
      </w:r>
      <w:proofErr w:type="spellEnd"/>
      <w:r w:rsidRPr="003B5C84">
        <w:t xml:space="preserve"> и продолжительный во времени.</w:t>
      </w:r>
      <w:r>
        <w:t xml:space="preserve"> </w:t>
      </w:r>
      <w:r w:rsidRPr="003B5C84">
        <w:t xml:space="preserve">Анализ состава детского контингента </w:t>
      </w:r>
      <w:r>
        <w:t xml:space="preserve">Центра </w:t>
      </w:r>
      <w:r w:rsidRPr="003B5C84">
        <w:t xml:space="preserve">показывает, что в них </w:t>
      </w:r>
      <w:r>
        <w:t>99 %</w:t>
      </w:r>
      <w:r w:rsidRPr="003B5C84">
        <w:t xml:space="preserve"> поступающих составляют дети из неблагополучных семей, чьи родители ведут аморальный образ жизни, ненадлежащим образом исполняют свои родительские обязанности. Дети из таких семей нуждаются в участии и поддержке со стороны государства. Отрицательный микроклимат в неблагополучных семьях создает объективные предпосылки для появления асоциального поведения. У детей из неблагополучных семей, в силу их повышенной внушаемости, эмоционально-волевой неустойчивости, имеется повышенная склонность к возникновению социально отрицательных форм поведения, как сквернословие, хулиганские поступки, бродяжничество, а также курение и употребление алкоголя. </w:t>
      </w:r>
      <w:r w:rsidR="00921C3C" w:rsidRPr="003B5C84">
        <w:t xml:space="preserve">У этих детей отмечаются раздражительность, эмоциональная неустойчивость, тревожность, агрессивность и негативизм. </w:t>
      </w:r>
      <w:r w:rsidRPr="003B5C84">
        <w:t xml:space="preserve">У этих детей отмечаются раздражительность, эмоциональная неустойчивость, тревожность, агрессивность и негативизм. В целом их поведение непредсказуемо. Характерной особенностью является то, что такие дети не признают своих отрицательных эмоций в связи с неправильным поведением, и поэтому у них с трудом формируются адекватные формы социального поведения. </w:t>
      </w:r>
    </w:p>
    <w:p w:rsidR="003B5C84" w:rsidRPr="003B5C84" w:rsidRDefault="00921C3C" w:rsidP="003B5C84">
      <w:pPr>
        <w:pStyle w:val="Default"/>
        <w:jc w:val="both"/>
      </w:pPr>
      <w:r>
        <w:tab/>
      </w:r>
      <w:r w:rsidR="003B5C84" w:rsidRPr="003B5C84">
        <w:t xml:space="preserve">Меры предупреждения, профилактики направлены не на то, чтобы выждать, когда дети и подростки, оступившись или попав под дурное влияние, совершат проступки, которые могут перерасти в преступление, а на то, чтобы уберечь их от действий начальной стадии, предупредив тем самым совершение правонарушения. Вопросам предупреждения правонарушений несовершеннолетних, ранней профилактики в настоящее время уделяется большое внимание. </w:t>
      </w:r>
    </w:p>
    <w:p w:rsidR="003B5C84" w:rsidRPr="003B5C84" w:rsidRDefault="003B5C84" w:rsidP="003B5C84">
      <w:pPr>
        <w:pStyle w:val="Default"/>
        <w:jc w:val="both"/>
      </w:pPr>
      <w:r w:rsidRPr="003B5C84">
        <w:t xml:space="preserve">В плане профилактики правонарушений перед коллективом </w:t>
      </w:r>
      <w:r w:rsidR="00921C3C">
        <w:t>Центра</w:t>
      </w:r>
      <w:r w:rsidRPr="003B5C84">
        <w:t xml:space="preserve"> ставятся </w:t>
      </w:r>
      <w:r w:rsidRPr="003B5C84">
        <w:rPr>
          <w:b/>
          <w:bCs/>
          <w:i/>
          <w:iCs/>
        </w:rPr>
        <w:t xml:space="preserve">задачи: </w:t>
      </w:r>
    </w:p>
    <w:p w:rsidR="003B5C84" w:rsidRPr="003B5C84" w:rsidRDefault="003B5C84" w:rsidP="003B5C84">
      <w:pPr>
        <w:pStyle w:val="Default"/>
        <w:spacing w:after="14"/>
        <w:jc w:val="both"/>
      </w:pPr>
      <w:r w:rsidRPr="003B5C84">
        <w:t xml:space="preserve"> Выявление детей склонных к девиациям и оказание коррекционно-профилактического воздействия с целью устранения отрицательных влияний на личность ребенка. </w:t>
      </w:r>
    </w:p>
    <w:p w:rsidR="003B5C84" w:rsidRPr="003B5C84" w:rsidRDefault="003B5C84" w:rsidP="003B5C84">
      <w:pPr>
        <w:pStyle w:val="Default"/>
        <w:spacing w:after="14"/>
        <w:jc w:val="both"/>
      </w:pPr>
      <w:r w:rsidRPr="003B5C84">
        <w:t xml:space="preserve"> Создание системы в работе по профилактике правонарушений. </w:t>
      </w:r>
    </w:p>
    <w:p w:rsidR="003B5C84" w:rsidRPr="003B5C84" w:rsidRDefault="003B5C84" w:rsidP="003B5C84">
      <w:pPr>
        <w:pStyle w:val="Default"/>
        <w:jc w:val="both"/>
      </w:pPr>
      <w:r w:rsidRPr="003B5C84">
        <w:t xml:space="preserve"> Создание условий для законопослушного поведения воспитанников. </w:t>
      </w:r>
    </w:p>
    <w:p w:rsidR="003B5C84" w:rsidRPr="003B5C84" w:rsidRDefault="003B5C84" w:rsidP="003B5C84">
      <w:pPr>
        <w:pStyle w:val="Default"/>
        <w:jc w:val="both"/>
      </w:pPr>
    </w:p>
    <w:p w:rsidR="003B5C84" w:rsidRPr="003B5C84" w:rsidRDefault="003B5C84" w:rsidP="003B5C84">
      <w:pPr>
        <w:pStyle w:val="Default"/>
        <w:jc w:val="both"/>
      </w:pPr>
      <w:r w:rsidRPr="003B5C84">
        <w:t xml:space="preserve">Планирование работы по профилактике ведется </w:t>
      </w:r>
      <w:r w:rsidRPr="003B5C84">
        <w:rPr>
          <w:b/>
          <w:bCs/>
          <w:i/>
          <w:iCs/>
        </w:rPr>
        <w:t xml:space="preserve">по следующим направлениям: </w:t>
      </w:r>
    </w:p>
    <w:p w:rsidR="003B5C84" w:rsidRPr="003B5C84" w:rsidRDefault="003B5C84" w:rsidP="003B5C84">
      <w:pPr>
        <w:pStyle w:val="Default"/>
        <w:jc w:val="both"/>
      </w:pPr>
      <w:r w:rsidRPr="003B5C84">
        <w:rPr>
          <w:b/>
          <w:bCs/>
        </w:rPr>
        <w:t xml:space="preserve">I. Контрольно-аналитическая деятельность </w:t>
      </w:r>
    </w:p>
    <w:p w:rsidR="003B5C84" w:rsidRPr="003B5C84" w:rsidRDefault="003B5C84" w:rsidP="003B5C84">
      <w:pPr>
        <w:pStyle w:val="Default"/>
        <w:jc w:val="both"/>
      </w:pPr>
    </w:p>
    <w:p w:rsidR="003B5C84" w:rsidRPr="003B5C84" w:rsidRDefault="003B5C84" w:rsidP="003B5C84">
      <w:pPr>
        <w:pStyle w:val="Default"/>
        <w:jc w:val="both"/>
      </w:pPr>
      <w:r w:rsidRPr="003B5C84">
        <w:rPr>
          <w:b/>
          <w:bCs/>
        </w:rPr>
        <w:t xml:space="preserve">II. Исследовательская работа, изучение воспитанников: </w:t>
      </w:r>
    </w:p>
    <w:p w:rsidR="003B5C84" w:rsidRPr="003B5C84" w:rsidRDefault="003B5C84" w:rsidP="003B5C84">
      <w:pPr>
        <w:pStyle w:val="Default"/>
        <w:jc w:val="both"/>
      </w:pPr>
      <w:r w:rsidRPr="003B5C84">
        <w:rPr>
          <w:b/>
          <w:bCs/>
        </w:rPr>
        <w:t xml:space="preserve">III. Индивидуальная работа с воспитанниками: </w:t>
      </w:r>
    </w:p>
    <w:p w:rsidR="003B5C84" w:rsidRPr="003B5C84" w:rsidRDefault="003B5C84" w:rsidP="006C7715">
      <w:pPr>
        <w:pStyle w:val="Default"/>
        <w:jc w:val="both"/>
      </w:pPr>
      <w:r w:rsidRPr="003B5C84">
        <w:rPr>
          <w:b/>
          <w:bCs/>
        </w:rPr>
        <w:t xml:space="preserve">IV. Профилактическая работа с воспитанниками: </w:t>
      </w:r>
    </w:p>
    <w:p w:rsidR="003B5C84" w:rsidRPr="003B5C84" w:rsidRDefault="003B5C84" w:rsidP="003B5C84">
      <w:pPr>
        <w:pStyle w:val="Default"/>
        <w:jc w:val="both"/>
      </w:pPr>
    </w:p>
    <w:p w:rsidR="003B5C84" w:rsidRPr="003B5C84" w:rsidRDefault="003B5C84" w:rsidP="006C7715">
      <w:pPr>
        <w:pStyle w:val="Default"/>
        <w:ind w:firstLine="708"/>
        <w:jc w:val="both"/>
      </w:pPr>
      <w:r w:rsidRPr="003B5C84">
        <w:t xml:space="preserve">Изменение ребенка очень сложный вопрос, который требует особых знаний, владения приёмами и методами работы, особого устройства детей, умения проводить комплексной профилактической и реабилитационной работы, строить совместную работу со многими специалистами. Все эти мероприятия индивидуальны, с учетом возраста, физического и нервно-психического состояния ребенка. </w:t>
      </w:r>
    </w:p>
    <w:p w:rsidR="003B5C84" w:rsidRDefault="003B5C84" w:rsidP="003B5C84">
      <w:pPr>
        <w:pStyle w:val="Default"/>
        <w:jc w:val="both"/>
        <w:rPr>
          <w:b/>
          <w:bCs/>
          <w:i/>
          <w:iCs/>
        </w:rPr>
      </w:pPr>
      <w:r w:rsidRPr="003B5C84">
        <w:rPr>
          <w:b/>
          <w:bCs/>
          <w:i/>
          <w:iCs/>
        </w:rPr>
        <w:t>Вопросы работы с детьми «группы риска» находятся под постоянным контролем администрации, рассматриваются на педсоветах</w:t>
      </w:r>
      <w:r w:rsidR="006C7715">
        <w:rPr>
          <w:b/>
          <w:bCs/>
          <w:i/>
          <w:iCs/>
        </w:rPr>
        <w:t xml:space="preserve">, </w:t>
      </w:r>
      <w:r w:rsidRPr="003B5C84">
        <w:rPr>
          <w:b/>
          <w:bCs/>
          <w:i/>
          <w:iCs/>
        </w:rPr>
        <w:t xml:space="preserve">производственных </w:t>
      </w:r>
      <w:r w:rsidR="006C7715">
        <w:rPr>
          <w:b/>
          <w:bCs/>
          <w:i/>
          <w:iCs/>
        </w:rPr>
        <w:t xml:space="preserve"> планерках.</w:t>
      </w:r>
    </w:p>
    <w:p w:rsidR="006C7715" w:rsidRDefault="006C7715" w:rsidP="003B5C84">
      <w:pPr>
        <w:pStyle w:val="Default"/>
        <w:jc w:val="both"/>
      </w:pPr>
    </w:p>
    <w:p w:rsidR="006C7715" w:rsidRPr="003B5C84" w:rsidRDefault="00A77A78" w:rsidP="003B5C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A78" w:rsidRPr="003B5C84" w:rsidRDefault="00A77A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77A78" w:rsidRPr="003B5C84" w:rsidSect="00921C3C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2B106C"/>
    <w:multiLevelType w:val="hybridMultilevel"/>
    <w:tmpl w:val="BFAF10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2383355"/>
    <w:multiLevelType w:val="hybridMultilevel"/>
    <w:tmpl w:val="0C72D7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B218025"/>
    <w:multiLevelType w:val="hybridMultilevel"/>
    <w:tmpl w:val="82C989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3A75293"/>
    <w:multiLevelType w:val="hybridMultilevel"/>
    <w:tmpl w:val="9052E1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5B94FAC"/>
    <w:multiLevelType w:val="hybridMultilevel"/>
    <w:tmpl w:val="EFB0FE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019839E"/>
    <w:multiLevelType w:val="hybridMultilevel"/>
    <w:tmpl w:val="13FE72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CD0DB21"/>
    <w:multiLevelType w:val="hybridMultilevel"/>
    <w:tmpl w:val="F088A9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D4D6D9C"/>
    <w:multiLevelType w:val="hybridMultilevel"/>
    <w:tmpl w:val="F0C3B5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89DA983"/>
    <w:multiLevelType w:val="hybridMultilevel"/>
    <w:tmpl w:val="DAD095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052CA91"/>
    <w:multiLevelType w:val="hybridMultilevel"/>
    <w:tmpl w:val="442B67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43D9C50"/>
    <w:multiLevelType w:val="hybridMultilevel"/>
    <w:tmpl w:val="BB7D99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BEA74E0"/>
    <w:multiLevelType w:val="hybridMultilevel"/>
    <w:tmpl w:val="16B43B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CD6DF1"/>
    <w:multiLevelType w:val="hybridMultilevel"/>
    <w:tmpl w:val="6640EC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5C16125"/>
    <w:multiLevelType w:val="hybridMultilevel"/>
    <w:tmpl w:val="E20EC96C"/>
    <w:lvl w:ilvl="0" w:tplc="74A6A6C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FF6802"/>
    <w:multiLevelType w:val="hybridMultilevel"/>
    <w:tmpl w:val="636A54FA"/>
    <w:lvl w:ilvl="0" w:tplc="3A3A16F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5B36D1"/>
    <w:multiLevelType w:val="hybridMultilevel"/>
    <w:tmpl w:val="01D06B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7BC16C6"/>
    <w:multiLevelType w:val="hybridMultilevel"/>
    <w:tmpl w:val="DB143EC6"/>
    <w:lvl w:ilvl="0" w:tplc="959896A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822783"/>
    <w:multiLevelType w:val="hybridMultilevel"/>
    <w:tmpl w:val="63F3FE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F1B901D"/>
    <w:multiLevelType w:val="hybridMultilevel"/>
    <w:tmpl w:val="83E137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955BC70"/>
    <w:multiLevelType w:val="hybridMultilevel"/>
    <w:tmpl w:val="C7A95E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4B64ECD"/>
    <w:multiLevelType w:val="hybridMultilevel"/>
    <w:tmpl w:val="DCAB72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757C53A"/>
    <w:multiLevelType w:val="hybridMultilevel"/>
    <w:tmpl w:val="222136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17"/>
  </w:num>
  <w:num w:numId="4">
    <w:abstractNumId w:val="21"/>
  </w:num>
  <w:num w:numId="5">
    <w:abstractNumId w:val="18"/>
  </w:num>
  <w:num w:numId="6">
    <w:abstractNumId w:val="4"/>
  </w:num>
  <w:num w:numId="7">
    <w:abstractNumId w:val="20"/>
  </w:num>
  <w:num w:numId="8">
    <w:abstractNumId w:val="9"/>
  </w:num>
  <w:num w:numId="9">
    <w:abstractNumId w:val="0"/>
  </w:num>
  <w:num w:numId="10">
    <w:abstractNumId w:val="2"/>
  </w:num>
  <w:num w:numId="11">
    <w:abstractNumId w:val="3"/>
  </w:num>
  <w:num w:numId="12">
    <w:abstractNumId w:val="5"/>
  </w:num>
  <w:num w:numId="13">
    <w:abstractNumId w:val="1"/>
  </w:num>
  <w:num w:numId="14">
    <w:abstractNumId w:val="15"/>
  </w:num>
  <w:num w:numId="15">
    <w:abstractNumId w:val="7"/>
  </w:num>
  <w:num w:numId="16">
    <w:abstractNumId w:val="12"/>
  </w:num>
  <w:num w:numId="17">
    <w:abstractNumId w:val="8"/>
  </w:num>
  <w:num w:numId="18">
    <w:abstractNumId w:val="19"/>
  </w:num>
  <w:num w:numId="19">
    <w:abstractNumId w:val="11"/>
  </w:num>
  <w:num w:numId="20">
    <w:abstractNumId w:val="13"/>
  </w:num>
  <w:num w:numId="21">
    <w:abstractNumId w:val="16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B5C84"/>
    <w:rsid w:val="000517C0"/>
    <w:rsid w:val="0012675B"/>
    <w:rsid w:val="001A1D85"/>
    <w:rsid w:val="003A4CED"/>
    <w:rsid w:val="003B5C84"/>
    <w:rsid w:val="005D0617"/>
    <w:rsid w:val="006C7715"/>
    <w:rsid w:val="006E5572"/>
    <w:rsid w:val="007368F8"/>
    <w:rsid w:val="008C5737"/>
    <w:rsid w:val="00921C3C"/>
    <w:rsid w:val="00A77A78"/>
    <w:rsid w:val="00B93FCF"/>
    <w:rsid w:val="00EF5960"/>
    <w:rsid w:val="00F1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5C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B5C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C5737"/>
    <w:pPr>
      <w:ind w:left="720"/>
      <w:contextualSpacing/>
    </w:pPr>
  </w:style>
  <w:style w:type="table" w:styleId="a5">
    <w:name w:val="Table Grid"/>
    <w:basedOn w:val="a1"/>
    <w:uiPriority w:val="59"/>
    <w:rsid w:val="001A1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6</cp:revision>
  <cp:lastPrinted>2019-09-20T12:19:00Z</cp:lastPrinted>
  <dcterms:created xsi:type="dcterms:W3CDTF">2019-09-20T10:22:00Z</dcterms:created>
  <dcterms:modified xsi:type="dcterms:W3CDTF">2024-04-24T09:19:00Z</dcterms:modified>
</cp:coreProperties>
</file>