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 по патриотическому воспитанию детей старшего дошкольного возраста (5-7 лет).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Разработала: Сибагатуллина Александра Сергеевна, 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воспитатель.</w:t>
      </w:r>
    </w:p>
    <w:p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Тема: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«По страницам произведений Сергея Владимировича Михалкова».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нынешнее время, когда наша страна столкнулась с трудностями, некоторые граждане нашей Великой Державы, показали своё нелицеприятное отношение к Родине. В связи с этим стало видно какая огромная ошибка была сделана в процессе образования и воспитания будущего поколения. И это нужно незамедлительно исправлять.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Проблема патриотического  воспитания стоит наиболее острее, чем может понимать простой обыватель. С чего начать? Когда и как воспитывать патриотизм? На эти вопросы не сложно ответить. С раннего возраста в семье, детском саду, школе,а затем и  профессиональных учебных заведениях. Малыши как губка впитывают все, что происходит с ними, они более восприимчивы к внешним факторам. И мы взрослые - самый яркий пример для них. Воспитание будущего поколения - это огромная ответственность. И какими вырастут наши дети зависит только от нас. А от них будет зависит наша дальнейшая жизнь процветание и безопасность нашей страны..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нашей группе компенсирующей направленности, где развитие речи занимает приоретное место, было решено связать проект с выдающимся человеком - С.В. Михалковым. Взять за основу его деятельность и творчество. И на примере этого, изучая его произведения и другие стороны жизни, прививать детям любовь к литературе, чувство гордости за историю своей Родины и уважения к своим предкам. Воспитывая достойных, мыслящих, созидающих, трудолюбивых и увлекающихся граждан Российской Федерации.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Тип проекта: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Долгосрочный (1.12.2022 - 10.05.2023);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Внутригрупповой.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Участники проекта: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Дети старшего дошкольного возраста (5-7 лет);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Воспитатели группы;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Учитель - логопед;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Родители.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Цель: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Воспитание чувства патриотизма, гордость за свою Родину, свой город, через знакомство с творчеством С.В. Михалкова.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Задачи: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Знакомить детей с биографией и творчеством С.В. Михалкова. 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Формировать нравственно - патриотическое воспитание детей на основе изучения произведений С.В. Михалкова. 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Воспитывать гордость и уважение к подвигам предков 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нынешним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защитникам Отечества, чувство благодарности к ветеранам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Мировой войны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бессмертный полк, рассказы детей о своих предках, об участниках СВО, показать 125гр. хлеба и т.п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Обогащать и расширять представления детей об истории Родины в годы ВОВ и вклад родного города Челябинска (Танкоград) в победу над врагом;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Задачи можно редактировать в соответствии с возрастом (если это младший возраст можно взять тему семьи, любимая игрушка и т.п), группой (общеобразовательная, комбинированная, компенсирующая), городом - населённым пунктом.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Направление работы: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речевое развитие: совершенствование художественно-речевых, исполнительских навыков, обогощение словаря.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социально - коммуникативное развитие: пополнение словаря на основе систематизации и обобщении знаний в рамках изучаемых тем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художественно - эстетическое развитие: приобщение к изобразительному искусству; ознакомление с творчеством С.В. Михалкова.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Организация работы по теме проекта: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 этап (декабрь): выбор темы, формулировка целей и задач, изучение литературы, насыщение предметно - развивающей среды, перспективное планирование.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 этап (декаб - май): осуществление мероприятий в рамках проекта.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 этап: освоение необходимых знаний  и умений.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Тематическое планирование: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Декабрь - Моя Родина - Россия!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Январь - Праздники, традиции, обычаи.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Февраль - Они защищают нас.</w:t>
      </w:r>
    </w:p>
    <w:p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Март - День рождения С.В. Михалкова (100 лет) (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стихи С.В. Михалкова посвящённые женщинам, мамам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).</w:t>
      </w:r>
    </w:p>
    <w:p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Апрель - Наш город помощник. Его звали Танкоград.</w:t>
      </w:r>
    </w:p>
    <w:p>
      <w:pPr>
        <w:numPr>
          <w:ilvl w:val="0"/>
          <w:numId w:val="4"/>
        </w:numPr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Май - Этот День Победы!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Ожидаемый результат.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результате работы у детей развиты: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Чувство патриотизма, любовь и гордость за свою страну;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Интерес к нигам и произведениям Советских и Российских писателей и поэтов;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Представление о творчестве С.В. Михалкова (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некоторые факты биографии; написание слов Гимна РФ, и слов на Могиле Неизвестного Солдата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);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Любознательность, позновательный интерес;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Представление о культурных ценностях, традициях и праздниках;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Представления о моральных и нравственных ценностях принятых в обществе;</w:t>
      </w:r>
    </w:p>
    <w:p>
      <w:pPr>
        <w:numPr>
          <w:ilvl w:val="0"/>
          <w:numId w:val="5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Чувство благодарности и сострадания к Защитникам нашей Родины.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Работа с родителями:</w:t>
      </w:r>
    </w:p>
    <w:p>
      <w:pPr>
        <w:numPr>
          <w:ilvl w:val="0"/>
          <w:numId w:val="6"/>
        </w:numPr>
        <w:spacing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гуманитар</w:t>
      </w:r>
      <w:r>
        <w:rPr>
          <w:rFonts w:ascii="Times New Roman" w:hAnsi="Times New Roman" w:cs="Times New Roman"/>
          <w:sz w:val="28"/>
          <w:szCs w:val="28"/>
          <w:lang w:val="ru-RU"/>
        </w:rPr>
        <w:t>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  <w:lang w:val="ru-RU"/>
        </w:rPr>
        <w:t>никам</w:t>
      </w:r>
      <w:r>
        <w:rPr>
          <w:rFonts w:ascii="Times New Roman" w:hAnsi="Times New Roman" w:cs="Times New Roman"/>
          <w:sz w:val="28"/>
          <w:szCs w:val="28"/>
        </w:rPr>
        <w:t xml:space="preserve"> СВО ;</w:t>
      </w:r>
    </w:p>
    <w:p>
      <w:pPr>
        <w:numPr>
          <w:ilvl w:val="0"/>
          <w:numId w:val="6"/>
        </w:numPr>
        <w:spacing w:line="240" w:lineRule="auto"/>
        <w:ind w:left="420" w:leftChars="0" w:hanging="42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общих мероприятиях: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защитника отечества (помощь в подготовке видео ролика )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(были сшиты костюмы , подготовили фотографии участников ВОВ)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0" w:hanging="42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риобретен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дидактическ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Пионеры - Герои, Маршалы ВОВ, Города - Герои.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0" w:hanging="42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  </w:t>
      </w:r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пример для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Чтение -основа успешности в школе и во взрослой жизни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 П</w:t>
      </w:r>
      <w:r>
        <w:rPr>
          <w:rFonts w:ascii="Times New Roman" w:hAnsi="Times New Roman" w:cs="Times New Roman"/>
          <w:sz w:val="28"/>
          <w:szCs w:val="28"/>
        </w:rPr>
        <w:t>амятка при получению сигналов гражданской обороны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4. Посещение с детьми парков, достопремечательностей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памятников города Челябинска.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частие в экскурсиях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памятник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 возложением цветов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Содержание работы: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Беседы: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«Моя Родина - Россия»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«Символы Государства»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«Кто написал гимн и о чем он нам повествует»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«Моя малая родина»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«Наши защитники»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«Танкоград в годы ВОВ»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«День космонавтики»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«Ю.А. Гагарин, В.В. Терешкова»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«Дети - герои»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«Маршалы ВОВ»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«Города герои»</w:t>
      </w:r>
    </w:p>
    <w:p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«Мы гордимся Вами» и др.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Сбор гуманитарной помощи участникам СВО, акция «Письмо солдату»;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Экскурсия в школу №62 на мероприятие посвящённое Защитникам отечества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НОД:</w:t>
      </w:r>
    </w:p>
    <w:p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«Наши защитники»</w:t>
      </w:r>
    </w:p>
    <w:p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«Дети - герои»</w:t>
      </w:r>
    </w:p>
    <w:p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«Маршалы ВОВ»</w:t>
      </w:r>
    </w:p>
    <w:p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«Техника которая нас защитит»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Все НОД сопровождаются презентацией.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Выставки книг,фотоальбомов и рисунков:</w:t>
      </w:r>
    </w:p>
    <w:p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100 лет со дня рождения С.В. Михалкова (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книги,расунки по прочитанным и понравившемся произведениям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);</w:t>
      </w:r>
    </w:p>
    <w:p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Книги посвящённые ВОВ (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совместный выбор детей и их родителей, выстовочный экземпляр от каждой семьи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);</w:t>
      </w:r>
    </w:p>
    <w:p>
      <w:pPr>
        <w:numPr>
          <w:ilvl w:val="0"/>
          <w:numId w:val="15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Я в городе Челябинске.</w:t>
      </w:r>
    </w:p>
    <w:p>
      <w:pPr>
        <w:numPr>
          <w:ilvl w:val="0"/>
          <w:numId w:val="0"/>
        </w:numPr>
        <w:tabs>
          <w:tab w:val="left" w:pos="420"/>
        </w:tabs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tabs>
          <w:tab w:val="left" w:pos="420"/>
        </w:tabs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Рассматривание демонстрационных материалов: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Пионеры - Герои 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Маршалы ВОВ 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- Герои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Военная техника</w:t>
      </w:r>
    </w:p>
    <w:p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Военные профессии.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Список художественной литературы для чтения детям и книжных выставок:</w:t>
      </w:r>
    </w:p>
    <w:p>
      <w:pPr>
        <w:numPr>
          <w:ilvl w:val="0"/>
          <w:numId w:val="17"/>
        </w:numPr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Сборники стихов С.В. Михалкова</w:t>
      </w:r>
    </w:p>
    <w:p>
      <w:pPr>
        <w:numPr>
          <w:ilvl w:val="0"/>
          <w:numId w:val="17"/>
        </w:numPr>
        <w:shd w:val="clear"/>
        <w:tabs>
          <w:tab w:val="clear" w:pos="420"/>
        </w:tabs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С. Михалков «День Победы»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  <w:lang w:val="ru-RU"/>
        </w:rPr>
        <w:t>; «Стихи о войне»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Воронкова Л. «Девочка из города» (История о девочке-сироте, оказавшейся в годы войны в чужом селе и нашедшей новую семью и дом.)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Кассиль Л. « Улица младшего сына» (Повесть, посвященная трагической судьбе Володи Дубинина, юного партизана — героя Великой Отечественной войны.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4F4F4"/>
          <w:vertAlign w:val="baseline"/>
        </w:rPr>
        <w:t>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Катаев В. «Сын полка» (Повесть о мальчике-сироте Ване Солнцеве, попавшем в военную часть к разведчиками и ставшем сыном полка.)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Осеева В. А. «Васёк Трубачёв и его товарищи» (Произведение о судьбе мальчишки Васе Трубачёве и его друзьях, чье мирное детство оборвала война.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4F4F4"/>
          <w:vertAlign w:val="baseline"/>
        </w:rPr>
        <w:t>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Симонов К. «Сын артиллериста» (Баллада о майоре Дееве и Лёньке, сыне его друга, основанная на реальных событиях.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4F4F4"/>
          <w:vertAlign w:val="baseline"/>
        </w:rPr>
        <w:t>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888888"/>
          <w:spacing w:val="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Яковлев Ю. « Девочки с Васильевского острова»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Алексеев С. «Рассказы о Великой Отечественной войне»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Артюхова Н.  « Светлана»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Баруздин С. « Шел по улице солдат»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Гайдар А. «Клятва Тимура», « Сказка о Военной Тайне, о Мальчише-Кибальчише и его твердом слове»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Маркуша А. «Я — солдат, и ты — солдат»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Георгиевская С. «Галина мама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4F4F4"/>
          <w:vertAlign w:val="baseline"/>
        </w:rPr>
        <w:t>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Митяев Анатолий «Почему Армия родная» , «Таежный подарок»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4F4F4"/>
          <w:vertAlign w:val="baseline"/>
        </w:rPr>
        <w:t>.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Чтение стихотворений: «Мать - Земля» Я Абидов, «Навек запомни» М. Исаковский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Чтение стихотворений: «Братские могилы» В. Высоцкий, «Советский воин»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Соболев Леонид «Батальон четверых»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Алексеев Сергей «Орлович-воронович», «Шинель» Е. Благинина, 1975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Митяев Анатолий «Землянка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4F4F4"/>
          <w:vertAlign w:val="baseline"/>
        </w:rPr>
        <w:t>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Лавренев Б. «Большое сердце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4F4F4"/>
          <w:vertAlign w:val="baseline"/>
        </w:rPr>
        <w:t>»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«Рассказы о войне» (К. Симонов, А. Толстой, М. Шолохов, Л. Кассиль, А. Митяев, В. Осеева)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" w:beforeAutospacing="0" w:after="24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sz w:val="28"/>
          <w:szCs w:val="28"/>
          <w:shd w:val="clear"/>
          <w:vertAlign w:val="baseline"/>
        </w:rPr>
        <w:t>Л. Кассиль «Памятник солдату», «Твои защитники»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Заучивание стихов С.В. Михалкова «Дядя Степа», «Служу Советскому Союзу», «Нет войны», «Кем быть» (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ребя в ходе обсуждения сами выбирали произведения для заучивания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Мероприятия посвящённые дню Космонавтики;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Общесадичный конкурс «Строки памяти»;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Участие в мероприятиях посвящённых Дню победы (квест-игра «По страницам памяти»; парад (представляли войск род войск); бессмертный полк);</w:t>
      </w:r>
    </w:p>
    <w:p>
      <w:pPr>
        <w:numPr>
          <w:ilvl w:val="0"/>
          <w:numId w:val="18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Экскурсии  на Комсомольскую площадь и «Вечный огонь» с возложением цветов. Рассматревание фотографий завода ЧТЗ в годы ВОВ и посещение памятника «Танкистам добровольцам», посещение памятников в «Саду Победы».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Используемая литература: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процессе реализации проекта использовались демонстрационно - информационные пособия:</w:t>
      </w:r>
    </w:p>
    <w:p>
      <w:pPr>
        <w:numPr>
          <w:ilvl w:val="0"/>
          <w:numId w:val="19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Пионеры - Герои </w:t>
      </w:r>
    </w:p>
    <w:p>
      <w:pPr>
        <w:numPr>
          <w:ilvl w:val="0"/>
          <w:numId w:val="19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Маршалы ВОВ </w:t>
      </w:r>
    </w:p>
    <w:p>
      <w:pPr>
        <w:numPr>
          <w:ilvl w:val="0"/>
          <w:numId w:val="19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- Герои</w:t>
      </w:r>
    </w:p>
    <w:p>
      <w:pPr>
        <w:numPr>
          <w:ilvl w:val="0"/>
          <w:numId w:val="19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Военная техника</w:t>
      </w:r>
    </w:p>
    <w:p>
      <w:pPr>
        <w:numPr>
          <w:ilvl w:val="0"/>
          <w:numId w:val="19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Военные профессии.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также литература для чтения детям и тематических выставок.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Примечание.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shd w:val="clear" w:fill="FFFFFF"/>
        <w:ind w:left="-24" w:firstLine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процессе реализации проекта ребята вели новостные репортажи (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«Новости 79» воспитанники самостоятельно выбирают ведущих и обсуждают ход репортажа, и реплики,педагог помогает снимать и 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монтирует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) и снимали видеоролики их можно посмотреть на странице нашего сообщества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"https://vk.com/romashkaa5" \t "https://vk.com/_blank"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https://vk.com/romashkaa5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kern w:val="0"/>
          <w:sz w:val="15"/>
          <w:szCs w:val="15"/>
          <w:u w:val="none"/>
          <w:shd w:val="clear" w:fill="FFFFFF"/>
          <w:lang w:val="ru-RU" w:eastAsia="zh-CN" w:bidi="ar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BBD17"/>
    <w:multiLevelType w:val="singleLevel"/>
    <w:tmpl w:val="9BCBBD1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5BA8050"/>
    <w:multiLevelType w:val="singleLevel"/>
    <w:tmpl w:val="A5BA805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C4BA96A"/>
    <w:multiLevelType w:val="singleLevel"/>
    <w:tmpl w:val="CC4BA96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E3A0084B"/>
    <w:multiLevelType w:val="singleLevel"/>
    <w:tmpl w:val="E3A0084B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FBF472C0"/>
    <w:multiLevelType w:val="singleLevel"/>
    <w:tmpl w:val="FBF472C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007560C6"/>
    <w:multiLevelType w:val="singleLevel"/>
    <w:tmpl w:val="007560C6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1FB7EEE6"/>
    <w:multiLevelType w:val="singleLevel"/>
    <w:tmpl w:val="1FB7EEE6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2A9052DA"/>
    <w:multiLevelType w:val="singleLevel"/>
    <w:tmpl w:val="2A9052DA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8">
    <w:nsid w:val="31E681F4"/>
    <w:multiLevelType w:val="singleLevel"/>
    <w:tmpl w:val="31E681F4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3726B467"/>
    <w:multiLevelType w:val="singleLevel"/>
    <w:tmpl w:val="3726B467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3CFED2E2"/>
    <w:multiLevelType w:val="singleLevel"/>
    <w:tmpl w:val="3CFED2E2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3FB3DBEB"/>
    <w:multiLevelType w:val="singleLevel"/>
    <w:tmpl w:val="3FB3DBE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44C87BC7"/>
    <w:multiLevelType w:val="singleLevel"/>
    <w:tmpl w:val="44C87BC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4532A10E"/>
    <w:multiLevelType w:val="singleLevel"/>
    <w:tmpl w:val="4532A10E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4FB87994"/>
    <w:multiLevelType w:val="singleLevel"/>
    <w:tmpl w:val="4FB87994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5">
    <w:nsid w:val="5904E8B8"/>
    <w:multiLevelType w:val="singleLevel"/>
    <w:tmpl w:val="5904E8B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">
    <w:nsid w:val="5E24659A"/>
    <w:multiLevelType w:val="singleLevel"/>
    <w:tmpl w:val="5E24659A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7513473E"/>
    <w:multiLevelType w:val="singleLevel"/>
    <w:tmpl w:val="7513473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79A0B905"/>
    <w:multiLevelType w:val="singleLevel"/>
    <w:tmpl w:val="79A0B90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7"/>
  </w:num>
  <w:num w:numId="5">
    <w:abstractNumId w:val="15"/>
  </w:num>
  <w:num w:numId="6">
    <w:abstractNumId w:val="10"/>
  </w:num>
  <w:num w:numId="7">
    <w:abstractNumId w:val="7"/>
  </w:num>
  <w:num w:numId="8">
    <w:abstractNumId w:val="3"/>
  </w:num>
  <w:num w:numId="9">
    <w:abstractNumId w:val="14"/>
  </w:num>
  <w:num w:numId="10">
    <w:abstractNumId w:val="16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9"/>
  </w:num>
  <w:num w:numId="16">
    <w:abstractNumId w:val="12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3BE2"/>
    <w:rsid w:val="13146486"/>
    <w:rsid w:val="3BAC3D6F"/>
    <w:rsid w:val="49134D56"/>
    <w:rsid w:val="4A9A0B5B"/>
    <w:rsid w:val="6EEA7905"/>
    <w:rsid w:val="7DB0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2023-05-31T10:39:00Z</dcterms:created>
  <dc:creator>User</dc:creator>
  <cp:lastModifiedBy>User</cp:lastModifiedBy>
  <dcterms:modified xsi:type="dcterms:W3CDTF">2024-03-12T05:42:03Z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F91C3F768C37492DBAE2709523B61445</vt:lpwstr>
  </property>
</Properties>
</file>